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/word/document.xml"/>
  <Relationship Id="rId2" Type="http://schemas.openxmlformats.org/package/2006/relationships/metadata/core-properties" Target="/docProps/core.xml"/>
  <Relationship Id="rId3" Type="http://schemas.openxmlformats.org/officeDocument/2006/relationships/extended-properties" Target="/docProps/app.xml"/>
  <Relationship Id="rId4" Type="http://schemas.openxmlformats.org/officeDocument/2006/relationships/custom-properties" Target="/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86" w:rsidRDefault="00717086" w:rsidP="00717086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705E22" w:rsidRDefault="00705E22" w:rsidP="00717086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705E22" w:rsidRDefault="00705E22" w:rsidP="00717086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717086" w:rsidRPr="009A4905" w:rsidRDefault="00717086" w:rsidP="007170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7086" w:rsidRPr="00A17F90" w:rsidRDefault="00717086" w:rsidP="00717086">
      <w:pPr>
        <w:widowControl w:val="0"/>
        <w:spacing w:after="0" w:line="240" w:lineRule="auto"/>
        <w:ind w:left="709"/>
        <w:outlineLvl w:val="0"/>
        <w:rPr>
          <w:rFonts w:ascii="Book Antiqua" w:eastAsia="MS Mincho" w:hAnsi="Book Antiqua"/>
          <w:sz w:val="20"/>
          <w:szCs w:val="20"/>
        </w:rPr>
      </w:pPr>
    </w:p>
    <w:p w:rsidR="00717086" w:rsidRPr="00A17F90" w:rsidRDefault="00717086" w:rsidP="00717086">
      <w:pPr>
        <w:widowControl w:val="0"/>
        <w:spacing w:after="0" w:line="240" w:lineRule="auto"/>
        <w:ind w:left="709"/>
        <w:outlineLvl w:val="0"/>
        <w:rPr>
          <w:rFonts w:ascii="Book Antiqua" w:eastAsia="MS Mincho" w:hAnsi="Book Antiqua"/>
          <w:sz w:val="20"/>
          <w:szCs w:val="20"/>
        </w:rPr>
      </w:pPr>
    </w:p>
    <w:p w:rsidR="00717086" w:rsidRPr="00A17F90" w:rsidRDefault="00717086" w:rsidP="00717086">
      <w:pPr>
        <w:widowControl w:val="0"/>
        <w:spacing w:after="0" w:line="240" w:lineRule="auto"/>
        <w:ind w:left="709"/>
        <w:outlineLvl w:val="0"/>
        <w:rPr>
          <w:rFonts w:ascii="Book Antiqua" w:eastAsia="MS Mincho" w:hAnsi="Book Antiqua"/>
          <w:sz w:val="20"/>
          <w:szCs w:val="20"/>
        </w:rPr>
      </w:pPr>
    </w:p>
    <w:p w:rsidR="00717086" w:rsidRPr="00A17F90" w:rsidRDefault="00717086" w:rsidP="00717086">
      <w:pPr>
        <w:widowControl w:val="0"/>
        <w:spacing w:after="0" w:line="240" w:lineRule="auto"/>
        <w:ind w:left="709"/>
        <w:outlineLvl w:val="0"/>
        <w:rPr>
          <w:rFonts w:ascii="Book Antiqua" w:eastAsia="MS Mincho" w:hAnsi="Book Antiqua"/>
          <w:sz w:val="20"/>
          <w:szCs w:val="20"/>
        </w:rPr>
      </w:pPr>
    </w:p>
    <w:p w:rsidR="00717086" w:rsidRPr="00A17F90" w:rsidRDefault="00717086" w:rsidP="00717086">
      <w:pPr>
        <w:widowControl w:val="0"/>
        <w:spacing w:after="0" w:line="240" w:lineRule="auto"/>
        <w:ind w:left="709"/>
        <w:outlineLvl w:val="0"/>
        <w:rPr>
          <w:rFonts w:ascii="Book Antiqua" w:eastAsia="MS Mincho" w:hAnsi="Book Antiqua"/>
          <w:sz w:val="20"/>
          <w:szCs w:val="20"/>
        </w:rPr>
      </w:pPr>
    </w:p>
    <w:p w:rsidR="00717086" w:rsidRDefault="00717086" w:rsidP="00717086">
      <w:pPr>
        <w:widowControl w:val="0"/>
        <w:spacing w:after="0" w:line="240" w:lineRule="auto"/>
        <w:ind w:left="709"/>
        <w:outlineLvl w:val="0"/>
        <w:rPr>
          <w:rFonts w:ascii="Book Antiqua" w:eastAsia="MS Mincho" w:hAnsi="Book Antiqua"/>
          <w:sz w:val="20"/>
          <w:szCs w:val="20"/>
        </w:rPr>
      </w:pPr>
    </w:p>
    <w:p w:rsidR="00370D78" w:rsidRDefault="00370D78" w:rsidP="009A4905">
      <w:pPr>
        <w:widowControl w:val="0"/>
        <w:spacing w:after="0" w:line="240" w:lineRule="auto"/>
        <w:outlineLvl w:val="0"/>
        <w:rPr>
          <w:rFonts w:ascii="Book Antiqua" w:eastAsia="MS Mincho" w:hAnsi="Book Antiqua"/>
          <w:sz w:val="20"/>
          <w:szCs w:val="20"/>
        </w:rPr>
      </w:pPr>
    </w:p>
    <w:p w:rsidR="00017FED" w:rsidRDefault="00017FED" w:rsidP="009562FC">
      <w:pPr>
        <w:spacing w:before="120"/>
        <w:rPr>
          <w:rFonts w:ascii="Arial" w:hAnsi="Arial" w:cs="Arial"/>
          <w:b/>
          <w:sz w:val="32"/>
          <w:szCs w:val="32"/>
        </w:rPr>
      </w:pPr>
    </w:p>
    <w:p w:rsidR="00705E22" w:rsidRDefault="00705E22" w:rsidP="009562FC">
      <w:pPr>
        <w:spacing w:before="120"/>
        <w:rPr>
          <w:rFonts w:ascii="Arial" w:hAnsi="Arial" w:cs="Arial"/>
          <w:b/>
          <w:sz w:val="32"/>
          <w:szCs w:val="32"/>
        </w:rPr>
      </w:pPr>
    </w:p>
    <w:p w:rsidR="00017FED" w:rsidRDefault="00017FED" w:rsidP="00370D78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:rsidR="00017FED" w:rsidRPr="00017FED" w:rsidRDefault="00017FED" w:rsidP="00370D78">
      <w:pPr>
        <w:spacing w:before="120"/>
        <w:jc w:val="center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>
        <w:rPr>
          <w:rFonts w:ascii="Arial" w:hAnsi="Arial" w:cs="Arial"/>
          <w:b/>
          <w:color w:val="17365D" w:themeColor="text2" w:themeShade="BF"/>
          <w:sz w:val="28"/>
          <w:szCs w:val="28"/>
        </w:rPr>
        <w:t>GUÍA</w:t>
      </w:r>
      <w:r w:rsidRPr="00017FED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S PARA EL REGISTRO CONTABLE DE CONTRATOS FORWARD, FUTUROS, </w:t>
      </w:r>
      <w:r w:rsidR="00C042EA">
        <w:rPr>
          <w:rFonts w:ascii="Arial" w:hAnsi="Arial" w:cs="Arial"/>
          <w:b/>
          <w:color w:val="17365D" w:themeColor="text2" w:themeShade="BF"/>
          <w:sz w:val="28"/>
          <w:szCs w:val="28"/>
        </w:rPr>
        <w:t>SWAP</w:t>
      </w:r>
      <w:r w:rsidRPr="00017FED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DE TASA DE INTERÉS Y CONTRATOS DE DIFERENCIA QUE EFECTÚ</w:t>
      </w:r>
      <w:r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EN LAS ENTIDADES REGULADAS </w:t>
      </w:r>
      <w:r w:rsidRPr="00017FED">
        <w:rPr>
          <w:rFonts w:ascii="Arial" w:hAnsi="Arial" w:cs="Arial"/>
          <w:b/>
          <w:color w:val="17365D" w:themeColor="text2" w:themeShade="BF"/>
          <w:sz w:val="28"/>
          <w:szCs w:val="28"/>
        </w:rPr>
        <w:t>POR LAS CUATRO SUPERINTENDE</w:t>
      </w:r>
      <w:r w:rsidR="006B5CFF">
        <w:rPr>
          <w:rFonts w:ascii="Arial" w:hAnsi="Arial" w:cs="Arial"/>
          <w:b/>
          <w:color w:val="17365D" w:themeColor="text2" w:themeShade="BF"/>
          <w:sz w:val="28"/>
          <w:szCs w:val="28"/>
        </w:rPr>
        <w:t>N</w:t>
      </w:r>
      <w:r w:rsidRPr="00017FED">
        <w:rPr>
          <w:rFonts w:ascii="Arial" w:hAnsi="Arial" w:cs="Arial"/>
          <w:b/>
          <w:color w:val="17365D" w:themeColor="text2" w:themeShade="BF"/>
          <w:sz w:val="28"/>
          <w:szCs w:val="28"/>
        </w:rPr>
        <w:t>CIAS DEL SISTEMA FINANCIERO</w:t>
      </w:r>
    </w:p>
    <w:p w:rsidR="00017FED" w:rsidRDefault="00017FED" w:rsidP="00370D78">
      <w:pPr>
        <w:spacing w:before="120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bookmarkStart w:id="0" w:name="_GoBack"/>
      <w:bookmarkEnd w:id="0"/>
    </w:p>
    <w:p w:rsidR="00017FED" w:rsidRDefault="00017FED" w:rsidP="00370D78">
      <w:pPr>
        <w:spacing w:before="120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:rsidR="00017FED" w:rsidRDefault="00017FED" w:rsidP="00370D78">
      <w:pPr>
        <w:spacing w:before="120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:rsidR="00017FED" w:rsidRDefault="00017FED" w:rsidP="00370D78">
      <w:pPr>
        <w:spacing w:before="120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:rsidR="00017FED" w:rsidRDefault="00017FED" w:rsidP="00370D78">
      <w:pPr>
        <w:spacing w:before="120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:rsidR="00017FED" w:rsidRDefault="00017FED" w:rsidP="00370D78">
      <w:pPr>
        <w:spacing w:before="120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:rsidR="00017FED" w:rsidRDefault="00017FED" w:rsidP="00370D78">
      <w:pPr>
        <w:spacing w:before="120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:rsidR="00017FED" w:rsidRPr="00017FED" w:rsidRDefault="00DE6C39" w:rsidP="00370D78">
      <w:pPr>
        <w:spacing w:before="120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Enero 2014</w:t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val="es-ES"/>
        </w:rPr>
        <w:id w:val="4486939"/>
        <w:docPartObj>
          <w:docPartGallery w:val="Table of Contents"/>
          <w:docPartUnique/>
        </w:docPartObj>
      </w:sdtPr>
      <w:sdtEndPr/>
      <w:sdtContent>
        <w:p w:rsidR="0044682F" w:rsidRDefault="0044682F" w:rsidP="0044682F">
          <w:pPr>
            <w:pStyle w:val="TOCHeading"/>
            <w:jc w:val="center"/>
          </w:pPr>
        </w:p>
        <w:p w:rsidR="0044682F" w:rsidRDefault="0044682F" w:rsidP="0044682F">
          <w:pPr>
            <w:pStyle w:val="TOCHeading"/>
            <w:jc w:val="center"/>
            <w:rPr>
              <w:color w:val="17365D" w:themeColor="text2" w:themeShade="BF"/>
            </w:rPr>
          </w:pPr>
          <w:r w:rsidRPr="0044682F">
            <w:rPr>
              <w:color w:val="17365D" w:themeColor="text2" w:themeShade="BF"/>
            </w:rPr>
            <w:t>Tabla de contenido</w:t>
          </w:r>
        </w:p>
        <w:p w:rsidR="0044682F" w:rsidRPr="0044682F" w:rsidRDefault="0044682F" w:rsidP="0044682F">
          <w:pPr>
            <w:rPr>
              <w:lang w:val="en-US"/>
            </w:rPr>
          </w:pPr>
        </w:p>
        <w:p w:rsidR="0044682F" w:rsidRDefault="00891AF7">
          <w:pPr>
            <w:pStyle w:val="TOC1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 w:rsidR="0044682F">
            <w:instrText xml:space="preserve"> TOC \o "1-3" \h \z \u </w:instrText>
          </w:r>
          <w:r>
            <w:fldChar w:fldCharType="separate"/>
          </w:r>
        </w:p>
        <w:p w:rsidR="0044682F" w:rsidRDefault="00A7167E">
          <w:pPr>
            <w:pStyle w:val="TOC1"/>
            <w:tabs>
              <w:tab w:val="right" w:leader="dot" w:pos="8828"/>
            </w:tabs>
            <w:rPr>
              <w:noProof/>
            </w:rPr>
          </w:pPr>
          <w:hyperlink w:anchor="_Toc309720927" w:history="1">
            <w:r w:rsidR="0044682F" w:rsidRPr="00AF59F0">
              <w:rPr>
                <w:rStyle w:val="Hyperlink"/>
                <w:noProof/>
              </w:rPr>
              <w:t>CONTRATOS FORWARD POR CUENTA PROPIA</w:t>
            </w:r>
            <w:r w:rsidR="0044682F">
              <w:rPr>
                <w:noProof/>
                <w:webHidden/>
              </w:rPr>
              <w:tab/>
            </w:r>
            <w:r w:rsidR="00891AF7">
              <w:rPr>
                <w:noProof/>
                <w:webHidden/>
              </w:rPr>
              <w:fldChar w:fldCharType="begin"/>
            </w:r>
            <w:r w:rsidR="0044682F">
              <w:rPr>
                <w:noProof/>
                <w:webHidden/>
              </w:rPr>
              <w:instrText xml:space="preserve"> PAGEREF _Toc309720927 \h </w:instrText>
            </w:r>
            <w:r w:rsidR="00891AF7">
              <w:rPr>
                <w:noProof/>
                <w:webHidden/>
              </w:rPr>
            </w:r>
            <w:r w:rsidR="00891AF7">
              <w:rPr>
                <w:noProof/>
                <w:webHidden/>
              </w:rPr>
              <w:fldChar w:fldCharType="separate"/>
            </w:r>
            <w:r w:rsidR="0044682F">
              <w:rPr>
                <w:noProof/>
                <w:webHidden/>
              </w:rPr>
              <w:t>4</w:t>
            </w:r>
            <w:r w:rsidR="00891AF7">
              <w:rPr>
                <w:noProof/>
                <w:webHidden/>
              </w:rPr>
              <w:fldChar w:fldCharType="end"/>
            </w:r>
          </w:hyperlink>
        </w:p>
        <w:p w:rsidR="0044682F" w:rsidRDefault="00A7167E">
          <w:pPr>
            <w:pStyle w:val="TOC1"/>
            <w:tabs>
              <w:tab w:val="right" w:leader="dot" w:pos="8828"/>
            </w:tabs>
            <w:rPr>
              <w:noProof/>
            </w:rPr>
          </w:pPr>
          <w:hyperlink w:anchor="_Toc309720928" w:history="1">
            <w:r w:rsidR="0044682F" w:rsidRPr="00AF59F0">
              <w:rPr>
                <w:rStyle w:val="Hyperlink"/>
                <w:noProof/>
              </w:rPr>
              <w:t>CONTRATOS  FORWARD POR CUENTA DE TERCEROS</w:t>
            </w:r>
            <w:r w:rsidR="0044682F">
              <w:rPr>
                <w:noProof/>
                <w:webHidden/>
              </w:rPr>
              <w:tab/>
            </w:r>
            <w:r w:rsidR="00891AF7">
              <w:rPr>
                <w:noProof/>
                <w:webHidden/>
              </w:rPr>
              <w:fldChar w:fldCharType="begin"/>
            </w:r>
            <w:r w:rsidR="0044682F">
              <w:rPr>
                <w:noProof/>
                <w:webHidden/>
              </w:rPr>
              <w:instrText xml:space="preserve"> PAGEREF _Toc309720928 \h </w:instrText>
            </w:r>
            <w:r w:rsidR="00891AF7">
              <w:rPr>
                <w:noProof/>
                <w:webHidden/>
              </w:rPr>
            </w:r>
            <w:r w:rsidR="00891AF7">
              <w:rPr>
                <w:noProof/>
                <w:webHidden/>
              </w:rPr>
              <w:fldChar w:fldCharType="separate"/>
            </w:r>
            <w:r w:rsidR="0044682F">
              <w:rPr>
                <w:noProof/>
                <w:webHidden/>
              </w:rPr>
              <w:t>2</w:t>
            </w:r>
            <w:r w:rsidR="00891AF7">
              <w:rPr>
                <w:noProof/>
                <w:webHidden/>
              </w:rPr>
              <w:fldChar w:fldCharType="end"/>
            </w:r>
          </w:hyperlink>
          <w:r w:rsidR="000608E6">
            <w:t>2</w:t>
          </w:r>
        </w:p>
        <w:p w:rsidR="0044682F" w:rsidRDefault="00A7167E">
          <w:pPr>
            <w:pStyle w:val="TOC1"/>
            <w:tabs>
              <w:tab w:val="right" w:leader="dot" w:pos="8828"/>
            </w:tabs>
            <w:rPr>
              <w:noProof/>
            </w:rPr>
          </w:pPr>
          <w:hyperlink w:anchor="_Toc309720929" w:history="1">
            <w:r w:rsidR="0044682F" w:rsidRPr="00AF59F0">
              <w:rPr>
                <w:rStyle w:val="Hyperlink"/>
                <w:noProof/>
              </w:rPr>
              <w:t>CONTRATOS DE FUTUROS POR CUENTA PROPIA</w:t>
            </w:r>
            <w:r w:rsidR="0044682F">
              <w:rPr>
                <w:noProof/>
                <w:webHidden/>
              </w:rPr>
              <w:tab/>
            </w:r>
            <w:r w:rsidR="00891AF7">
              <w:rPr>
                <w:noProof/>
                <w:webHidden/>
              </w:rPr>
              <w:fldChar w:fldCharType="begin"/>
            </w:r>
            <w:r w:rsidR="0044682F">
              <w:rPr>
                <w:noProof/>
                <w:webHidden/>
              </w:rPr>
              <w:instrText xml:space="preserve"> PAGEREF _Toc309720929 \h </w:instrText>
            </w:r>
            <w:r w:rsidR="00891AF7">
              <w:rPr>
                <w:noProof/>
                <w:webHidden/>
              </w:rPr>
            </w:r>
            <w:r w:rsidR="00891AF7">
              <w:rPr>
                <w:noProof/>
                <w:webHidden/>
              </w:rPr>
              <w:fldChar w:fldCharType="separate"/>
            </w:r>
            <w:r w:rsidR="0044682F">
              <w:rPr>
                <w:noProof/>
                <w:webHidden/>
              </w:rPr>
              <w:t>2</w:t>
            </w:r>
            <w:r w:rsidR="00891AF7">
              <w:rPr>
                <w:noProof/>
                <w:webHidden/>
              </w:rPr>
              <w:fldChar w:fldCharType="end"/>
            </w:r>
          </w:hyperlink>
          <w:r w:rsidR="00EF6F29">
            <w:t>7</w:t>
          </w:r>
        </w:p>
        <w:p w:rsidR="0044682F" w:rsidRDefault="00A7167E">
          <w:pPr>
            <w:pStyle w:val="TOC1"/>
            <w:tabs>
              <w:tab w:val="right" w:leader="dot" w:pos="8828"/>
            </w:tabs>
            <w:rPr>
              <w:noProof/>
            </w:rPr>
          </w:pPr>
          <w:hyperlink w:anchor="_Toc309720930" w:history="1">
            <w:r w:rsidR="0044682F" w:rsidRPr="00AF59F0">
              <w:rPr>
                <w:rStyle w:val="Hyperlink"/>
                <w:noProof/>
              </w:rPr>
              <w:t>CONTRATO DE FUTUROS POR CUENTA DE TERCEROS</w:t>
            </w:r>
            <w:r w:rsidR="0044682F">
              <w:rPr>
                <w:noProof/>
                <w:webHidden/>
              </w:rPr>
              <w:tab/>
            </w:r>
          </w:hyperlink>
          <w:r w:rsidR="00E17C9C">
            <w:t>51</w:t>
          </w:r>
        </w:p>
        <w:p w:rsidR="0044682F" w:rsidRDefault="00A7167E" w:rsidP="00E17C9C">
          <w:pPr>
            <w:pStyle w:val="TOC1"/>
            <w:tabs>
              <w:tab w:val="right" w:leader="dot" w:pos="8828"/>
            </w:tabs>
            <w:ind w:left="8828" w:hanging="8828"/>
            <w:rPr>
              <w:noProof/>
            </w:rPr>
          </w:pPr>
          <w:hyperlink w:anchor="_Toc309720931" w:history="1">
            <w:r w:rsidR="0044682F" w:rsidRPr="00AF59F0">
              <w:rPr>
                <w:rStyle w:val="Hyperlink"/>
                <w:noProof/>
              </w:rPr>
              <w:t>CONTRATOS SWAP POR CUENTA PROPIA</w:t>
            </w:r>
            <w:r w:rsidR="0044682F">
              <w:rPr>
                <w:noProof/>
                <w:webHidden/>
              </w:rPr>
              <w:tab/>
            </w:r>
            <w:r w:rsidR="00822E7C">
              <w:rPr>
                <w:noProof/>
                <w:webHidden/>
              </w:rPr>
              <w:t>56</w:t>
            </w:r>
          </w:hyperlink>
        </w:p>
        <w:p w:rsidR="0044682F" w:rsidRDefault="00A7167E" w:rsidP="006F54EF">
          <w:pPr>
            <w:pStyle w:val="TOC1"/>
            <w:tabs>
              <w:tab w:val="right" w:leader="dot" w:pos="8828"/>
            </w:tabs>
            <w:ind w:left="8828" w:hanging="8828"/>
            <w:rPr>
              <w:noProof/>
            </w:rPr>
          </w:pPr>
          <w:hyperlink w:anchor="_Toc309720932" w:history="1">
            <w:r w:rsidR="0044682F" w:rsidRPr="00AF59F0">
              <w:rPr>
                <w:rStyle w:val="Hyperlink"/>
                <w:noProof/>
              </w:rPr>
              <w:t>CONTRATOS DE DIFERENCIA POR CUENTA PROPIA</w:t>
            </w:r>
            <w:r w:rsidR="0044682F">
              <w:rPr>
                <w:noProof/>
                <w:webHidden/>
              </w:rPr>
              <w:tab/>
            </w:r>
          </w:hyperlink>
          <w:r w:rsidR="00F91E9B">
            <w:t>61</w:t>
          </w:r>
        </w:p>
        <w:p w:rsidR="0044682F" w:rsidRDefault="00A7167E">
          <w:pPr>
            <w:pStyle w:val="TOC1"/>
            <w:tabs>
              <w:tab w:val="right" w:leader="dot" w:pos="8828"/>
            </w:tabs>
            <w:rPr>
              <w:noProof/>
            </w:rPr>
          </w:pPr>
          <w:hyperlink w:anchor="_Toc309720933" w:history="1">
            <w:r w:rsidR="0044682F" w:rsidRPr="00AF59F0">
              <w:rPr>
                <w:rStyle w:val="Hyperlink"/>
                <w:noProof/>
              </w:rPr>
              <w:t>CONTRATOS DE DIFERENCIA POR CUENTA DE TERCEROS</w:t>
            </w:r>
            <w:r w:rsidR="0044682F">
              <w:rPr>
                <w:noProof/>
                <w:webHidden/>
              </w:rPr>
              <w:tab/>
            </w:r>
          </w:hyperlink>
          <w:r w:rsidR="00686E12">
            <w:t>78</w:t>
          </w:r>
        </w:p>
        <w:p w:rsidR="0044682F" w:rsidRDefault="00891AF7">
          <w:r>
            <w:fldChar w:fldCharType="end"/>
          </w:r>
        </w:p>
      </w:sdtContent>
    </w:sdt>
    <w:p w:rsidR="00017FED" w:rsidRDefault="00017FED" w:rsidP="00370D78">
      <w:pPr>
        <w:spacing w:before="120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:rsidR="00017FED" w:rsidRPr="00D21587" w:rsidRDefault="00017FED" w:rsidP="00D21587">
      <w:pPr>
        <w:pStyle w:val="Heading1"/>
      </w:pPr>
    </w:p>
    <w:p w:rsidR="00017FED" w:rsidRDefault="00017FED" w:rsidP="00370D78">
      <w:pPr>
        <w:spacing w:before="120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:rsidR="00017FED" w:rsidRDefault="00017FED" w:rsidP="00370D78">
      <w:pPr>
        <w:spacing w:before="120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:rsidR="00017FED" w:rsidRDefault="00017FED" w:rsidP="00370D78">
      <w:pPr>
        <w:spacing w:before="120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:rsidR="00017FED" w:rsidRDefault="00017FED" w:rsidP="00370D78">
      <w:pPr>
        <w:spacing w:before="120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:rsidR="00017FED" w:rsidRPr="00017FED" w:rsidRDefault="00017FED" w:rsidP="00370D78">
      <w:pPr>
        <w:spacing w:before="120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:rsidR="00017FED" w:rsidRDefault="00017FED" w:rsidP="00370D78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:rsidR="00017FED" w:rsidRDefault="00017FED" w:rsidP="00370D78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:rsidR="00017FED" w:rsidRDefault="00017FED" w:rsidP="00D21587">
      <w:pPr>
        <w:spacing w:before="120"/>
        <w:rPr>
          <w:rFonts w:ascii="Arial" w:hAnsi="Arial" w:cs="Arial"/>
          <w:b/>
          <w:sz w:val="32"/>
          <w:szCs w:val="32"/>
        </w:rPr>
      </w:pPr>
    </w:p>
    <w:p w:rsidR="00370D78" w:rsidRPr="008F377A" w:rsidRDefault="00370D78" w:rsidP="00370D78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8F377A">
        <w:rPr>
          <w:rFonts w:ascii="Arial" w:hAnsi="Arial" w:cs="Arial"/>
          <w:b/>
          <w:sz w:val="32"/>
          <w:szCs w:val="32"/>
        </w:rPr>
        <w:lastRenderedPageBreak/>
        <w:t xml:space="preserve">GUÍA DE </w:t>
      </w:r>
      <w:r w:rsidR="002A68B7">
        <w:rPr>
          <w:rFonts w:ascii="Arial" w:hAnsi="Arial" w:cs="Arial"/>
          <w:b/>
          <w:sz w:val="32"/>
          <w:szCs w:val="32"/>
        </w:rPr>
        <w:t>APLICACIÓN N° 1</w:t>
      </w:r>
    </w:p>
    <w:p w:rsidR="00370D78" w:rsidRPr="002B31B8" w:rsidRDefault="00370D78" w:rsidP="002B31B8">
      <w:pPr>
        <w:pStyle w:val="Heading1"/>
        <w:rPr>
          <w:szCs w:val="32"/>
        </w:rPr>
      </w:pPr>
      <w:bookmarkStart w:id="1" w:name="_Toc309720927"/>
      <w:r w:rsidRPr="002B31B8">
        <w:t>CONTRATOS F</w:t>
      </w:r>
      <w:r w:rsidR="00B77991" w:rsidRPr="002B31B8">
        <w:t>ORWARD</w:t>
      </w:r>
      <w:r w:rsidR="002B31B8" w:rsidRPr="002B31B8">
        <w:t xml:space="preserve"> </w:t>
      </w:r>
      <w:r w:rsidRPr="002B31B8">
        <w:rPr>
          <w:szCs w:val="32"/>
        </w:rPr>
        <w:t>POR CUENTA PROPIA</w:t>
      </w:r>
      <w:bookmarkEnd w:id="1"/>
    </w:p>
    <w:p w:rsidR="00370D78" w:rsidRDefault="00370D78" w:rsidP="00370D78"/>
    <w:p w:rsidR="00370D78" w:rsidRDefault="00370D78" w:rsidP="00370D78">
      <w:pPr>
        <w:widowControl w:val="0"/>
        <w:jc w:val="both"/>
        <w:rPr>
          <w:rFonts w:ascii="Arial" w:hAnsi="Arial" w:cs="Arial"/>
        </w:rPr>
      </w:pPr>
      <w:r w:rsidRPr="00A561D7">
        <w:rPr>
          <w:rFonts w:ascii="Arial" w:hAnsi="Arial" w:cs="Arial"/>
          <w:b/>
        </w:rPr>
        <w:t>Objetivo</w:t>
      </w:r>
      <w:r>
        <w:rPr>
          <w:rFonts w:ascii="Arial" w:hAnsi="Arial" w:cs="Arial"/>
        </w:rPr>
        <w:t>. E</w:t>
      </w:r>
      <w:r w:rsidRPr="00F423C0">
        <w:rPr>
          <w:rFonts w:ascii="Arial" w:hAnsi="Arial" w:cs="Arial"/>
        </w:rPr>
        <w:t>jemplifica</w:t>
      </w:r>
      <w:r>
        <w:rPr>
          <w:rFonts w:ascii="Arial" w:hAnsi="Arial" w:cs="Arial"/>
        </w:rPr>
        <w:t>r</w:t>
      </w:r>
      <w:r w:rsidRPr="00F423C0">
        <w:rPr>
          <w:rFonts w:ascii="Arial" w:hAnsi="Arial" w:cs="Arial"/>
        </w:rPr>
        <w:t xml:space="preserve"> el movimiento </w:t>
      </w:r>
      <w:r>
        <w:rPr>
          <w:rFonts w:ascii="Arial" w:hAnsi="Arial" w:cs="Arial"/>
        </w:rPr>
        <w:t xml:space="preserve">contable </w:t>
      </w:r>
      <w:r w:rsidRPr="00F423C0">
        <w:rPr>
          <w:rFonts w:ascii="Arial" w:hAnsi="Arial" w:cs="Arial"/>
        </w:rPr>
        <w:t xml:space="preserve">que produce en las cuentas de activo, pasivo y </w:t>
      </w:r>
      <w:r>
        <w:rPr>
          <w:rFonts w:ascii="Arial" w:hAnsi="Arial" w:cs="Arial"/>
        </w:rPr>
        <w:t xml:space="preserve">cuentas </w:t>
      </w:r>
      <w:r w:rsidRPr="00F423C0">
        <w:rPr>
          <w:rFonts w:ascii="Arial" w:hAnsi="Arial" w:cs="Arial"/>
        </w:rPr>
        <w:t xml:space="preserve">contingentes </w:t>
      </w:r>
      <w:r w:rsidR="005C0EEA">
        <w:rPr>
          <w:rFonts w:ascii="Arial" w:hAnsi="Arial" w:cs="Arial"/>
        </w:rPr>
        <w:t xml:space="preserve">un contrato </w:t>
      </w:r>
      <w:r>
        <w:rPr>
          <w:rFonts w:ascii="Arial" w:hAnsi="Arial" w:cs="Arial"/>
        </w:rPr>
        <w:t>forward por cuenta propia.</w:t>
      </w:r>
    </w:p>
    <w:p w:rsidR="00370D78" w:rsidRDefault="00370D78" w:rsidP="007319C7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criterios para determinar si un instrumento financiero derivado debe contabilizarse como </w:t>
      </w:r>
      <w:r w:rsidRPr="00D01FD3">
        <w:rPr>
          <w:rFonts w:ascii="Arial" w:hAnsi="Arial" w:cs="Arial"/>
          <w:i/>
        </w:rPr>
        <w:t>“un activo financiero al valor razonable con cambios en resultados” (</w:t>
      </w:r>
      <w:r>
        <w:rPr>
          <w:rFonts w:ascii="Arial" w:hAnsi="Arial" w:cs="Arial"/>
        </w:rPr>
        <w:t xml:space="preserve">operaciones diferentes de cobertura) o como una </w:t>
      </w:r>
      <w:r w:rsidRPr="00D01FD3">
        <w:rPr>
          <w:rFonts w:ascii="Arial" w:hAnsi="Arial" w:cs="Arial"/>
          <w:i/>
        </w:rPr>
        <w:t>“contabilidad de cobertura”</w:t>
      </w:r>
      <w:r>
        <w:rPr>
          <w:rFonts w:ascii="Arial" w:hAnsi="Arial" w:cs="Arial"/>
        </w:rPr>
        <w:t xml:space="preserve"> (de valor razonable o de flujos de efectivo) deben apegarse a lo estipulado en la </w:t>
      </w:r>
      <w:r w:rsidRPr="00D01FD3">
        <w:rPr>
          <w:rFonts w:ascii="Arial" w:hAnsi="Arial" w:cs="Arial"/>
          <w:i/>
        </w:rPr>
        <w:t>NIC 39 Instrumentos financieros: Reconocimiento y medición.</w:t>
      </w:r>
    </w:p>
    <w:p w:rsidR="007319C7" w:rsidRPr="007319C7" w:rsidRDefault="007319C7" w:rsidP="007319C7">
      <w:pPr>
        <w:widowControl w:val="0"/>
        <w:jc w:val="both"/>
        <w:rPr>
          <w:rFonts w:ascii="Arial" w:hAnsi="Arial" w:cs="Arial"/>
        </w:rPr>
      </w:pPr>
    </w:p>
    <w:p w:rsidR="00370D78" w:rsidRPr="0007278F" w:rsidRDefault="00370D78" w:rsidP="00370D7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 del nominal de los contratos</w:t>
      </w:r>
    </w:p>
    <w:p w:rsidR="004A04A9" w:rsidRDefault="004A04A9" w:rsidP="00370D78"/>
    <w:p w:rsidR="00370D78" w:rsidRPr="00C136A6" w:rsidRDefault="0040607E" w:rsidP="00370D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Operaciones</w:t>
      </w:r>
      <w:r w:rsidR="00370D78" w:rsidRPr="00C136A6">
        <w:rPr>
          <w:rFonts w:ascii="Arial" w:hAnsi="Arial" w:cs="Arial"/>
          <w:b/>
        </w:rPr>
        <w:t xml:space="preserve"> de cobertura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12"/>
        <w:gridCol w:w="1207"/>
        <w:gridCol w:w="1101"/>
      </w:tblGrid>
      <w:tr w:rsidR="00370D78" w:rsidRPr="007319C7" w:rsidTr="00C136A6">
        <w:tc>
          <w:tcPr>
            <w:tcW w:w="1623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7319C7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7319C7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7319C7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7319C7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7319C7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7319C7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7319C7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7319C7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370D78" w:rsidRPr="007319C7" w:rsidTr="00C136A6">
        <w:tc>
          <w:tcPr>
            <w:tcW w:w="1623" w:type="dxa"/>
            <w:tcBorders>
              <w:bottom w:val="dashed" w:sz="4" w:space="0" w:color="auto"/>
            </w:tcBorders>
          </w:tcPr>
          <w:p w:rsidR="00370D78" w:rsidRPr="007319C7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370D78" w:rsidRPr="007319C7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Merge w:val="restart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0858F6" w:rsidRPr="003903A5" w:rsidRDefault="00370D78" w:rsidP="000858F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631.01.M.02</w:t>
            </w:r>
          </w:p>
          <w:p w:rsidR="000858F6" w:rsidRPr="003903A5" w:rsidDel="00F4082C" w:rsidRDefault="00554C52" w:rsidP="000858F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6.030.010.010.M.020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Compra a futuro –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3903A5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631.01.M.04</w:t>
            </w:r>
          </w:p>
          <w:p w:rsidR="00554C52" w:rsidRPr="003903A5" w:rsidDel="00F4082C" w:rsidRDefault="000A2012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6.030.010.010.M.040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 xml:space="preserve"> Compra a futuro – forwards - cobertura flujos efectivo </w:t>
            </w:r>
          </w:p>
        </w:tc>
        <w:tc>
          <w:tcPr>
            <w:tcW w:w="1257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0A2012" w:rsidRPr="003903A5" w:rsidRDefault="00370D78" w:rsidP="000A2012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631.02.M.02</w:t>
            </w:r>
          </w:p>
          <w:p w:rsidR="000A2012" w:rsidRPr="003903A5" w:rsidDel="00F4082C" w:rsidRDefault="000A2012" w:rsidP="000A2012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6.030.010.020.M.020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Deudores por venta a futuro -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3903A5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631.02.M.04</w:t>
            </w:r>
          </w:p>
          <w:p w:rsidR="000A2012" w:rsidRPr="003903A5" w:rsidDel="00F4082C" w:rsidRDefault="000A2012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6.030.010.020.M.040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Deudores por venta a futuro - forwards - cobertura flujos efectivo</w:t>
            </w:r>
          </w:p>
        </w:tc>
        <w:tc>
          <w:tcPr>
            <w:tcW w:w="1257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3903A5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631.05.M.02</w:t>
            </w:r>
          </w:p>
          <w:p w:rsidR="0097754D" w:rsidRPr="003903A5" w:rsidDel="00F4082C" w:rsidRDefault="0097754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6.030.010.050.M.020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Compra a futuro-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3903A5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lastRenderedPageBreak/>
              <w:t>631.05.M.04</w:t>
            </w:r>
          </w:p>
          <w:p w:rsidR="0097754D" w:rsidRPr="003903A5" w:rsidDel="00F4082C" w:rsidRDefault="0097754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6.030.010.050.M.040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Compra a futuro- forwards - cobertura flujos efectivo</w:t>
            </w:r>
          </w:p>
        </w:tc>
        <w:tc>
          <w:tcPr>
            <w:tcW w:w="1257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3903A5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631.06.M.02</w:t>
            </w:r>
          </w:p>
          <w:p w:rsidR="0097754D" w:rsidRPr="003903A5" w:rsidDel="00F4082C" w:rsidRDefault="0097754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6.030.010.060.M.02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Deudores por venta a futuro -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3903A5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631.06.M.04</w:t>
            </w:r>
          </w:p>
          <w:p w:rsidR="0097754D" w:rsidRPr="003903A5" w:rsidDel="00F4082C" w:rsidRDefault="0097754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6.030.010.060.M.04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Deudores por venta a futuro - forwards - cobertura flujos efectivo</w:t>
            </w:r>
          </w:p>
        </w:tc>
        <w:tc>
          <w:tcPr>
            <w:tcW w:w="1257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3903A5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631.09.M.02</w:t>
            </w:r>
          </w:p>
          <w:p w:rsidR="0097754D" w:rsidRPr="003903A5" w:rsidDel="00F4082C" w:rsidRDefault="0097754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6.030.010.090.M.020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Compra a futuro -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3903A5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631.09.M.04</w:t>
            </w:r>
          </w:p>
          <w:p w:rsidR="0097754D" w:rsidRPr="003903A5" w:rsidDel="00F4082C" w:rsidRDefault="0097754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6.030.010.090.M.040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Compra a futuro - forwards - cobertura flujos efectivo</w:t>
            </w:r>
          </w:p>
        </w:tc>
        <w:tc>
          <w:tcPr>
            <w:tcW w:w="1257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3903A5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631.10.M.02</w:t>
            </w:r>
          </w:p>
          <w:p w:rsidR="0097754D" w:rsidRPr="003903A5" w:rsidDel="00F4082C" w:rsidRDefault="0097754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6.030.010.100.M.02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Deudores por venta a futuro -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3903A5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631.10.M.04</w:t>
            </w:r>
          </w:p>
          <w:p w:rsidR="0097754D" w:rsidRPr="003903A5" w:rsidDel="00F4082C" w:rsidRDefault="0097754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6.030.010.100.M.04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Deudores por venta a futuro - forwards - cobertura flujos efectivo</w:t>
            </w:r>
          </w:p>
        </w:tc>
        <w:tc>
          <w:tcPr>
            <w:tcW w:w="1257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single" w:sz="4" w:space="0" w:color="auto"/>
            </w:tcBorders>
          </w:tcPr>
          <w:p w:rsidR="00370D78" w:rsidRPr="003903A5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46" w:type="dxa"/>
            <w:tcBorders>
              <w:top w:val="dashed" w:sz="4" w:space="0" w:color="auto"/>
              <w:bottom w:val="single" w:sz="4" w:space="0" w:color="auto"/>
            </w:tcBorders>
          </w:tcPr>
          <w:p w:rsidR="00370D78" w:rsidRPr="007319C7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bottom w:val="dashed" w:sz="4" w:space="0" w:color="auto"/>
            </w:tcBorders>
          </w:tcPr>
          <w:p w:rsidR="00370D78" w:rsidRPr="003903A5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370D78" w:rsidRPr="007319C7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 w:val="restart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</w:rPr>
              <w:t>XXX</w:t>
            </w: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3903A5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641.01.M.02</w:t>
            </w:r>
          </w:p>
          <w:p w:rsidR="0097754D" w:rsidRPr="003903A5" w:rsidDel="00F4082C" w:rsidRDefault="0097754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6.040.010.010.M.020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Acreedores por compra a futuro - forwards - valor razonable</w:t>
            </w:r>
          </w:p>
        </w:tc>
        <w:tc>
          <w:tcPr>
            <w:tcW w:w="1257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3903A5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641.01.M.04</w:t>
            </w:r>
          </w:p>
          <w:p w:rsidR="0097754D" w:rsidRPr="003903A5" w:rsidDel="00F4082C" w:rsidRDefault="0097754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6.040.010.010.M.040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Acreedores por compra a futuro - forwards - cobertura flujos efectivo</w:t>
            </w:r>
          </w:p>
        </w:tc>
        <w:tc>
          <w:tcPr>
            <w:tcW w:w="1257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3903A5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641.02.M.02</w:t>
            </w:r>
          </w:p>
          <w:p w:rsidR="0097754D" w:rsidRPr="003903A5" w:rsidDel="00F4082C" w:rsidRDefault="0097754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6.040.010.020.M.020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Venta a futuro - forwards - cobertura valor razonable</w:t>
            </w:r>
          </w:p>
        </w:tc>
        <w:tc>
          <w:tcPr>
            <w:tcW w:w="1257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3903A5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641.02.M.04</w:t>
            </w:r>
          </w:p>
          <w:p w:rsidR="0097754D" w:rsidRPr="003903A5" w:rsidDel="00F4082C" w:rsidRDefault="0097754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6.040.010.020.M.040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Venta a futuro - forwards - cobertura flujos efectivo</w:t>
            </w:r>
          </w:p>
        </w:tc>
        <w:tc>
          <w:tcPr>
            <w:tcW w:w="1257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3903A5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lastRenderedPageBreak/>
              <w:t>641.05.M.02</w:t>
            </w:r>
          </w:p>
          <w:p w:rsidR="0097754D" w:rsidRPr="003903A5" w:rsidDel="00F4082C" w:rsidRDefault="0097754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6.040.010.050.M.020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 xml:space="preserve">Acreedores por compra a futuro </w:t>
            </w:r>
            <w:r w:rsidRPr="007319C7">
              <w:rPr>
                <w:rFonts w:ascii="Arial" w:hAnsi="Arial" w:cs="Arial"/>
                <w:b/>
                <w:i/>
              </w:rPr>
              <w:t>- forwards</w:t>
            </w:r>
            <w:r w:rsidRPr="007319C7">
              <w:rPr>
                <w:rFonts w:ascii="Arial" w:hAnsi="Arial" w:cs="Arial"/>
                <w:i/>
              </w:rPr>
              <w:t xml:space="preserve"> - cobertura valor razonable</w:t>
            </w:r>
          </w:p>
        </w:tc>
        <w:tc>
          <w:tcPr>
            <w:tcW w:w="1257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3903A5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641.05.M.04</w:t>
            </w:r>
          </w:p>
          <w:p w:rsidR="0097754D" w:rsidRPr="003903A5" w:rsidDel="00F4082C" w:rsidRDefault="0097754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6.040.010.050.M.040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 xml:space="preserve">Acreedores por compra a futuro - </w:t>
            </w:r>
            <w:r w:rsidRPr="007319C7">
              <w:rPr>
                <w:rFonts w:ascii="Arial" w:hAnsi="Arial" w:cs="Arial"/>
                <w:b/>
                <w:i/>
              </w:rPr>
              <w:t>forwards</w:t>
            </w:r>
            <w:r w:rsidRPr="007319C7">
              <w:rPr>
                <w:rFonts w:ascii="Arial" w:hAnsi="Arial" w:cs="Arial"/>
                <w:i/>
              </w:rPr>
              <w:t xml:space="preserve"> - cobertura flujos efectivo</w:t>
            </w:r>
          </w:p>
        </w:tc>
        <w:tc>
          <w:tcPr>
            <w:tcW w:w="1257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3903A5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641.06.M.02</w:t>
            </w:r>
          </w:p>
          <w:p w:rsidR="0097754D" w:rsidRPr="003903A5" w:rsidDel="00F4082C" w:rsidRDefault="0097754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6.040.010.060.M.020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Venta a futuro - forwards - cobertura valor razonable</w:t>
            </w:r>
          </w:p>
        </w:tc>
        <w:tc>
          <w:tcPr>
            <w:tcW w:w="1257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3903A5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641.06.M.04</w:t>
            </w:r>
          </w:p>
          <w:p w:rsidR="0097754D" w:rsidRPr="003903A5" w:rsidDel="00F4082C" w:rsidRDefault="003903A5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6.040.010.060.M.040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Venta a futuro - forwards - cobertura flujos efectivo</w:t>
            </w:r>
          </w:p>
        </w:tc>
        <w:tc>
          <w:tcPr>
            <w:tcW w:w="1257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3903A5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641.09.M.02</w:t>
            </w:r>
          </w:p>
          <w:p w:rsidR="003903A5" w:rsidRPr="003903A5" w:rsidDel="00F4082C" w:rsidRDefault="003903A5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6.040.010.090.M.020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Acreedores por compra a futuro – forwards- cobertura valor razonable</w:t>
            </w:r>
          </w:p>
        </w:tc>
        <w:tc>
          <w:tcPr>
            <w:tcW w:w="1257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3903A5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641.09.M.04</w:t>
            </w:r>
          </w:p>
          <w:p w:rsidR="003903A5" w:rsidRPr="003903A5" w:rsidDel="00F4082C" w:rsidRDefault="003903A5" w:rsidP="003903A5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6.040.010.090.M.040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Acreedores por compra a futuro - forwards - cobertura flujos efectivo</w:t>
            </w:r>
          </w:p>
        </w:tc>
        <w:tc>
          <w:tcPr>
            <w:tcW w:w="1257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3903A5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641.10.M.02</w:t>
            </w:r>
          </w:p>
          <w:p w:rsidR="003903A5" w:rsidRPr="003903A5" w:rsidDel="00F4082C" w:rsidRDefault="003903A5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6.040.010.100.M.020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Venta a futuro - forwards - cobertura valor razonable</w:t>
            </w:r>
          </w:p>
        </w:tc>
        <w:tc>
          <w:tcPr>
            <w:tcW w:w="1257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3903A5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641.10.M.04</w:t>
            </w:r>
          </w:p>
          <w:p w:rsidR="003903A5" w:rsidRPr="003903A5" w:rsidDel="00F4082C" w:rsidRDefault="003903A5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3903A5">
              <w:rPr>
                <w:rFonts w:ascii="Arial" w:hAnsi="Arial" w:cs="Arial"/>
                <w:i/>
              </w:rPr>
              <w:t>6.040.010.100.M.040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Venta a futuro - forwards - cobertura flujos efectivo</w:t>
            </w:r>
          </w:p>
        </w:tc>
        <w:tc>
          <w:tcPr>
            <w:tcW w:w="1257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</w:tcBorders>
          </w:tcPr>
          <w:p w:rsidR="00370D78" w:rsidRPr="007319C7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  <w:tcBorders>
              <w:top w:val="dashed" w:sz="4" w:space="0" w:color="auto"/>
            </w:tcBorders>
          </w:tcPr>
          <w:p w:rsidR="00370D78" w:rsidRPr="007319C7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370D78" w:rsidRPr="007319C7" w:rsidRDefault="00370D78" w:rsidP="00C136A6">
            <w:pPr>
              <w:jc w:val="both"/>
              <w:rPr>
                <w:rFonts w:ascii="Arial" w:hAnsi="Arial" w:cs="Arial"/>
                <w:i/>
              </w:rPr>
            </w:pPr>
            <w:r w:rsidRPr="007319C7">
              <w:rPr>
                <w:rFonts w:ascii="Arial" w:hAnsi="Arial" w:cs="Arial"/>
                <w:i/>
              </w:rPr>
              <w:t xml:space="preserve">Registro del valor nominal del contrato forward.  Se clasifica de acuerdo con su posición (compra o venta), subyacente (moneda extranjera, capital o deuda) y tipo de cobertura (valor razonable y flujos de efectivo).  </w:t>
            </w:r>
          </w:p>
          <w:p w:rsidR="00370D78" w:rsidRPr="007319C7" w:rsidRDefault="00370D78" w:rsidP="00C136A6">
            <w:pPr>
              <w:jc w:val="both"/>
              <w:rPr>
                <w:rFonts w:ascii="Arial" w:hAnsi="Arial" w:cs="Arial"/>
                <w:i/>
              </w:rPr>
            </w:pPr>
          </w:p>
          <w:p w:rsidR="00370D78" w:rsidRPr="007319C7" w:rsidRDefault="00370D78" w:rsidP="00C136A6">
            <w:pPr>
              <w:jc w:val="both"/>
              <w:rPr>
                <w:rFonts w:ascii="Arial" w:hAnsi="Arial" w:cs="Arial"/>
                <w:i/>
              </w:rPr>
            </w:pPr>
            <w:r w:rsidRPr="007319C7">
              <w:rPr>
                <w:rFonts w:ascii="Arial" w:hAnsi="Arial" w:cs="Arial"/>
                <w:i/>
              </w:rPr>
              <w:t xml:space="preserve">Se reversa al vencimiento del contrato o </w:t>
            </w:r>
            <w:proofErr w:type="spellStart"/>
            <w:r w:rsidR="001C2452">
              <w:rPr>
                <w:rFonts w:ascii="Arial" w:hAnsi="Arial" w:cs="Arial"/>
                <w:i/>
              </w:rPr>
              <w:t>o</w:t>
            </w:r>
            <w:proofErr w:type="spellEnd"/>
            <w:r w:rsidR="001C2452">
              <w:rPr>
                <w:rFonts w:ascii="Arial" w:hAnsi="Arial" w:cs="Arial"/>
                <w:i/>
              </w:rPr>
              <w:t xml:space="preserve"> en caso de liquidación anticipada</w:t>
            </w:r>
            <w:r w:rsidRPr="007319C7">
              <w:rPr>
                <w:rFonts w:ascii="Arial" w:hAnsi="Arial" w:cs="Arial"/>
                <w:i/>
              </w:rPr>
              <w:t xml:space="preserve">.  </w:t>
            </w:r>
          </w:p>
        </w:tc>
        <w:tc>
          <w:tcPr>
            <w:tcW w:w="1257" w:type="dxa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370D78" w:rsidRPr="007319C7" w:rsidRDefault="00370D78" w:rsidP="00370D78">
      <w:pPr>
        <w:rPr>
          <w:rFonts w:ascii="Arial" w:hAnsi="Arial" w:cs="Arial"/>
        </w:rPr>
      </w:pPr>
    </w:p>
    <w:p w:rsidR="00370D78" w:rsidRPr="00C136A6" w:rsidRDefault="0040607E" w:rsidP="00370D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Operaciones</w:t>
      </w:r>
      <w:r w:rsidR="00370D78" w:rsidRPr="00C136A6">
        <w:rPr>
          <w:rFonts w:ascii="Arial" w:hAnsi="Arial" w:cs="Arial"/>
          <w:b/>
        </w:rPr>
        <w:t xml:space="preserve"> diferentes de cobertura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12"/>
        <w:gridCol w:w="1207"/>
        <w:gridCol w:w="1101"/>
      </w:tblGrid>
      <w:tr w:rsidR="00370D78" w:rsidRPr="007319C7" w:rsidTr="00C136A6">
        <w:tc>
          <w:tcPr>
            <w:tcW w:w="1623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7319C7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7319C7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7319C7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7319C7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7319C7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7319C7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7319C7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7319C7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370D78" w:rsidRPr="007319C7" w:rsidTr="00C136A6">
        <w:tc>
          <w:tcPr>
            <w:tcW w:w="1623" w:type="dxa"/>
            <w:tcBorders>
              <w:bottom w:val="dashed" w:sz="4" w:space="0" w:color="auto"/>
            </w:tcBorders>
          </w:tcPr>
          <w:p w:rsidR="00370D78" w:rsidRPr="006C4BB7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C4BB7">
              <w:rPr>
                <w:rFonts w:ascii="Arial" w:hAnsi="Arial" w:cs="Arial"/>
                <w:i/>
              </w:rPr>
              <w:t>632.01.M.02</w:t>
            </w:r>
          </w:p>
          <w:p w:rsidR="000B1D43" w:rsidRPr="006C4BB7" w:rsidRDefault="006C4BB7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C4BB7">
              <w:rPr>
                <w:rFonts w:ascii="Arial" w:hAnsi="Arial" w:cs="Arial"/>
                <w:i/>
              </w:rPr>
              <w:t>6.030.020.010.M.020</w:t>
            </w: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370D78" w:rsidRPr="007319C7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 xml:space="preserve">Compra a futuro - forwards </w:t>
            </w:r>
          </w:p>
        </w:tc>
        <w:tc>
          <w:tcPr>
            <w:tcW w:w="1257" w:type="dxa"/>
            <w:vMerge w:val="restart"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Merge w:val="restart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6C4BB7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C4BB7">
              <w:rPr>
                <w:rFonts w:ascii="Arial" w:hAnsi="Arial" w:cs="Arial"/>
                <w:i/>
              </w:rPr>
              <w:t>632.02.M.02</w:t>
            </w:r>
          </w:p>
          <w:p w:rsidR="006C4BB7" w:rsidRPr="006C4BB7" w:rsidRDefault="006C4BB7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C4BB7">
              <w:rPr>
                <w:rFonts w:ascii="Arial" w:hAnsi="Arial" w:cs="Arial"/>
                <w:i/>
              </w:rPr>
              <w:t>6.030.020.020.M.020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Deudores por venta a futuro - forwards.</w:t>
            </w:r>
          </w:p>
        </w:tc>
        <w:tc>
          <w:tcPr>
            <w:tcW w:w="1257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6C4BB7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C4BB7">
              <w:rPr>
                <w:rFonts w:ascii="Arial" w:hAnsi="Arial" w:cs="Arial"/>
                <w:i/>
              </w:rPr>
              <w:t>632.05.M.02</w:t>
            </w:r>
          </w:p>
          <w:p w:rsidR="006C4BB7" w:rsidRPr="006C4BB7" w:rsidDel="00F4082C" w:rsidRDefault="006C4BB7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C4BB7">
              <w:rPr>
                <w:rFonts w:ascii="Arial" w:hAnsi="Arial" w:cs="Arial"/>
                <w:i/>
              </w:rPr>
              <w:t>6.030.020.050.M.020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Compra a futuro- forwards</w:t>
            </w:r>
          </w:p>
        </w:tc>
        <w:tc>
          <w:tcPr>
            <w:tcW w:w="1257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6C4BB7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C4BB7">
              <w:rPr>
                <w:rFonts w:ascii="Arial" w:hAnsi="Arial" w:cs="Arial"/>
                <w:i/>
              </w:rPr>
              <w:t>632.06.M.02</w:t>
            </w:r>
          </w:p>
          <w:p w:rsidR="006C4BB7" w:rsidRPr="006C4BB7" w:rsidDel="00F4082C" w:rsidRDefault="006C4BB7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C4BB7">
              <w:rPr>
                <w:rFonts w:ascii="Arial" w:hAnsi="Arial" w:cs="Arial"/>
                <w:i/>
              </w:rPr>
              <w:t>6.030.020.060.M.020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Deudores por venta a futuro - forwards</w:t>
            </w:r>
          </w:p>
        </w:tc>
        <w:tc>
          <w:tcPr>
            <w:tcW w:w="1257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6C4BB7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C4BB7">
              <w:rPr>
                <w:rFonts w:ascii="Arial" w:hAnsi="Arial" w:cs="Arial"/>
                <w:i/>
              </w:rPr>
              <w:t>632.09.M.02</w:t>
            </w:r>
          </w:p>
          <w:p w:rsidR="006C4BB7" w:rsidRPr="006C4BB7" w:rsidDel="00F4082C" w:rsidRDefault="006C4BB7" w:rsidP="006C4BB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C4BB7">
              <w:rPr>
                <w:rFonts w:ascii="Arial" w:hAnsi="Arial" w:cs="Arial"/>
                <w:i/>
              </w:rPr>
              <w:t>6.030.020.090.M.020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Compra a futuro - forwards</w:t>
            </w:r>
          </w:p>
        </w:tc>
        <w:tc>
          <w:tcPr>
            <w:tcW w:w="1257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6C4BB7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C4BB7">
              <w:rPr>
                <w:rFonts w:ascii="Arial" w:hAnsi="Arial" w:cs="Arial"/>
                <w:i/>
              </w:rPr>
              <w:t>632.10.M.02</w:t>
            </w:r>
          </w:p>
          <w:p w:rsidR="006C4BB7" w:rsidRPr="006C4BB7" w:rsidDel="00F4082C" w:rsidRDefault="006C4BB7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C4BB7">
              <w:rPr>
                <w:rFonts w:ascii="Arial" w:hAnsi="Arial" w:cs="Arial"/>
                <w:i/>
              </w:rPr>
              <w:t>6.030.020.100.M.020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Deudores por venta a futuro - forwards</w:t>
            </w:r>
          </w:p>
        </w:tc>
        <w:tc>
          <w:tcPr>
            <w:tcW w:w="1257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bottom w:val="dashed" w:sz="4" w:space="0" w:color="auto"/>
            </w:tcBorders>
          </w:tcPr>
          <w:p w:rsidR="00370D78" w:rsidRPr="006C4BB7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C4BB7">
              <w:rPr>
                <w:rFonts w:ascii="Arial" w:hAnsi="Arial" w:cs="Arial"/>
                <w:i/>
              </w:rPr>
              <w:t>642.01.M.02</w:t>
            </w:r>
          </w:p>
          <w:p w:rsidR="006C4BB7" w:rsidRPr="006C4BB7" w:rsidRDefault="006C4BB7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C4BB7">
              <w:rPr>
                <w:rFonts w:ascii="Arial" w:hAnsi="Arial" w:cs="Arial"/>
                <w:i/>
              </w:rPr>
              <w:t>6.040.020.010.M.020</w:t>
            </w: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370D78" w:rsidRPr="007319C7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 xml:space="preserve">Acreedores por compras a futuro - forwards </w:t>
            </w:r>
          </w:p>
        </w:tc>
        <w:tc>
          <w:tcPr>
            <w:tcW w:w="1257" w:type="dxa"/>
            <w:vMerge w:val="restart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</w:rPr>
              <w:t>XXX</w:t>
            </w: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6C4BB7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C4BB7">
              <w:rPr>
                <w:rFonts w:ascii="Arial" w:hAnsi="Arial" w:cs="Arial"/>
                <w:i/>
              </w:rPr>
              <w:t>642.02.M.02</w:t>
            </w:r>
          </w:p>
          <w:p w:rsidR="006C4BB7" w:rsidRPr="006C4BB7" w:rsidRDefault="006C4BB7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C4BB7">
              <w:rPr>
                <w:rFonts w:ascii="Arial" w:hAnsi="Arial" w:cs="Arial"/>
                <w:i/>
              </w:rPr>
              <w:t>6.040.020.020.M.020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Venta a futuro - forwards</w:t>
            </w:r>
          </w:p>
        </w:tc>
        <w:tc>
          <w:tcPr>
            <w:tcW w:w="1257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6C4BB7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C4BB7">
              <w:rPr>
                <w:rFonts w:ascii="Arial" w:hAnsi="Arial" w:cs="Arial"/>
                <w:i/>
              </w:rPr>
              <w:t>642.05.M.02</w:t>
            </w:r>
          </w:p>
          <w:p w:rsidR="006C4BB7" w:rsidRPr="006C4BB7" w:rsidDel="00F4082C" w:rsidRDefault="006C4BB7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C4BB7">
              <w:rPr>
                <w:rFonts w:ascii="Arial" w:hAnsi="Arial" w:cs="Arial"/>
                <w:i/>
              </w:rPr>
              <w:t>6.040.020.050.M.02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Acreedores por compra a futuro - forwards</w:t>
            </w:r>
          </w:p>
        </w:tc>
        <w:tc>
          <w:tcPr>
            <w:tcW w:w="1257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6C4BB7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C4BB7">
              <w:rPr>
                <w:rFonts w:ascii="Arial" w:hAnsi="Arial" w:cs="Arial"/>
                <w:i/>
              </w:rPr>
              <w:t>642.06.M.02</w:t>
            </w:r>
          </w:p>
          <w:p w:rsidR="006C4BB7" w:rsidRPr="006C4BB7" w:rsidDel="00F4082C" w:rsidRDefault="006C4BB7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C4BB7">
              <w:rPr>
                <w:rFonts w:ascii="Arial" w:hAnsi="Arial" w:cs="Arial"/>
                <w:i/>
              </w:rPr>
              <w:t>6.040.020.060.M.020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Venta a futuro - forwards</w:t>
            </w:r>
          </w:p>
        </w:tc>
        <w:tc>
          <w:tcPr>
            <w:tcW w:w="1257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6C4BB7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C4BB7">
              <w:rPr>
                <w:rFonts w:ascii="Arial" w:hAnsi="Arial" w:cs="Arial"/>
                <w:i/>
              </w:rPr>
              <w:t>642.09.M.02</w:t>
            </w:r>
          </w:p>
          <w:p w:rsidR="006C4BB7" w:rsidRPr="006C4BB7" w:rsidDel="00F4082C" w:rsidRDefault="006C4BB7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C4BB7">
              <w:rPr>
                <w:rFonts w:ascii="Arial" w:hAnsi="Arial" w:cs="Arial"/>
                <w:i/>
              </w:rPr>
              <w:t>6.040.020.090.M.020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Acreedores por compras a futuro - forwards</w:t>
            </w:r>
          </w:p>
        </w:tc>
        <w:tc>
          <w:tcPr>
            <w:tcW w:w="1257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6C4BB7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C4BB7">
              <w:rPr>
                <w:rFonts w:ascii="Arial" w:hAnsi="Arial" w:cs="Arial"/>
                <w:i/>
              </w:rPr>
              <w:lastRenderedPageBreak/>
              <w:t>642.10.M.02</w:t>
            </w:r>
          </w:p>
          <w:p w:rsidR="006C4BB7" w:rsidRPr="006C4BB7" w:rsidDel="00F4082C" w:rsidRDefault="006C4BB7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C4BB7">
              <w:rPr>
                <w:rFonts w:ascii="Arial" w:hAnsi="Arial" w:cs="Arial"/>
                <w:i/>
              </w:rPr>
              <w:t>6.040.020.100.M.020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319C7" w:rsidDel="00F4082C" w:rsidRDefault="00370D78" w:rsidP="00C136A6">
            <w:pPr>
              <w:jc w:val="both"/>
              <w:rPr>
                <w:rFonts w:ascii="Arial" w:hAnsi="Arial" w:cs="Arial"/>
              </w:rPr>
            </w:pPr>
            <w:r w:rsidRPr="007319C7">
              <w:rPr>
                <w:rFonts w:ascii="Arial" w:hAnsi="Arial" w:cs="Arial"/>
                <w:i/>
              </w:rPr>
              <w:t>Venta a futuro - forwards</w:t>
            </w:r>
          </w:p>
        </w:tc>
        <w:tc>
          <w:tcPr>
            <w:tcW w:w="1257" w:type="dxa"/>
            <w:vMerge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7319C7" w:rsidTr="00C136A6">
        <w:tc>
          <w:tcPr>
            <w:tcW w:w="1623" w:type="dxa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370D78" w:rsidRPr="007319C7" w:rsidRDefault="00370D78" w:rsidP="00C136A6">
            <w:pPr>
              <w:jc w:val="both"/>
              <w:rPr>
                <w:rFonts w:ascii="Arial" w:hAnsi="Arial" w:cs="Arial"/>
                <w:i/>
              </w:rPr>
            </w:pPr>
            <w:r w:rsidRPr="007319C7">
              <w:rPr>
                <w:rFonts w:ascii="Arial" w:hAnsi="Arial" w:cs="Arial"/>
                <w:i/>
              </w:rPr>
              <w:t xml:space="preserve">Registro del valor nominal del contrato forward.  Se clasifica de acuerdo con su posición (compra o venta), subyacente (moneda extranjera, capital o deuda) y tipo de cobertura (valor razonable y flujos de efectivo).  </w:t>
            </w:r>
          </w:p>
          <w:p w:rsidR="00370D78" w:rsidRPr="007319C7" w:rsidRDefault="00370D78" w:rsidP="00C136A6">
            <w:pPr>
              <w:jc w:val="both"/>
              <w:rPr>
                <w:rFonts w:ascii="Arial" w:hAnsi="Arial" w:cs="Arial"/>
                <w:i/>
              </w:rPr>
            </w:pPr>
            <w:r w:rsidRPr="007319C7">
              <w:rPr>
                <w:rFonts w:ascii="Arial" w:hAnsi="Arial" w:cs="Arial"/>
                <w:i/>
              </w:rPr>
              <w:t xml:space="preserve">Se reversa al vencimiento del contrato o </w:t>
            </w:r>
            <w:proofErr w:type="spellStart"/>
            <w:r w:rsidR="001C2452">
              <w:rPr>
                <w:rFonts w:ascii="Arial" w:hAnsi="Arial" w:cs="Arial"/>
                <w:i/>
              </w:rPr>
              <w:t>o</w:t>
            </w:r>
            <w:proofErr w:type="spellEnd"/>
            <w:r w:rsidR="001C2452">
              <w:rPr>
                <w:rFonts w:ascii="Arial" w:hAnsi="Arial" w:cs="Arial"/>
                <w:i/>
              </w:rPr>
              <w:t xml:space="preserve"> en caso de liquidación anticipada</w:t>
            </w:r>
            <w:r w:rsidRPr="007319C7">
              <w:rPr>
                <w:rFonts w:ascii="Arial" w:hAnsi="Arial" w:cs="Arial"/>
                <w:i/>
              </w:rPr>
              <w:t xml:space="preserve">.  </w:t>
            </w:r>
          </w:p>
        </w:tc>
        <w:tc>
          <w:tcPr>
            <w:tcW w:w="1257" w:type="dxa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370D78" w:rsidRPr="007319C7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B66F12" w:rsidRDefault="00B66F12" w:rsidP="00B66F12">
      <w:pPr>
        <w:rPr>
          <w:rFonts w:ascii="Arial" w:hAnsi="Arial" w:cs="Arial"/>
        </w:rPr>
      </w:pPr>
    </w:p>
    <w:p w:rsidR="00370D78" w:rsidRPr="00312B43" w:rsidRDefault="00370D78" w:rsidP="00B66F12">
      <w:pPr>
        <w:rPr>
          <w:rFonts w:ascii="Arial" w:hAnsi="Arial" w:cs="Arial"/>
          <w:b/>
        </w:rPr>
      </w:pPr>
      <w:r w:rsidRPr="00312B43">
        <w:rPr>
          <w:rFonts w:ascii="Arial" w:hAnsi="Arial" w:cs="Arial"/>
          <w:b/>
        </w:rPr>
        <w:t xml:space="preserve">Registro de garantía inicial </w:t>
      </w:r>
      <w:r>
        <w:rPr>
          <w:rFonts w:ascii="Arial" w:hAnsi="Arial" w:cs="Arial"/>
          <w:b/>
        </w:rPr>
        <w:t>y llamadas a margen</w:t>
      </w:r>
    </w:p>
    <w:p w:rsidR="00370D78" w:rsidRPr="00201D16" w:rsidRDefault="00370D78" w:rsidP="00370D78">
      <w:pPr>
        <w:autoSpaceDE w:val="0"/>
        <w:autoSpaceDN w:val="0"/>
        <w:adjustRightInd w:val="0"/>
        <w:ind w:left="426"/>
        <w:rPr>
          <w:rFonts w:ascii="Arial" w:hAnsi="Arial" w:cs="Arial"/>
          <w:b/>
        </w:rPr>
      </w:pPr>
    </w:p>
    <w:p w:rsidR="00370D78" w:rsidRDefault="00370D78" w:rsidP="00370D78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Cuando son </w:t>
      </w:r>
      <w:r w:rsidRPr="00EC1A10">
        <w:rPr>
          <w:rFonts w:ascii="Arial" w:hAnsi="Arial" w:cs="Arial"/>
          <w:b/>
        </w:rPr>
        <w:t>en efectivo</w:t>
      </w:r>
    </w:p>
    <w:p w:rsidR="00C136A6" w:rsidRPr="00C136A6" w:rsidRDefault="00C136A6" w:rsidP="0040607E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810"/>
        <w:gridCol w:w="1156"/>
        <w:gridCol w:w="1114"/>
      </w:tblGrid>
      <w:tr w:rsidR="00370D78" w:rsidRPr="00F423C0" w:rsidTr="00C136A6">
        <w:tc>
          <w:tcPr>
            <w:tcW w:w="1560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810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156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370D78" w:rsidRPr="00F423C0" w:rsidTr="00C136A6">
        <w:tc>
          <w:tcPr>
            <w:tcW w:w="1560" w:type="dxa"/>
            <w:vAlign w:val="center"/>
          </w:tcPr>
          <w:p w:rsidR="00370D78" w:rsidRDefault="00370D78" w:rsidP="00C136A6">
            <w:pPr>
              <w:widowControl w:val="0"/>
              <w:tabs>
                <w:tab w:val="left" w:pos="1703"/>
              </w:tabs>
              <w:rPr>
                <w:rFonts w:ascii="Arial" w:hAnsi="Arial" w:cs="Arial"/>
              </w:rPr>
            </w:pPr>
            <w:r w:rsidRPr="00312B43">
              <w:rPr>
                <w:rFonts w:ascii="Arial" w:hAnsi="Arial" w:cs="Arial"/>
              </w:rPr>
              <w:t>116.01.M.01</w:t>
            </w:r>
          </w:p>
          <w:p w:rsidR="00570201" w:rsidRPr="00F423C0" w:rsidRDefault="00570201" w:rsidP="00C136A6">
            <w:pPr>
              <w:widowControl w:val="0"/>
              <w:tabs>
                <w:tab w:val="left" w:pos="1703"/>
              </w:tabs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1.010.060.010</w:t>
            </w:r>
          </w:p>
        </w:tc>
        <w:tc>
          <w:tcPr>
            <w:tcW w:w="4810" w:type="dxa"/>
            <w:vAlign w:val="center"/>
          </w:tcPr>
          <w:p w:rsidR="00370D78" w:rsidRPr="00F423C0" w:rsidRDefault="00862393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Garantías o llamadas a margen de</w:t>
            </w:r>
            <w:r w:rsidR="00370D78" w:rsidRPr="00312B43">
              <w:rPr>
                <w:rFonts w:ascii="Arial" w:hAnsi="Arial" w:cs="Arial"/>
              </w:rPr>
              <w:t xml:space="preserve"> instrumentos financieros derivados</w:t>
            </w:r>
          </w:p>
        </w:tc>
        <w:tc>
          <w:tcPr>
            <w:tcW w:w="1156" w:type="dxa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560" w:type="dxa"/>
          </w:tcPr>
          <w:p w:rsidR="00370D78" w:rsidRPr="00BB2AF8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113</w:t>
            </w:r>
          </w:p>
          <w:p w:rsidR="005A44A2" w:rsidRPr="00BB2AF8" w:rsidRDefault="005A44A2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1.010.030</w:t>
            </w:r>
          </w:p>
          <w:p w:rsidR="00370D78" w:rsidRPr="00BB2AF8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114</w:t>
            </w:r>
          </w:p>
          <w:p w:rsidR="00570201" w:rsidRPr="00F423C0" w:rsidRDefault="005A44A2" w:rsidP="005A44A2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1.010.040</w:t>
            </w:r>
          </w:p>
        </w:tc>
        <w:tc>
          <w:tcPr>
            <w:tcW w:w="4810" w:type="dxa"/>
          </w:tcPr>
          <w:p w:rsidR="00370D78" w:rsidRDefault="00370D78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Depósitos a la vista entidades financieras del país.</w:t>
            </w:r>
          </w:p>
          <w:p w:rsidR="00370D78" w:rsidRPr="00F423C0" w:rsidRDefault="00370D78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Depósitos a la vista entidades financieras del exterior.</w:t>
            </w:r>
          </w:p>
        </w:tc>
        <w:tc>
          <w:tcPr>
            <w:tcW w:w="1156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370D78" w:rsidRPr="00F423C0" w:rsidTr="00C136A6">
        <w:tc>
          <w:tcPr>
            <w:tcW w:w="1560" w:type="dxa"/>
          </w:tcPr>
          <w:p w:rsidR="00370D7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0" w:type="dxa"/>
          </w:tcPr>
          <w:p w:rsidR="00370D78" w:rsidRPr="004F666E" w:rsidRDefault="00370D78" w:rsidP="00C136A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Registro de las garantías entregadas</w:t>
            </w:r>
          </w:p>
        </w:tc>
        <w:tc>
          <w:tcPr>
            <w:tcW w:w="1156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370D78" w:rsidRDefault="00370D78" w:rsidP="00370D78"/>
    <w:p w:rsidR="00370D78" w:rsidRPr="00EC1A10" w:rsidRDefault="00B77991" w:rsidP="00370D78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Cuando corresponde a un valor</w:t>
      </w:r>
    </w:p>
    <w:p w:rsidR="00370D78" w:rsidRDefault="00370D78" w:rsidP="00370D78"/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4646"/>
        <w:gridCol w:w="1257"/>
        <w:gridCol w:w="1114"/>
      </w:tblGrid>
      <w:tr w:rsidR="00370D78" w:rsidRPr="00F423C0" w:rsidTr="00C136A6">
        <w:tc>
          <w:tcPr>
            <w:tcW w:w="1623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370D78" w:rsidRPr="00F423C0" w:rsidTr="00C136A6">
        <w:tc>
          <w:tcPr>
            <w:tcW w:w="1623" w:type="dxa"/>
          </w:tcPr>
          <w:p w:rsidR="00370D78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426FBF">
              <w:rPr>
                <w:rFonts w:ascii="Arial" w:hAnsi="Arial" w:cs="Arial"/>
              </w:rPr>
              <w:t xml:space="preserve">125.35 </w:t>
            </w:r>
          </w:p>
          <w:p w:rsidR="005A44A2" w:rsidRPr="00F423C0" w:rsidRDefault="005A44A2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5A44A2">
              <w:rPr>
                <w:rFonts w:ascii="Arial" w:hAnsi="Arial" w:cs="Arial"/>
              </w:rPr>
              <w:lastRenderedPageBreak/>
              <w:t>1.020.050.350</w:t>
            </w:r>
          </w:p>
        </w:tc>
        <w:tc>
          <w:tcPr>
            <w:tcW w:w="4646" w:type="dxa"/>
          </w:tcPr>
          <w:p w:rsidR="00370D78" w:rsidRPr="00F423C0" w:rsidRDefault="00370D78" w:rsidP="00C136A6">
            <w:pPr>
              <w:jc w:val="both"/>
              <w:rPr>
                <w:rFonts w:ascii="Arial" w:hAnsi="Arial" w:cs="Arial"/>
              </w:rPr>
            </w:pPr>
            <w:r w:rsidRPr="00426FBF">
              <w:rPr>
                <w:rFonts w:ascii="Arial" w:hAnsi="Arial" w:cs="Arial"/>
              </w:rPr>
              <w:lastRenderedPageBreak/>
              <w:t xml:space="preserve">Instrumentos financieros restringidos por </w:t>
            </w:r>
            <w:r w:rsidRPr="00426FBF">
              <w:rPr>
                <w:rFonts w:ascii="Arial" w:hAnsi="Arial" w:cs="Arial"/>
              </w:rPr>
              <w:lastRenderedPageBreak/>
              <w:t>operaciones de instrumentos derivados</w:t>
            </w:r>
          </w:p>
        </w:tc>
        <w:tc>
          <w:tcPr>
            <w:tcW w:w="1257" w:type="dxa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XXX</w:t>
            </w:r>
          </w:p>
        </w:tc>
        <w:tc>
          <w:tcPr>
            <w:tcW w:w="1114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</w:tcPr>
          <w:p w:rsidR="00370D78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121</w:t>
            </w:r>
          </w:p>
          <w:p w:rsidR="005A44A2" w:rsidRDefault="005A44A2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5A44A2">
              <w:rPr>
                <w:rFonts w:ascii="Arial" w:hAnsi="Arial" w:cs="Arial"/>
              </w:rPr>
              <w:t>1.020.010</w:t>
            </w:r>
          </w:p>
          <w:p w:rsidR="00370D78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  <w:p w:rsidR="005A44A2" w:rsidRPr="00F423C0" w:rsidRDefault="005A44A2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5A44A2">
              <w:rPr>
                <w:rFonts w:ascii="Arial" w:hAnsi="Arial" w:cs="Arial"/>
              </w:rPr>
              <w:t>1.020.020</w:t>
            </w:r>
          </w:p>
        </w:tc>
        <w:tc>
          <w:tcPr>
            <w:tcW w:w="4646" w:type="dxa"/>
          </w:tcPr>
          <w:p w:rsidR="00370D78" w:rsidRDefault="00370D78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Inversiones mantenidas para negociar</w:t>
            </w:r>
          </w:p>
          <w:p w:rsidR="00370D78" w:rsidRPr="00F423C0" w:rsidRDefault="00370D78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Inversiones disponibles para la venta</w:t>
            </w:r>
          </w:p>
        </w:tc>
        <w:tc>
          <w:tcPr>
            <w:tcW w:w="1257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370D78" w:rsidRPr="00F423C0" w:rsidTr="00C136A6">
        <w:tc>
          <w:tcPr>
            <w:tcW w:w="1623" w:type="dxa"/>
          </w:tcPr>
          <w:p w:rsidR="00370D7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370D78" w:rsidRPr="004F666E" w:rsidRDefault="00370D78" w:rsidP="00C136A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Registro de las garantías entregadas</w:t>
            </w:r>
          </w:p>
        </w:tc>
        <w:tc>
          <w:tcPr>
            <w:tcW w:w="1257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B77991" w:rsidRDefault="00B77991" w:rsidP="00370D78">
      <w:pPr>
        <w:rPr>
          <w:rFonts w:ascii="Arial" w:hAnsi="Arial" w:cs="Arial"/>
        </w:rPr>
      </w:pPr>
    </w:p>
    <w:p w:rsidR="00C136A6" w:rsidRDefault="00C136A6" w:rsidP="00370D78">
      <w:pPr>
        <w:rPr>
          <w:rFonts w:ascii="Arial" w:hAnsi="Arial" w:cs="Arial"/>
        </w:rPr>
      </w:pPr>
    </w:p>
    <w:p w:rsidR="00370D78" w:rsidRDefault="00370D78" w:rsidP="00370D7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Pérdidas o ganancias diarias por cambios en la valoración de los contratos.</w:t>
      </w:r>
    </w:p>
    <w:p w:rsidR="00370D78" w:rsidRPr="003F3258" w:rsidRDefault="00370D78" w:rsidP="00370D78">
      <w:pPr>
        <w:rPr>
          <w:b/>
        </w:rPr>
      </w:pPr>
    </w:p>
    <w:p w:rsidR="00370D78" w:rsidRDefault="00370D78" w:rsidP="00370D78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Operaciones diferentes de cobertura</w:t>
      </w:r>
    </w:p>
    <w:p w:rsidR="00B77991" w:rsidRPr="00B47E10" w:rsidRDefault="00B77991" w:rsidP="00370D78">
      <w:pPr>
        <w:rPr>
          <w:rFonts w:ascii="Arial" w:hAnsi="Arial" w:cs="Arial"/>
        </w:rPr>
      </w:pPr>
    </w:p>
    <w:p w:rsidR="00370D78" w:rsidRPr="00B47E10" w:rsidRDefault="00370D78" w:rsidP="00370D78">
      <w:pPr>
        <w:rPr>
          <w:rFonts w:ascii="Arial" w:hAnsi="Arial" w:cs="Arial"/>
        </w:rPr>
      </w:pPr>
      <w:r w:rsidRPr="00B47E10">
        <w:rPr>
          <w:rFonts w:ascii="Arial" w:hAnsi="Arial" w:cs="Arial"/>
        </w:rPr>
        <w:t xml:space="preserve">En el caso </w:t>
      </w:r>
      <w:r>
        <w:rPr>
          <w:rFonts w:ascii="Arial" w:hAnsi="Arial" w:cs="Arial"/>
        </w:rPr>
        <w:t>de que la valoración del producto del forward sea una ganancia: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09"/>
        <w:gridCol w:w="1209"/>
        <w:gridCol w:w="1102"/>
      </w:tblGrid>
      <w:tr w:rsidR="00370D78" w:rsidRPr="00F423C0" w:rsidTr="00C136A6">
        <w:tc>
          <w:tcPr>
            <w:tcW w:w="1623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370D78" w:rsidRPr="00F423C0" w:rsidTr="00C136A6">
        <w:tc>
          <w:tcPr>
            <w:tcW w:w="1623" w:type="dxa"/>
            <w:tcBorders>
              <w:bottom w:val="dashed" w:sz="4" w:space="0" w:color="auto"/>
            </w:tcBorders>
          </w:tcPr>
          <w:p w:rsidR="00370D78" w:rsidRPr="008F377A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370D78" w:rsidRPr="008F377A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370D78" w:rsidRPr="008F377A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8F377A"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Merge w:val="restart"/>
            <w:vAlign w:val="center"/>
          </w:tcPr>
          <w:p w:rsidR="00370D78" w:rsidRPr="00B47E10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C58CB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126.11.M.02</w:t>
            </w:r>
          </w:p>
          <w:p w:rsidR="005A44A2" w:rsidRPr="007C58CB" w:rsidDel="009D29C5" w:rsidRDefault="005A44A2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1.020.060.110.M.020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9D29C5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Compra a futuro – forwards 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C58CB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126.12.M.02</w:t>
            </w:r>
          </w:p>
          <w:p w:rsidR="005A44A2" w:rsidRPr="007C58CB" w:rsidDel="009D29C5" w:rsidRDefault="005A44A2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1.020.060.120.M.020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9D29C5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Venta a futuro – forwards 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C58CB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126.15.M.01</w:t>
            </w:r>
          </w:p>
          <w:p w:rsidR="005A44A2" w:rsidRPr="007C58CB" w:rsidDel="009D29C5" w:rsidRDefault="007C58CB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1.020.060.150.M.010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9D29C5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Contratos a futuro de tasas de interés – </w:t>
            </w:r>
            <w:proofErr w:type="spellStart"/>
            <w:r w:rsidRPr="00C136A6">
              <w:rPr>
                <w:rFonts w:ascii="Arial" w:hAnsi="Arial" w:cs="Arial"/>
                <w:i/>
              </w:rPr>
              <w:t>fras</w:t>
            </w:r>
            <w:proofErr w:type="spellEnd"/>
            <w:r w:rsidRPr="00C136A6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C58CB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126.16.M.02</w:t>
            </w:r>
          </w:p>
          <w:p w:rsidR="007C58CB" w:rsidRPr="007C58CB" w:rsidDel="009D29C5" w:rsidRDefault="007C58CB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1.020.060.160.M.020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9D29C5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Compra a futuro – forwards 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C58CB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126.17.M.02</w:t>
            </w:r>
          </w:p>
          <w:p w:rsidR="007C58CB" w:rsidRPr="007C58CB" w:rsidDel="009D29C5" w:rsidRDefault="007C58CB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1.020.060.170.M.020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9D29C5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Venta a futuro – forwards 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C58CB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lastRenderedPageBreak/>
              <w:t>126.19.M.02</w:t>
            </w:r>
          </w:p>
          <w:p w:rsidR="007C58CB" w:rsidRPr="007C58CB" w:rsidDel="009D29C5" w:rsidRDefault="007C58CB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1.020.060.190.M.020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9D29C5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Compra a futuro – forwards 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C58CB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126.20.M.02</w:t>
            </w:r>
          </w:p>
          <w:p w:rsidR="007C58CB" w:rsidRPr="007C58CB" w:rsidDel="009D29C5" w:rsidRDefault="007C58CB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1.020.060.200.M.020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9D29C5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Venta a futuro – forwards 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single" w:sz="4" w:space="0" w:color="auto"/>
            </w:tcBorders>
          </w:tcPr>
          <w:p w:rsidR="00370D78" w:rsidRPr="007C58CB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46" w:type="dxa"/>
            <w:tcBorders>
              <w:top w:val="dashed" w:sz="4" w:space="0" w:color="auto"/>
              <w:bottom w:val="single" w:sz="4" w:space="0" w:color="auto"/>
            </w:tcBorders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bottom w:val="dashed" w:sz="4" w:space="0" w:color="auto"/>
            </w:tcBorders>
          </w:tcPr>
          <w:p w:rsidR="00370D78" w:rsidRPr="007C58CB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</w:rPr>
              <w:t>XXX</w:t>
            </w: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C58CB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517.11.M.02</w:t>
            </w:r>
          </w:p>
          <w:p w:rsidR="007C58CB" w:rsidRPr="007C58CB" w:rsidDel="00F5286F" w:rsidRDefault="007C58CB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5.010.070.110.M.020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F5286F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Compra a futuro – forwards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C58CB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517.12.M.02</w:t>
            </w:r>
          </w:p>
          <w:p w:rsidR="007C58CB" w:rsidRPr="007C58CB" w:rsidDel="00F5286F" w:rsidRDefault="007C58CB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5.010.070.120.M.020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F5286F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Venta a futuro – forwards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C58CB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517.15.M.01</w:t>
            </w:r>
          </w:p>
          <w:p w:rsidR="007C58CB" w:rsidRPr="007C58CB" w:rsidDel="00F5286F" w:rsidRDefault="007C58CB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5.010.070.150.M.01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F5286F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Contratos a futuro de tasas de interés – </w:t>
            </w:r>
            <w:proofErr w:type="spellStart"/>
            <w:r w:rsidRPr="00C136A6">
              <w:rPr>
                <w:rFonts w:ascii="Arial" w:hAnsi="Arial" w:cs="Arial"/>
                <w:i/>
              </w:rPr>
              <w:t>fras</w:t>
            </w:r>
            <w:proofErr w:type="spellEnd"/>
            <w:r w:rsidRPr="00C136A6">
              <w:rPr>
                <w:rFonts w:ascii="Arial" w:hAnsi="Arial" w:cs="Arial"/>
                <w:i/>
              </w:rPr>
              <w:t xml:space="preserve">. 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C58CB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517.16.M.02</w:t>
            </w:r>
          </w:p>
          <w:p w:rsidR="007C58CB" w:rsidRPr="007C58CB" w:rsidDel="00F5286F" w:rsidRDefault="007C58CB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5.010.070.160.M.020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F5286F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Compra a futuro – forwards 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C58CB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517.17.M.02</w:t>
            </w:r>
          </w:p>
          <w:p w:rsidR="007C58CB" w:rsidRPr="007C58CB" w:rsidRDefault="007C58CB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5.010.070.170.M.020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  <w:i/>
              </w:rPr>
            </w:pPr>
            <w:r w:rsidRPr="00C136A6">
              <w:rPr>
                <w:rFonts w:ascii="Arial" w:hAnsi="Arial" w:cs="Arial"/>
                <w:i/>
              </w:rPr>
              <w:t xml:space="preserve"> Venta a futuro – forwards </w:t>
            </w:r>
          </w:p>
        </w:tc>
        <w:tc>
          <w:tcPr>
            <w:tcW w:w="1257" w:type="dxa"/>
            <w:vMerge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C58CB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517.19.M.02</w:t>
            </w:r>
          </w:p>
          <w:p w:rsidR="007C58CB" w:rsidRPr="007C58CB" w:rsidDel="00F5286F" w:rsidRDefault="007C58CB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5.010.070.190.M.020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F5286F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Compra a futuro – forwards 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C58CB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517.20.M.02</w:t>
            </w:r>
          </w:p>
          <w:p w:rsidR="007C58CB" w:rsidRPr="007C58CB" w:rsidDel="00F5286F" w:rsidRDefault="007C58CB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C58CB">
              <w:rPr>
                <w:rFonts w:ascii="Arial" w:hAnsi="Arial" w:cs="Arial"/>
                <w:i/>
              </w:rPr>
              <w:t>5.010.070.200.M.020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F5286F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Venta a futuro – forwards 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</w:tcBorders>
          </w:tcPr>
          <w:p w:rsidR="00370D78" w:rsidRPr="00C136A6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  <w:tcBorders>
              <w:top w:val="dashed" w:sz="4" w:space="0" w:color="auto"/>
            </w:tcBorders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  <w:i/>
              </w:rPr>
            </w:pPr>
            <w:r w:rsidRPr="00C136A6">
              <w:rPr>
                <w:rFonts w:ascii="Arial" w:hAnsi="Arial" w:cs="Arial"/>
                <w:i/>
              </w:rPr>
              <w:t>Registro de la valoración del contrato forward.</w:t>
            </w:r>
          </w:p>
        </w:tc>
        <w:tc>
          <w:tcPr>
            <w:tcW w:w="1257" w:type="dxa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370D78" w:rsidRPr="00C136A6" w:rsidRDefault="00370D78" w:rsidP="00370D78">
      <w:pPr>
        <w:rPr>
          <w:rFonts w:ascii="Arial" w:hAnsi="Arial" w:cs="Arial"/>
        </w:rPr>
      </w:pPr>
    </w:p>
    <w:p w:rsidR="00370D78" w:rsidRPr="00C136A6" w:rsidRDefault="00370D78" w:rsidP="00370D78">
      <w:pPr>
        <w:rPr>
          <w:rFonts w:ascii="Arial" w:hAnsi="Arial" w:cs="Arial"/>
        </w:rPr>
      </w:pPr>
      <w:r w:rsidRPr="00C136A6">
        <w:rPr>
          <w:rFonts w:ascii="Arial" w:hAnsi="Arial" w:cs="Arial"/>
        </w:rPr>
        <w:t>En el caso de que la valoración del producto del forward sea una pérdida: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09"/>
        <w:gridCol w:w="1209"/>
        <w:gridCol w:w="1102"/>
      </w:tblGrid>
      <w:tr w:rsidR="00370D78" w:rsidRPr="00C136A6" w:rsidTr="00C136A6">
        <w:tc>
          <w:tcPr>
            <w:tcW w:w="1623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2F2E2D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2F2E2D">
              <w:rPr>
                <w:rStyle w:val="Strong"/>
                <w:rFonts w:ascii="Arial" w:hAnsi="Arial" w:cs="Arial"/>
              </w:rPr>
              <w:lastRenderedPageBreak/>
              <w:t>Código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C136A6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136A6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C136A6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136A6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C136A6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136A6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370D78" w:rsidRPr="00C136A6" w:rsidTr="00C136A6">
        <w:tc>
          <w:tcPr>
            <w:tcW w:w="1623" w:type="dxa"/>
            <w:tcBorders>
              <w:bottom w:val="dashed" w:sz="4" w:space="0" w:color="auto"/>
            </w:tcBorders>
          </w:tcPr>
          <w:p w:rsidR="00370D78" w:rsidRPr="002F2E2D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 w:val="restart"/>
            <w:tcBorders>
              <w:bottom w:val="dashed" w:sz="4" w:space="0" w:color="auto"/>
            </w:tcBorders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Merge w:val="restart"/>
            <w:tcBorders>
              <w:bottom w:val="dashed" w:sz="4" w:space="0" w:color="auto"/>
            </w:tcBorders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2F2E2D" w:rsidRPr="002F2E2D" w:rsidRDefault="00370D78" w:rsidP="002F2E2D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417.11.M.02</w:t>
            </w:r>
          </w:p>
          <w:p w:rsidR="007C58CB" w:rsidRPr="002F2E2D" w:rsidDel="00E54093" w:rsidRDefault="007C58CB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4.010.070.110.M.020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E54093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Compra a futuro – forwards</w:t>
            </w:r>
          </w:p>
        </w:tc>
        <w:tc>
          <w:tcPr>
            <w:tcW w:w="1257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F2E2D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417.12.M.02</w:t>
            </w:r>
          </w:p>
          <w:p w:rsidR="00A94BCC" w:rsidRPr="002F2E2D" w:rsidDel="00E54093" w:rsidRDefault="00A94BCC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4.010.070.120.M.020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E54093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Venta a futuro – forwards</w:t>
            </w:r>
          </w:p>
        </w:tc>
        <w:tc>
          <w:tcPr>
            <w:tcW w:w="1257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F2E2D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417.15.M.01</w:t>
            </w:r>
          </w:p>
          <w:p w:rsidR="00A94BCC" w:rsidRPr="002F2E2D" w:rsidDel="00E54093" w:rsidRDefault="00A94BCC" w:rsidP="00A94BC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4.010.070.150.M.010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E54093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Contratos a futuro de tasas de interés – </w:t>
            </w:r>
            <w:proofErr w:type="spellStart"/>
            <w:r w:rsidRPr="00C136A6">
              <w:rPr>
                <w:rFonts w:ascii="Arial" w:hAnsi="Arial" w:cs="Arial"/>
                <w:i/>
              </w:rPr>
              <w:t>fras</w:t>
            </w:r>
            <w:proofErr w:type="spellEnd"/>
            <w:r w:rsidRPr="00C136A6">
              <w:rPr>
                <w:rFonts w:ascii="Arial" w:hAnsi="Arial" w:cs="Arial"/>
                <w:i/>
              </w:rPr>
              <w:t xml:space="preserve">. </w:t>
            </w:r>
          </w:p>
        </w:tc>
        <w:tc>
          <w:tcPr>
            <w:tcW w:w="1257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F2E2D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417.16.M.02</w:t>
            </w:r>
          </w:p>
          <w:p w:rsidR="00A94BCC" w:rsidRPr="002F2E2D" w:rsidDel="00E54093" w:rsidRDefault="00A94BCC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4.010.070.160.M.020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E54093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Compra a futuro – forwards </w:t>
            </w:r>
          </w:p>
        </w:tc>
        <w:tc>
          <w:tcPr>
            <w:tcW w:w="1257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F2E2D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417.17.M.02</w:t>
            </w:r>
          </w:p>
          <w:p w:rsidR="00A94BCC" w:rsidRPr="002F2E2D" w:rsidDel="00E54093" w:rsidRDefault="00A94BCC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4.010.070.170.M.020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E54093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Venta a futuro – forwards </w:t>
            </w:r>
          </w:p>
        </w:tc>
        <w:tc>
          <w:tcPr>
            <w:tcW w:w="1257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F2E2D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417.19.M.02</w:t>
            </w:r>
          </w:p>
          <w:p w:rsidR="00A94BCC" w:rsidRPr="002F2E2D" w:rsidDel="00E54093" w:rsidRDefault="00A94BCC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4.010.070.190.M.020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E54093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Compra a futuro – forwards </w:t>
            </w:r>
          </w:p>
        </w:tc>
        <w:tc>
          <w:tcPr>
            <w:tcW w:w="1257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F2E2D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417.20.M.02</w:t>
            </w:r>
          </w:p>
          <w:p w:rsidR="00A94BCC" w:rsidRPr="002F2E2D" w:rsidDel="00E54093" w:rsidRDefault="00A94BCC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4.010.070.200.M.020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E54093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Venta a futuro – forwards </w:t>
            </w:r>
          </w:p>
        </w:tc>
        <w:tc>
          <w:tcPr>
            <w:tcW w:w="1257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single" w:sz="4" w:space="0" w:color="auto"/>
            </w:tcBorders>
          </w:tcPr>
          <w:p w:rsidR="00370D78" w:rsidRPr="002F2E2D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46" w:type="dxa"/>
            <w:tcBorders>
              <w:top w:val="dashed" w:sz="4" w:space="0" w:color="auto"/>
              <w:bottom w:val="single" w:sz="4" w:space="0" w:color="auto"/>
            </w:tcBorders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rPr>
          <w:trHeight w:val="317"/>
        </w:trPr>
        <w:tc>
          <w:tcPr>
            <w:tcW w:w="1623" w:type="dxa"/>
            <w:tcBorders>
              <w:bottom w:val="dashed" w:sz="4" w:space="0" w:color="auto"/>
            </w:tcBorders>
          </w:tcPr>
          <w:p w:rsidR="00370D78" w:rsidRPr="002F2E2D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C136A6">
              <w:rPr>
                <w:rFonts w:ascii="Arial" w:hAnsi="Arial" w:cs="Arial"/>
              </w:rPr>
              <w:t>XXX</w:t>
            </w: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F2E2D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241.11.M.02</w:t>
            </w:r>
          </w:p>
          <w:p w:rsidR="00A94BCC" w:rsidRPr="002F2E2D" w:rsidDel="00883EFB" w:rsidRDefault="00A94BCC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2.040.010.110.M.020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883EFB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Compra a futuro – forwards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F2E2D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241.12.M.02</w:t>
            </w:r>
          </w:p>
          <w:p w:rsidR="002F2E2D" w:rsidRPr="002F2E2D" w:rsidDel="00883EFB" w:rsidRDefault="002F2E2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2.040.010.120.M.020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883EFB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Venta a futuro – forwards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F2E2D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241.15.M.01</w:t>
            </w:r>
          </w:p>
          <w:p w:rsidR="002F2E2D" w:rsidRPr="002F2E2D" w:rsidDel="00883EFB" w:rsidRDefault="002F2E2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2.040.010.150.M.010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883EFB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Contratos a futuro de tasas de interés – </w:t>
            </w:r>
            <w:proofErr w:type="spellStart"/>
            <w:r w:rsidRPr="00C136A6">
              <w:rPr>
                <w:rFonts w:ascii="Arial" w:hAnsi="Arial" w:cs="Arial"/>
                <w:i/>
              </w:rPr>
              <w:t>fras</w:t>
            </w:r>
            <w:proofErr w:type="spellEnd"/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F2E2D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lastRenderedPageBreak/>
              <w:t>241.16.M.02</w:t>
            </w:r>
          </w:p>
          <w:p w:rsidR="002F2E2D" w:rsidRPr="002F2E2D" w:rsidDel="00883EFB" w:rsidRDefault="002F2E2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2.040.010.160.M.020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883EFB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Compra a futuro – forwards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F2E2D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241.17.M.02</w:t>
            </w:r>
          </w:p>
          <w:p w:rsidR="002F2E2D" w:rsidRPr="002F2E2D" w:rsidDel="00883EFB" w:rsidRDefault="002F2E2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2.040.010.170.M.020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883EFB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Venta a futuro – forwards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F2E2D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241.19.M.02</w:t>
            </w:r>
          </w:p>
          <w:p w:rsidR="002F2E2D" w:rsidRPr="002F2E2D" w:rsidDel="00883EFB" w:rsidRDefault="002F2E2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2.040.010.190.M.020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883EFB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Compra a futuro – forwards 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F2E2D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241.20.M.02</w:t>
            </w:r>
          </w:p>
          <w:p w:rsidR="002F2E2D" w:rsidRPr="002F2E2D" w:rsidDel="00883EFB" w:rsidRDefault="002F2E2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F2E2D">
              <w:rPr>
                <w:rFonts w:ascii="Arial" w:hAnsi="Arial" w:cs="Arial"/>
                <w:i/>
              </w:rPr>
              <w:t>2.040.010.200.M.020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883EFB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Venta a futuro – forwards 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F2E2D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  <w:tcBorders>
              <w:top w:val="dashed" w:sz="4" w:space="0" w:color="auto"/>
            </w:tcBorders>
          </w:tcPr>
          <w:p w:rsidR="00370D78" w:rsidRPr="002F2E2D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46" w:type="dxa"/>
            <w:tcBorders>
              <w:top w:val="dashed" w:sz="4" w:space="0" w:color="auto"/>
            </w:tcBorders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70D78" w:rsidRPr="00C136A6" w:rsidTr="00C136A6">
        <w:tc>
          <w:tcPr>
            <w:tcW w:w="1623" w:type="dxa"/>
          </w:tcPr>
          <w:p w:rsidR="00370D78" w:rsidRPr="002F2E2D" w:rsidRDefault="00370D78" w:rsidP="00C136A6">
            <w:pPr>
              <w:widowControl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46" w:type="dxa"/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  <w:i/>
              </w:rPr>
            </w:pPr>
            <w:r w:rsidRPr="00C136A6">
              <w:rPr>
                <w:rFonts w:ascii="Arial" w:hAnsi="Arial" w:cs="Arial"/>
                <w:i/>
              </w:rPr>
              <w:t>Registro de la valoración del contrato forward.</w:t>
            </w:r>
          </w:p>
        </w:tc>
        <w:tc>
          <w:tcPr>
            <w:tcW w:w="1257" w:type="dxa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370D78" w:rsidRDefault="00370D78" w:rsidP="00370D78"/>
    <w:p w:rsidR="00370D78" w:rsidRDefault="00370D78" w:rsidP="00370D78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Cobertura del valor razonable</w:t>
      </w:r>
    </w:p>
    <w:p w:rsidR="00370D78" w:rsidRDefault="00370D78" w:rsidP="00370D78"/>
    <w:p w:rsidR="00370D78" w:rsidRPr="00B77991" w:rsidRDefault="00370D78" w:rsidP="00B77991">
      <w:pPr>
        <w:jc w:val="both"/>
        <w:rPr>
          <w:rFonts w:ascii="Arial" w:hAnsi="Arial" w:cs="Arial"/>
        </w:rPr>
      </w:pPr>
      <w:r w:rsidRPr="00067C4D">
        <w:rPr>
          <w:rFonts w:ascii="Arial" w:hAnsi="Arial" w:cs="Arial"/>
        </w:rPr>
        <w:t xml:space="preserve">En el caso de cobertura de valor razonable es el tratamiento contable de la partida cubierta </w:t>
      </w:r>
      <w:r>
        <w:rPr>
          <w:rFonts w:ascii="Arial" w:hAnsi="Arial" w:cs="Arial"/>
        </w:rPr>
        <w:t>la</w:t>
      </w:r>
      <w:r w:rsidRPr="00067C4D">
        <w:rPr>
          <w:rFonts w:ascii="Arial" w:hAnsi="Arial" w:cs="Arial"/>
        </w:rPr>
        <w:t xml:space="preserve"> que se modifica y no la del instrumento de cobertura</w:t>
      </w:r>
      <w:r>
        <w:rPr>
          <w:rFonts w:ascii="Arial" w:hAnsi="Arial" w:cs="Arial"/>
        </w:rPr>
        <w:t xml:space="preserve"> (forward).</w:t>
      </w:r>
    </w:p>
    <w:p w:rsidR="00370D78" w:rsidRPr="00353CED" w:rsidRDefault="00353CED" w:rsidP="00353CE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b.1.  </w:t>
      </w:r>
      <w:r w:rsidR="00370D78" w:rsidRPr="00353CED">
        <w:rPr>
          <w:rFonts w:ascii="Arial" w:hAnsi="Arial" w:cs="Arial"/>
        </w:rPr>
        <w:t>Instrumento de cobertura (forward):</w:t>
      </w:r>
    </w:p>
    <w:p w:rsidR="00B77991" w:rsidRDefault="00B77991" w:rsidP="00370D78">
      <w:pPr>
        <w:rPr>
          <w:rFonts w:ascii="Arial" w:hAnsi="Arial" w:cs="Arial"/>
        </w:rPr>
      </w:pPr>
    </w:p>
    <w:p w:rsidR="00370D78" w:rsidRPr="00B77991" w:rsidRDefault="00370D78" w:rsidP="00B77991">
      <w:pPr>
        <w:rPr>
          <w:rFonts w:ascii="Arial" w:hAnsi="Arial" w:cs="Arial"/>
        </w:rPr>
      </w:pPr>
      <w:r w:rsidRPr="002C36B0">
        <w:rPr>
          <w:rFonts w:ascii="Arial" w:hAnsi="Arial" w:cs="Arial"/>
        </w:rPr>
        <w:t xml:space="preserve">En el caso de que la valoración del </w:t>
      </w:r>
      <w:r>
        <w:rPr>
          <w:rFonts w:ascii="Arial" w:hAnsi="Arial" w:cs="Arial"/>
        </w:rPr>
        <w:t>forward</w:t>
      </w:r>
      <w:r w:rsidRPr="002C36B0">
        <w:rPr>
          <w:rFonts w:ascii="Arial" w:hAnsi="Arial" w:cs="Arial"/>
        </w:rPr>
        <w:t xml:space="preserve"> sea una ganancia: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09"/>
        <w:gridCol w:w="1209"/>
        <w:gridCol w:w="1102"/>
      </w:tblGrid>
      <w:tr w:rsidR="00370D78" w:rsidRPr="00F423C0" w:rsidTr="00C136A6">
        <w:tc>
          <w:tcPr>
            <w:tcW w:w="1623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370D78" w:rsidRPr="00F423C0" w:rsidTr="00C136A6">
        <w:tc>
          <w:tcPr>
            <w:tcW w:w="1623" w:type="dxa"/>
            <w:tcBorders>
              <w:bottom w:val="dashed" w:sz="4" w:space="0" w:color="auto"/>
            </w:tcBorders>
          </w:tcPr>
          <w:p w:rsidR="00370D78" w:rsidRPr="00C136A6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Merge w:val="restart"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AB4544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t>126.01.M.02</w:t>
            </w:r>
          </w:p>
          <w:p w:rsidR="002F2E2D" w:rsidRPr="00AB4544" w:rsidDel="00976964" w:rsidRDefault="002F2E2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t>1.020.060.010.M.020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976964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Compra a futuro –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AB4544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t>126.02.M.02</w:t>
            </w:r>
          </w:p>
          <w:p w:rsidR="002F2E2D" w:rsidRPr="00AB4544" w:rsidDel="00976964" w:rsidRDefault="002F2E2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lastRenderedPageBreak/>
              <w:t>1.020.060.020.M.020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976964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lastRenderedPageBreak/>
              <w:t xml:space="preserve"> Venta a futuro – forwards - cobertura valor razonable 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AB4544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lastRenderedPageBreak/>
              <w:t>126.04.M.01</w:t>
            </w:r>
          </w:p>
          <w:p w:rsidR="002F2E2D" w:rsidRPr="00AB4544" w:rsidDel="00976964" w:rsidRDefault="002F2E2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t>1.020.060.040.M.010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976964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Contratos a futuro de tasas de interés – </w:t>
            </w:r>
            <w:proofErr w:type="spellStart"/>
            <w:r w:rsidRPr="00C136A6">
              <w:rPr>
                <w:rFonts w:ascii="Arial" w:hAnsi="Arial" w:cs="Arial"/>
                <w:i/>
              </w:rPr>
              <w:t>fras</w:t>
            </w:r>
            <w:proofErr w:type="spellEnd"/>
            <w:r w:rsidRPr="00C136A6">
              <w:rPr>
                <w:rFonts w:ascii="Arial" w:hAnsi="Arial" w:cs="Arial"/>
                <w:i/>
              </w:rPr>
              <w:t xml:space="preserve"> - cobertura valor razonable 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AB4544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t>126.05.M.02</w:t>
            </w:r>
          </w:p>
          <w:p w:rsidR="002F2E2D" w:rsidRPr="00AB4544" w:rsidDel="00976964" w:rsidRDefault="002F2E2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t>1.020.060.050.M.020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976964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Compra a futuro –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2F2E2D">
        <w:trPr>
          <w:trHeight w:val="990"/>
        </w:trPr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AB4544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t>126.06.M.02</w:t>
            </w:r>
          </w:p>
          <w:p w:rsidR="002F2E2D" w:rsidRPr="00AB4544" w:rsidDel="00976964" w:rsidRDefault="002F2E2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t>1.020.060.060.M.020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976964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Venta a futuro –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AB4544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t>126.08.M.02</w:t>
            </w:r>
          </w:p>
          <w:p w:rsidR="002F2E2D" w:rsidRPr="00AB4544" w:rsidDel="00976964" w:rsidRDefault="002F2E2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t>1.020.060.080.M.020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976964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Compra a futuro –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AB4544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t>126.09.M.02</w:t>
            </w:r>
          </w:p>
          <w:p w:rsidR="00AB4544" w:rsidRPr="00AB4544" w:rsidDel="00976964" w:rsidRDefault="00AB4544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t>1.020.060.090.M.020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976964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Venta a futuro –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single" w:sz="4" w:space="0" w:color="auto"/>
            </w:tcBorders>
          </w:tcPr>
          <w:p w:rsidR="00370D78" w:rsidRPr="00AB4544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46" w:type="dxa"/>
            <w:tcBorders>
              <w:top w:val="dashed" w:sz="4" w:space="0" w:color="auto"/>
              <w:bottom w:val="single" w:sz="4" w:space="0" w:color="auto"/>
            </w:tcBorders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bottom w:val="dashed" w:sz="4" w:space="0" w:color="auto"/>
            </w:tcBorders>
            <w:shd w:val="clear" w:color="auto" w:fill="auto"/>
          </w:tcPr>
          <w:p w:rsidR="00370D78" w:rsidRPr="00AB4544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46" w:type="dxa"/>
            <w:tcBorders>
              <w:bottom w:val="dashed" w:sz="4" w:space="0" w:color="auto"/>
            </w:tcBorders>
            <w:shd w:val="clear" w:color="auto" w:fill="auto"/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</w:rPr>
              <w:t>XXX</w:t>
            </w: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70D78" w:rsidRPr="00AB4544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t>517.01.M.02</w:t>
            </w:r>
          </w:p>
          <w:p w:rsidR="00AB4544" w:rsidRPr="00AB4544" w:rsidDel="00976964" w:rsidRDefault="00AB4544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t>5.010.070.010.M.020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70D78" w:rsidRPr="00C136A6" w:rsidDel="00976964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Compra a futuro –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70D78" w:rsidRPr="00AB4544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t>517.02.M.02</w:t>
            </w:r>
          </w:p>
          <w:p w:rsidR="00AB4544" w:rsidRPr="00AB4544" w:rsidDel="00976964" w:rsidRDefault="00AB4544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t>5.010.070.020.M.020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70D78" w:rsidRPr="00C136A6" w:rsidDel="00976964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Venta a futuro –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70D78" w:rsidRPr="00AB4544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t>517.04.M.01</w:t>
            </w:r>
          </w:p>
          <w:p w:rsidR="00AB4544" w:rsidRPr="00AB4544" w:rsidDel="00976964" w:rsidRDefault="00AB4544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t>5.010.070.040.M.010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70D78" w:rsidRPr="00C136A6" w:rsidDel="00976964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Contratos a futuro de tasas de interés – </w:t>
            </w:r>
            <w:proofErr w:type="spellStart"/>
            <w:r w:rsidRPr="00C136A6">
              <w:rPr>
                <w:rFonts w:ascii="Arial" w:hAnsi="Arial" w:cs="Arial"/>
                <w:i/>
              </w:rPr>
              <w:t>fras</w:t>
            </w:r>
            <w:proofErr w:type="spellEnd"/>
            <w:r w:rsidRPr="00C136A6">
              <w:rPr>
                <w:rFonts w:ascii="Arial" w:hAnsi="Arial" w:cs="Arial"/>
                <w:i/>
              </w:rPr>
              <w:t xml:space="preserve">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70D78" w:rsidRPr="00AB4544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t>517.05.M.02</w:t>
            </w:r>
          </w:p>
          <w:p w:rsidR="00AB4544" w:rsidRPr="00AB4544" w:rsidDel="00976964" w:rsidRDefault="00AB4544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t>5.010.070.050.M.020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70D78" w:rsidRPr="00C136A6" w:rsidDel="00976964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Compra a futuro –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70D78" w:rsidRPr="00AB4544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t>517.06.M.02</w:t>
            </w:r>
          </w:p>
          <w:p w:rsidR="00AB4544" w:rsidRPr="00AB4544" w:rsidDel="00976964" w:rsidRDefault="00AB4544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t>5.010.070.060.M.020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70D78" w:rsidRPr="00C136A6" w:rsidDel="00976964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Venta a futuro –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70D78" w:rsidRPr="00AB4544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t>517.08.M.02</w:t>
            </w:r>
          </w:p>
          <w:p w:rsidR="00AB4544" w:rsidRPr="00AB4544" w:rsidDel="00976964" w:rsidRDefault="00AB4544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lastRenderedPageBreak/>
              <w:t>5.010.070.080.M.020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70D78" w:rsidRPr="00C136A6" w:rsidDel="00976964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lastRenderedPageBreak/>
              <w:t xml:space="preserve">Compra a futuro – forwards - cobertura </w:t>
            </w:r>
            <w:r w:rsidRPr="00C136A6">
              <w:rPr>
                <w:rFonts w:ascii="Arial" w:hAnsi="Arial" w:cs="Arial"/>
                <w:i/>
              </w:rPr>
              <w:lastRenderedPageBreak/>
              <w:t>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70D78" w:rsidRPr="00AB4544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lastRenderedPageBreak/>
              <w:t>517.09.M.02</w:t>
            </w:r>
          </w:p>
          <w:p w:rsidR="00AB4544" w:rsidRPr="00AB4544" w:rsidDel="00976964" w:rsidRDefault="00AB4544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AB4544">
              <w:rPr>
                <w:rFonts w:ascii="Arial" w:hAnsi="Arial" w:cs="Arial"/>
                <w:i/>
              </w:rPr>
              <w:t>5.010.070.090.M.020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70D78" w:rsidRPr="00C136A6" w:rsidDel="00976964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Venta a futuro –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</w:tcBorders>
            <w:shd w:val="clear" w:color="auto" w:fill="auto"/>
          </w:tcPr>
          <w:p w:rsidR="00370D78" w:rsidRPr="00AB4544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46" w:type="dxa"/>
            <w:tcBorders>
              <w:top w:val="dashed" w:sz="4" w:space="0" w:color="auto"/>
            </w:tcBorders>
            <w:shd w:val="clear" w:color="auto" w:fill="auto"/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</w:tcPr>
          <w:p w:rsidR="00370D78" w:rsidRPr="00AB4544" w:rsidRDefault="00370D78" w:rsidP="00C136A6">
            <w:pPr>
              <w:widowControl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46" w:type="dxa"/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  <w:i/>
              </w:rPr>
            </w:pPr>
            <w:r w:rsidRPr="00C136A6">
              <w:rPr>
                <w:rFonts w:ascii="Arial" w:hAnsi="Arial" w:cs="Arial"/>
                <w:i/>
              </w:rPr>
              <w:t xml:space="preserve">Registro de la valoración del contrato forward. </w:t>
            </w:r>
          </w:p>
        </w:tc>
        <w:tc>
          <w:tcPr>
            <w:tcW w:w="1257" w:type="dxa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370D78" w:rsidRDefault="00370D78" w:rsidP="00370D78"/>
    <w:p w:rsidR="00370D78" w:rsidRPr="00B77991" w:rsidRDefault="00370D78" w:rsidP="00370D78">
      <w:pPr>
        <w:rPr>
          <w:rFonts w:ascii="Arial" w:hAnsi="Arial" w:cs="Arial"/>
        </w:rPr>
      </w:pPr>
      <w:r w:rsidRPr="00B47E10">
        <w:rPr>
          <w:rFonts w:ascii="Arial" w:hAnsi="Arial" w:cs="Arial"/>
        </w:rPr>
        <w:t xml:space="preserve">En el caso </w:t>
      </w:r>
      <w:r>
        <w:rPr>
          <w:rFonts w:ascii="Arial" w:hAnsi="Arial" w:cs="Arial"/>
        </w:rPr>
        <w:t>de que la valoración del forward sea una pérdida: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09"/>
        <w:gridCol w:w="1209"/>
        <w:gridCol w:w="1102"/>
      </w:tblGrid>
      <w:tr w:rsidR="00370D78" w:rsidRPr="00F423C0" w:rsidTr="00C136A6">
        <w:tc>
          <w:tcPr>
            <w:tcW w:w="1623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201020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201020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370D78" w:rsidRPr="00F423C0" w:rsidTr="00C136A6">
        <w:tc>
          <w:tcPr>
            <w:tcW w:w="1623" w:type="dxa"/>
            <w:tcBorders>
              <w:bottom w:val="dashed" w:sz="4" w:space="0" w:color="auto"/>
            </w:tcBorders>
          </w:tcPr>
          <w:p w:rsidR="00370D78" w:rsidRPr="00201020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370D78" w:rsidRPr="00D5242B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01020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417.01.M.02</w:t>
            </w:r>
          </w:p>
          <w:p w:rsidR="00130D2A" w:rsidRPr="00201020" w:rsidDel="00D2690A" w:rsidRDefault="00130D2A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4.010.070.010.M.020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D2690A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Compra a futuro –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01020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417.02.M.02</w:t>
            </w:r>
          </w:p>
          <w:p w:rsidR="00201020" w:rsidRPr="00201020" w:rsidDel="00D2690A" w:rsidRDefault="00201020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4.010.070.020.M.020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D2690A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Venta a futuro – forwards - cobertura valor razonable 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01020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417.04.M.01</w:t>
            </w:r>
          </w:p>
          <w:p w:rsidR="00201020" w:rsidRPr="00201020" w:rsidDel="00D2690A" w:rsidRDefault="00201020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4.010.070.040.M.010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D2690A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Contratos a futuro de tasas de interés – </w:t>
            </w:r>
            <w:proofErr w:type="spellStart"/>
            <w:r w:rsidRPr="00C136A6">
              <w:rPr>
                <w:rFonts w:ascii="Arial" w:hAnsi="Arial" w:cs="Arial"/>
                <w:i/>
              </w:rPr>
              <w:t>fras</w:t>
            </w:r>
            <w:proofErr w:type="spellEnd"/>
            <w:r w:rsidRPr="00C136A6">
              <w:rPr>
                <w:rFonts w:ascii="Arial" w:hAnsi="Arial" w:cs="Arial"/>
                <w:i/>
              </w:rPr>
              <w:t>-cobertura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01020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417.05.M.02</w:t>
            </w:r>
          </w:p>
          <w:p w:rsidR="00201020" w:rsidRPr="00201020" w:rsidDel="00D2690A" w:rsidRDefault="00201020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4.010.070.050.M.020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D2690A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Compra a futuro –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rPr>
          <w:trHeight w:val="518"/>
        </w:trPr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01020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417.06.M.02</w:t>
            </w:r>
          </w:p>
          <w:p w:rsidR="00201020" w:rsidRPr="00201020" w:rsidDel="00D2690A" w:rsidRDefault="00201020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4.010.070.060.M.020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D2690A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Venta a futuro –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01020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417.08.M.02</w:t>
            </w:r>
          </w:p>
          <w:p w:rsidR="00201020" w:rsidRPr="00201020" w:rsidDel="00D2690A" w:rsidRDefault="00201020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4.010.070.080.M.020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D2690A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Compra a futuro –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01020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417.09.M.02</w:t>
            </w:r>
          </w:p>
          <w:p w:rsidR="00201020" w:rsidRPr="00201020" w:rsidDel="00D2690A" w:rsidRDefault="00201020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4.010.070.090.M.020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D2690A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Venta a futuro –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single" w:sz="4" w:space="0" w:color="auto"/>
            </w:tcBorders>
          </w:tcPr>
          <w:p w:rsidR="00370D78" w:rsidRPr="00201020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46" w:type="dxa"/>
            <w:tcBorders>
              <w:top w:val="dashed" w:sz="4" w:space="0" w:color="auto"/>
              <w:bottom w:val="single" w:sz="4" w:space="0" w:color="auto"/>
            </w:tcBorders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bottom w:val="dashed" w:sz="4" w:space="0" w:color="auto"/>
            </w:tcBorders>
          </w:tcPr>
          <w:p w:rsidR="00370D78" w:rsidRPr="00201020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01020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241.01.M.02</w:t>
            </w:r>
          </w:p>
          <w:p w:rsidR="00201020" w:rsidRPr="00201020" w:rsidDel="00D2690A" w:rsidRDefault="00201020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2.040.010.010.M.020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D2690A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Compra a futuro –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01020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241.02.M.02</w:t>
            </w:r>
          </w:p>
          <w:p w:rsidR="00201020" w:rsidRPr="00201020" w:rsidDel="00D2690A" w:rsidRDefault="00201020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2.040.010.020.M.020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D2690A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Venta a futuro –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01020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241.04.M.01</w:t>
            </w:r>
          </w:p>
          <w:p w:rsidR="00201020" w:rsidRPr="00201020" w:rsidDel="00D2690A" w:rsidRDefault="00201020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2.040.010.040.M.010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D2690A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Contratos a futuro de tasas de interés – </w:t>
            </w:r>
            <w:proofErr w:type="spellStart"/>
            <w:r w:rsidRPr="00C136A6">
              <w:rPr>
                <w:rFonts w:ascii="Arial" w:hAnsi="Arial" w:cs="Arial"/>
                <w:i/>
              </w:rPr>
              <w:t>fras</w:t>
            </w:r>
            <w:proofErr w:type="spellEnd"/>
            <w:r w:rsidRPr="00C136A6">
              <w:rPr>
                <w:rFonts w:ascii="Arial" w:hAnsi="Arial" w:cs="Arial"/>
                <w:i/>
              </w:rPr>
              <w:t>-cobertura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01020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241.05.M.02</w:t>
            </w:r>
          </w:p>
          <w:p w:rsidR="00201020" w:rsidRPr="00201020" w:rsidDel="00D2690A" w:rsidRDefault="00201020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2.040.010.050.M.020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D2690A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Compra a futuro –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01020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241.06.M.02</w:t>
            </w:r>
          </w:p>
          <w:p w:rsidR="00201020" w:rsidRPr="00201020" w:rsidDel="00D2690A" w:rsidRDefault="00201020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2.040.010.060.M.020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D2690A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Venta a futuro –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01020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241.08.M.02</w:t>
            </w:r>
          </w:p>
          <w:p w:rsidR="00201020" w:rsidRPr="00201020" w:rsidDel="00D2690A" w:rsidRDefault="00201020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2.040.010.080.M.020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D2690A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Compra a futuro –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201020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241.09.M.02</w:t>
            </w:r>
          </w:p>
          <w:p w:rsidR="00201020" w:rsidRPr="00201020" w:rsidDel="00D2690A" w:rsidRDefault="00201020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01020">
              <w:rPr>
                <w:rFonts w:ascii="Arial" w:hAnsi="Arial" w:cs="Arial"/>
                <w:i/>
              </w:rPr>
              <w:t>2.040.010.090.M.020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D2690A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Venta a futuro –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</w:tcBorders>
          </w:tcPr>
          <w:p w:rsidR="00370D78" w:rsidRPr="00201020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46" w:type="dxa"/>
            <w:tcBorders>
              <w:top w:val="dashed" w:sz="4" w:space="0" w:color="auto"/>
            </w:tcBorders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</w:tcPr>
          <w:p w:rsidR="00370D78" w:rsidRPr="00201020" w:rsidRDefault="00370D78" w:rsidP="00C136A6">
            <w:pPr>
              <w:widowControl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46" w:type="dxa"/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  <w:i/>
              </w:rPr>
            </w:pPr>
            <w:r w:rsidRPr="00C136A6">
              <w:rPr>
                <w:rFonts w:ascii="Arial" w:hAnsi="Arial" w:cs="Arial"/>
                <w:i/>
              </w:rPr>
              <w:t xml:space="preserve">Registro de la valoración del contrato forward. </w:t>
            </w:r>
          </w:p>
        </w:tc>
        <w:tc>
          <w:tcPr>
            <w:tcW w:w="1257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B77991" w:rsidRDefault="00B77991" w:rsidP="00370D78"/>
    <w:p w:rsidR="00370D78" w:rsidRPr="00353CED" w:rsidRDefault="00353CED" w:rsidP="00353CE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b.2.  </w:t>
      </w:r>
      <w:r w:rsidR="00370D78" w:rsidRPr="00353CED">
        <w:rPr>
          <w:rFonts w:ascii="Arial" w:hAnsi="Arial" w:cs="Arial"/>
        </w:rPr>
        <w:t>Partida cubierta</w:t>
      </w:r>
    </w:p>
    <w:p w:rsidR="00C136A6" w:rsidRDefault="00C136A6" w:rsidP="00B77991">
      <w:pPr>
        <w:jc w:val="both"/>
        <w:rPr>
          <w:rFonts w:ascii="Arial" w:hAnsi="Arial" w:cs="Arial"/>
          <w:lang w:val="es-CR"/>
        </w:rPr>
      </w:pPr>
    </w:p>
    <w:p w:rsidR="00370D78" w:rsidRPr="00B77991" w:rsidRDefault="00370D78" w:rsidP="00B77991">
      <w:pPr>
        <w:jc w:val="both"/>
      </w:pPr>
      <w:r w:rsidRPr="0090660E">
        <w:rPr>
          <w:rFonts w:ascii="Arial" w:hAnsi="Arial" w:cs="Arial"/>
        </w:rPr>
        <w:t>La ganancia o pérdida de la partida cubierta que sea atribuible al riesgo</w:t>
      </w:r>
      <w:r>
        <w:rPr>
          <w:rFonts w:ascii="Arial" w:hAnsi="Arial" w:cs="Arial"/>
        </w:rPr>
        <w:t xml:space="preserve"> </w:t>
      </w:r>
      <w:r w:rsidRPr="0090660E">
        <w:rPr>
          <w:rFonts w:ascii="Arial" w:hAnsi="Arial" w:cs="Arial"/>
        </w:rPr>
        <w:t>cubierto ajustará el importe en libros de la partida cubierta y se reconocerá</w:t>
      </w:r>
      <w:r>
        <w:rPr>
          <w:rFonts w:ascii="Arial" w:hAnsi="Arial" w:cs="Arial"/>
        </w:rPr>
        <w:t xml:space="preserve"> </w:t>
      </w:r>
      <w:r w:rsidRPr="0090660E">
        <w:rPr>
          <w:rFonts w:ascii="Arial" w:hAnsi="Arial" w:cs="Arial"/>
        </w:rPr>
        <w:t>en el resultado del periodo. Esto se aplicará incluso si la partida cubierta se</w:t>
      </w:r>
      <w:r>
        <w:rPr>
          <w:rFonts w:ascii="Arial" w:hAnsi="Arial" w:cs="Arial"/>
        </w:rPr>
        <w:t xml:space="preserve"> </w:t>
      </w:r>
      <w:r w:rsidRPr="0090660E">
        <w:rPr>
          <w:rFonts w:ascii="Arial" w:hAnsi="Arial" w:cs="Arial"/>
        </w:rPr>
        <w:t>midiese al costo. El reconocimiento de la ganancia o pérdida atribuible al</w:t>
      </w:r>
      <w:r>
        <w:rPr>
          <w:rFonts w:ascii="Arial" w:hAnsi="Arial" w:cs="Arial"/>
        </w:rPr>
        <w:t xml:space="preserve"> </w:t>
      </w:r>
      <w:r w:rsidRPr="0090660E">
        <w:rPr>
          <w:rFonts w:ascii="Arial" w:hAnsi="Arial" w:cs="Arial"/>
        </w:rPr>
        <w:t xml:space="preserve">riesgo cubierto en el resultado del periodo se aplicará </w:t>
      </w:r>
      <w:r>
        <w:rPr>
          <w:rFonts w:ascii="Arial" w:hAnsi="Arial" w:cs="Arial"/>
        </w:rPr>
        <w:lastRenderedPageBreak/>
        <w:t xml:space="preserve">también </w:t>
      </w:r>
      <w:r w:rsidRPr="0090660E">
        <w:rPr>
          <w:rFonts w:ascii="Arial" w:hAnsi="Arial" w:cs="Arial"/>
        </w:rPr>
        <w:t>si la partida cubierta</w:t>
      </w:r>
      <w:r>
        <w:rPr>
          <w:rFonts w:ascii="Arial" w:hAnsi="Arial" w:cs="Arial"/>
        </w:rPr>
        <w:t xml:space="preserve"> </w:t>
      </w:r>
      <w:r w:rsidRPr="0090660E">
        <w:rPr>
          <w:rFonts w:ascii="Arial" w:hAnsi="Arial" w:cs="Arial"/>
        </w:rPr>
        <w:t>es un activo financiero disponible para la venta</w:t>
      </w:r>
      <w:r>
        <w:rPr>
          <w:rFonts w:ascii="Arial" w:hAnsi="Arial" w:cs="Arial"/>
        </w:rPr>
        <w:t xml:space="preserve"> (NIC39, 89 b)</w:t>
      </w:r>
      <w:r w:rsidRPr="0090660E">
        <w:rPr>
          <w:rFonts w:ascii="Arial" w:hAnsi="Arial" w:cs="Arial"/>
        </w:rPr>
        <w:t>.</w:t>
      </w:r>
    </w:p>
    <w:p w:rsidR="00370D78" w:rsidRDefault="00370D78" w:rsidP="00370D78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D4018">
        <w:rPr>
          <w:rFonts w:ascii="Arial" w:hAnsi="Arial" w:cs="Arial"/>
          <w:b/>
          <w:i/>
        </w:rPr>
        <w:t>Activos o pasivos financieros al valor razonable con cambios en resultados</w:t>
      </w:r>
      <w:r w:rsidRPr="00ED401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Cuando el producto de la valoración de la partida cubierta se registra directamente en los resultados: en este caso, la valoración se sigue registrando a las cuentas de resultados.</w:t>
      </w:r>
    </w:p>
    <w:p w:rsidR="00370D78" w:rsidRDefault="00370D78" w:rsidP="00370D7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70D78" w:rsidRPr="00FB74B3" w:rsidRDefault="00370D78" w:rsidP="00370D78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129DD">
        <w:rPr>
          <w:rFonts w:ascii="Arial" w:hAnsi="Arial" w:cs="Arial"/>
          <w:b/>
          <w:i/>
        </w:rPr>
        <w:t>Activo</w:t>
      </w:r>
      <w:r>
        <w:rPr>
          <w:rFonts w:ascii="Arial" w:hAnsi="Arial" w:cs="Arial"/>
          <w:b/>
          <w:i/>
        </w:rPr>
        <w:t>s</w:t>
      </w:r>
      <w:r w:rsidRPr="005129DD">
        <w:rPr>
          <w:rFonts w:ascii="Arial" w:hAnsi="Arial" w:cs="Arial"/>
          <w:b/>
          <w:i/>
        </w:rPr>
        <w:t xml:space="preserve"> o pasivo</w:t>
      </w:r>
      <w:r>
        <w:rPr>
          <w:rFonts w:ascii="Arial" w:hAnsi="Arial" w:cs="Arial"/>
          <w:b/>
          <w:i/>
        </w:rPr>
        <w:t>s</w:t>
      </w:r>
      <w:r w:rsidRPr="005129DD">
        <w:rPr>
          <w:rFonts w:ascii="Arial" w:hAnsi="Arial" w:cs="Arial"/>
          <w:b/>
          <w:i/>
        </w:rPr>
        <w:t xml:space="preserve"> financiero</w:t>
      </w:r>
      <w:r>
        <w:rPr>
          <w:rFonts w:ascii="Arial" w:hAnsi="Arial" w:cs="Arial"/>
          <w:b/>
          <w:i/>
        </w:rPr>
        <w:t>s</w:t>
      </w:r>
      <w:r w:rsidRPr="005129DD">
        <w:rPr>
          <w:rFonts w:ascii="Arial" w:hAnsi="Arial" w:cs="Arial"/>
          <w:b/>
          <w:i/>
        </w:rPr>
        <w:t xml:space="preserve"> al costo amortizado</w:t>
      </w:r>
      <w:r>
        <w:rPr>
          <w:rFonts w:ascii="Arial" w:hAnsi="Arial" w:cs="Arial"/>
        </w:rPr>
        <w:t>: Cuando la partida cubierta se registra al costo amortizado</w:t>
      </w:r>
      <w:r w:rsidRPr="00FB74B3">
        <w:rPr>
          <w:rFonts w:ascii="Arial" w:hAnsi="Arial" w:cs="Arial"/>
        </w:rPr>
        <w:t xml:space="preserve"> se debe actualizar al valor de mercado </w:t>
      </w:r>
      <w:r>
        <w:rPr>
          <w:rFonts w:ascii="Arial" w:hAnsi="Arial" w:cs="Arial"/>
        </w:rPr>
        <w:t xml:space="preserve">la parte atribuible al riesgo cubierto </w:t>
      </w:r>
      <w:r w:rsidRPr="00FB74B3">
        <w:rPr>
          <w:rFonts w:ascii="Arial" w:hAnsi="Arial" w:cs="Arial"/>
        </w:rPr>
        <w:t>y la diferencia se debe registrar en el estado de resultados</w:t>
      </w:r>
      <w:r>
        <w:rPr>
          <w:rFonts w:ascii="Arial" w:hAnsi="Arial" w:cs="Arial"/>
        </w:rPr>
        <w:t xml:space="preserve"> del periodo contable</w:t>
      </w:r>
      <w:r w:rsidRPr="00FB74B3">
        <w:rPr>
          <w:rFonts w:ascii="Arial" w:hAnsi="Arial" w:cs="Arial"/>
        </w:rPr>
        <w:t>.</w:t>
      </w:r>
    </w:p>
    <w:p w:rsidR="00370D78" w:rsidRPr="00FB74B3" w:rsidRDefault="00370D78" w:rsidP="00370D78">
      <w:pPr>
        <w:pStyle w:val="ListParagraph"/>
        <w:jc w:val="both"/>
        <w:rPr>
          <w:rFonts w:ascii="Arial" w:hAnsi="Arial" w:cs="Arial"/>
        </w:rPr>
      </w:pPr>
    </w:p>
    <w:p w:rsidR="00370D78" w:rsidRPr="0002553D" w:rsidRDefault="00370D78" w:rsidP="00370D78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0450">
        <w:rPr>
          <w:rFonts w:ascii="Arial" w:hAnsi="Arial" w:cs="Arial"/>
          <w:b/>
          <w:i/>
        </w:rPr>
        <w:t>Activos o pasivos financieros disponibles para la venta</w:t>
      </w:r>
      <w:r w:rsidRPr="004B0450">
        <w:rPr>
          <w:rFonts w:ascii="Arial" w:hAnsi="Arial" w:cs="Arial"/>
        </w:rPr>
        <w:t xml:space="preserve">: Cuando </w:t>
      </w:r>
      <w:r>
        <w:rPr>
          <w:rFonts w:ascii="Arial" w:hAnsi="Arial" w:cs="Arial"/>
        </w:rPr>
        <w:t>la partida cubierta se registra como disponible para venta</w:t>
      </w:r>
      <w:r w:rsidRPr="004B045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partir del momento en que inicia la contabilidad de cobertura los cambios en el valor razonable de la partida cubierta </w:t>
      </w:r>
      <w:r w:rsidRPr="004B0450">
        <w:rPr>
          <w:rFonts w:ascii="Arial" w:hAnsi="Arial" w:cs="Arial"/>
        </w:rPr>
        <w:t>atribuible al riesgo cubierto</w:t>
      </w:r>
      <w:r>
        <w:rPr>
          <w:rFonts w:ascii="Arial" w:hAnsi="Arial" w:cs="Arial"/>
        </w:rPr>
        <w:t xml:space="preserve"> se registrarán en resultados.</w:t>
      </w:r>
    </w:p>
    <w:p w:rsidR="00370D78" w:rsidRDefault="00370D78" w:rsidP="00370D78">
      <w:pPr>
        <w:autoSpaceDE w:val="0"/>
        <w:autoSpaceDN w:val="0"/>
        <w:adjustRightInd w:val="0"/>
        <w:rPr>
          <w:rFonts w:ascii="Arial" w:hAnsi="Arial" w:cs="Arial"/>
        </w:rPr>
      </w:pPr>
    </w:p>
    <w:p w:rsidR="00370D78" w:rsidRDefault="00370D78" w:rsidP="00370D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Para el registro de la </w:t>
      </w:r>
      <w:r w:rsidRPr="0090660E">
        <w:rPr>
          <w:rFonts w:ascii="Arial" w:hAnsi="Arial" w:cs="Arial"/>
        </w:rPr>
        <w:t>ganancia o pérdida atribuible al</w:t>
      </w:r>
      <w:r>
        <w:rPr>
          <w:rFonts w:ascii="Arial" w:hAnsi="Arial" w:cs="Arial"/>
        </w:rPr>
        <w:t xml:space="preserve"> </w:t>
      </w:r>
      <w:r w:rsidRPr="0090660E">
        <w:rPr>
          <w:rFonts w:ascii="Arial" w:hAnsi="Arial" w:cs="Arial"/>
        </w:rPr>
        <w:t>riesgo cubierto</w:t>
      </w:r>
      <w:r>
        <w:rPr>
          <w:rFonts w:ascii="Arial" w:hAnsi="Arial" w:cs="Arial"/>
        </w:rPr>
        <w:t xml:space="preserve">, de la partida cubierta, se ponen a disposición las siguientes </w:t>
      </w:r>
      <w:r w:rsidRPr="00EF5D95">
        <w:rPr>
          <w:rFonts w:ascii="Arial" w:hAnsi="Arial" w:cs="Arial"/>
        </w:rPr>
        <w:t>cuentas contables:</w:t>
      </w:r>
    </w:p>
    <w:p w:rsidR="00370D78" w:rsidRPr="00B77991" w:rsidRDefault="00370D78" w:rsidP="00370D7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6BFD">
        <w:rPr>
          <w:rFonts w:ascii="Arial" w:hAnsi="Arial" w:cs="Arial"/>
        </w:rPr>
        <w:t xml:space="preserve">Cuando la partida cubierta es un </w:t>
      </w:r>
      <w:r w:rsidRPr="00F16BFD">
        <w:rPr>
          <w:rFonts w:ascii="Arial" w:hAnsi="Arial" w:cs="Arial"/>
          <w:i/>
        </w:rPr>
        <w:t>Activo o pasivo financiero al valor razonable con cambios en resultados</w:t>
      </w:r>
    </w:p>
    <w:p w:rsidR="00B77991" w:rsidRPr="0049690B" w:rsidRDefault="00B77991" w:rsidP="0049690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6758"/>
      </w:tblGrid>
      <w:tr w:rsidR="00370D78" w:rsidTr="00C136A6">
        <w:tc>
          <w:tcPr>
            <w:tcW w:w="1668" w:type="dxa"/>
          </w:tcPr>
          <w:p w:rsidR="00370D78" w:rsidRPr="009042EC" w:rsidRDefault="00370D78" w:rsidP="00C136A6">
            <w:pPr>
              <w:rPr>
                <w:rFonts w:ascii="Arial" w:hAnsi="Arial" w:cs="Arial"/>
                <w:i/>
              </w:rPr>
            </w:pPr>
            <w:r w:rsidRPr="009042EC">
              <w:rPr>
                <w:rFonts w:ascii="Arial" w:hAnsi="Arial" w:cs="Arial"/>
                <w:i/>
              </w:rPr>
              <w:t>419.07.M.04</w:t>
            </w:r>
          </w:p>
          <w:p w:rsidR="00EB390E" w:rsidRPr="009042EC" w:rsidRDefault="004338BA" w:rsidP="009042EC">
            <w:pPr>
              <w:rPr>
                <w:rFonts w:ascii="Arial" w:hAnsi="Arial" w:cs="Arial"/>
                <w:i/>
              </w:rPr>
            </w:pPr>
            <w:r w:rsidRPr="009042EC">
              <w:rPr>
                <w:rFonts w:ascii="Arial" w:hAnsi="Arial" w:cs="Arial"/>
                <w:i/>
              </w:rPr>
              <w:t>4.010.090.070.M.040</w:t>
            </w:r>
          </w:p>
        </w:tc>
        <w:tc>
          <w:tcPr>
            <w:tcW w:w="7908" w:type="dxa"/>
          </w:tcPr>
          <w:p w:rsidR="00370D78" w:rsidRPr="00C136A6" w:rsidRDefault="00370D78" w:rsidP="00C136A6">
            <w:pPr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Pérdida en partida cubierta por cobertura valor razonable </w:t>
            </w:r>
          </w:p>
        </w:tc>
      </w:tr>
      <w:tr w:rsidR="00370D78" w:rsidTr="00C136A6">
        <w:tc>
          <w:tcPr>
            <w:tcW w:w="1668" w:type="dxa"/>
          </w:tcPr>
          <w:p w:rsidR="00370D78" w:rsidRPr="009042EC" w:rsidRDefault="00370D78" w:rsidP="00C136A6">
            <w:pPr>
              <w:rPr>
                <w:rFonts w:ascii="Arial" w:hAnsi="Arial" w:cs="Arial"/>
                <w:i/>
              </w:rPr>
            </w:pPr>
            <w:r w:rsidRPr="009042EC">
              <w:rPr>
                <w:rFonts w:ascii="Arial" w:hAnsi="Arial" w:cs="Arial"/>
                <w:i/>
              </w:rPr>
              <w:t>519.07.M.04</w:t>
            </w:r>
          </w:p>
          <w:p w:rsidR="002D0D51" w:rsidRPr="009042EC" w:rsidRDefault="004338BA" w:rsidP="009042EC">
            <w:pPr>
              <w:rPr>
                <w:rFonts w:ascii="Arial" w:hAnsi="Arial" w:cs="Arial"/>
                <w:i/>
              </w:rPr>
            </w:pPr>
            <w:r w:rsidRPr="009042EC">
              <w:rPr>
                <w:rFonts w:ascii="Arial" w:hAnsi="Arial" w:cs="Arial"/>
                <w:i/>
              </w:rPr>
              <w:t>5.010.090.070.M.040</w:t>
            </w:r>
          </w:p>
        </w:tc>
        <w:tc>
          <w:tcPr>
            <w:tcW w:w="7908" w:type="dxa"/>
          </w:tcPr>
          <w:p w:rsidR="00370D78" w:rsidRPr="00C136A6" w:rsidRDefault="00370D78" w:rsidP="00C136A6">
            <w:pPr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Ganancia en partida cubierta por cobertura valor razonable</w:t>
            </w:r>
          </w:p>
        </w:tc>
      </w:tr>
    </w:tbl>
    <w:p w:rsidR="00370D78" w:rsidRDefault="00370D78" w:rsidP="00370D78">
      <w:pPr>
        <w:autoSpaceDE w:val="0"/>
        <w:autoSpaceDN w:val="0"/>
        <w:adjustRightInd w:val="0"/>
        <w:rPr>
          <w:rFonts w:ascii="Arial" w:hAnsi="Arial" w:cs="Arial"/>
        </w:rPr>
      </w:pPr>
    </w:p>
    <w:p w:rsidR="00370D78" w:rsidRPr="0049690B" w:rsidRDefault="00370D78" w:rsidP="0049690B">
      <w:pPr>
        <w:pStyle w:val="ListParagraph"/>
        <w:numPr>
          <w:ilvl w:val="0"/>
          <w:numId w:val="38"/>
        </w:numPr>
        <w:rPr>
          <w:rFonts w:ascii="Arial" w:hAnsi="Arial" w:cs="Arial"/>
          <w:b/>
          <w:i/>
        </w:rPr>
      </w:pPr>
      <w:r w:rsidRPr="0049690B">
        <w:rPr>
          <w:rFonts w:ascii="Arial" w:hAnsi="Arial" w:cs="Arial"/>
        </w:rPr>
        <w:t xml:space="preserve">Cuando la partida cubierta es un </w:t>
      </w:r>
      <w:r w:rsidRPr="0049690B">
        <w:rPr>
          <w:rFonts w:ascii="Arial" w:hAnsi="Arial" w:cs="Arial"/>
          <w:i/>
        </w:rPr>
        <w:t>Activo o pasivo financiero disponible para la venta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6758"/>
      </w:tblGrid>
      <w:tr w:rsidR="00370D78" w:rsidRPr="004F4A56" w:rsidTr="00C136A6">
        <w:tc>
          <w:tcPr>
            <w:tcW w:w="1668" w:type="dxa"/>
          </w:tcPr>
          <w:p w:rsidR="00370D78" w:rsidRDefault="00370D78" w:rsidP="00C136A6">
            <w:pPr>
              <w:rPr>
                <w:rFonts w:ascii="Arial" w:hAnsi="Arial" w:cs="Arial"/>
                <w:i/>
              </w:rPr>
            </w:pPr>
            <w:r w:rsidRPr="00C136A6">
              <w:rPr>
                <w:rFonts w:ascii="Arial" w:hAnsi="Arial" w:cs="Arial"/>
                <w:i/>
              </w:rPr>
              <w:t>419.11.M.04</w:t>
            </w:r>
          </w:p>
          <w:p w:rsidR="002D0D51" w:rsidRPr="002D0D51" w:rsidRDefault="0022117D" w:rsidP="002D0D51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4F6C4E">
              <w:rPr>
                <w:rFonts w:ascii="Arial" w:hAnsi="Arial" w:cs="Arial"/>
                <w:i/>
              </w:rPr>
              <w:t>4.010.090.110.M.050</w:t>
            </w:r>
          </w:p>
        </w:tc>
        <w:tc>
          <w:tcPr>
            <w:tcW w:w="7908" w:type="dxa"/>
          </w:tcPr>
          <w:p w:rsidR="00370D78" w:rsidRPr="00C136A6" w:rsidRDefault="00370D78" w:rsidP="00C136A6">
            <w:pPr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Pérdida en partida cubierta por cobertura valor razonable</w:t>
            </w:r>
          </w:p>
        </w:tc>
      </w:tr>
      <w:tr w:rsidR="00370D78" w:rsidRPr="00935B83" w:rsidTr="00C136A6">
        <w:tc>
          <w:tcPr>
            <w:tcW w:w="1668" w:type="dxa"/>
          </w:tcPr>
          <w:p w:rsidR="00370D78" w:rsidRDefault="00370D78" w:rsidP="00C136A6">
            <w:pPr>
              <w:rPr>
                <w:rFonts w:ascii="Arial" w:hAnsi="Arial" w:cs="Arial"/>
                <w:i/>
              </w:rPr>
            </w:pPr>
            <w:r w:rsidRPr="00C136A6">
              <w:rPr>
                <w:rFonts w:ascii="Arial" w:hAnsi="Arial" w:cs="Arial"/>
                <w:i/>
              </w:rPr>
              <w:t>519.11.M.04</w:t>
            </w:r>
          </w:p>
          <w:p w:rsidR="002D0D51" w:rsidRPr="00C136A6" w:rsidRDefault="004F6C4E" w:rsidP="002D0D51">
            <w:pPr>
              <w:jc w:val="center"/>
              <w:rPr>
                <w:rFonts w:ascii="Arial" w:hAnsi="Arial" w:cs="Arial"/>
                <w:i/>
              </w:rPr>
            </w:pPr>
            <w:r w:rsidRPr="004F6C4E">
              <w:rPr>
                <w:rFonts w:ascii="Arial" w:hAnsi="Arial" w:cs="Arial"/>
                <w:i/>
              </w:rPr>
              <w:lastRenderedPageBreak/>
              <w:t>5.010.090.110.M.050</w:t>
            </w:r>
          </w:p>
        </w:tc>
        <w:tc>
          <w:tcPr>
            <w:tcW w:w="7908" w:type="dxa"/>
          </w:tcPr>
          <w:p w:rsidR="00370D78" w:rsidRPr="00C136A6" w:rsidRDefault="00370D78" w:rsidP="00C136A6">
            <w:pPr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lastRenderedPageBreak/>
              <w:t>Ganancia en partida cubierta por cobertura valor razonable</w:t>
            </w:r>
          </w:p>
        </w:tc>
      </w:tr>
    </w:tbl>
    <w:p w:rsidR="00370D78" w:rsidRDefault="00370D78" w:rsidP="00370D78">
      <w:pPr>
        <w:autoSpaceDE w:val="0"/>
        <w:autoSpaceDN w:val="0"/>
        <w:adjustRightInd w:val="0"/>
        <w:rPr>
          <w:rFonts w:ascii="Arial" w:hAnsi="Arial" w:cs="Arial"/>
        </w:rPr>
      </w:pPr>
    </w:p>
    <w:p w:rsidR="00370D78" w:rsidRPr="00353CED" w:rsidRDefault="00353CED" w:rsidP="00A9390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 </w:t>
      </w:r>
      <w:r w:rsidR="00370D78" w:rsidRPr="00353CED">
        <w:rPr>
          <w:rFonts w:ascii="Arial" w:hAnsi="Arial" w:cs="Arial"/>
          <w:b/>
        </w:rPr>
        <w:t>Cobertura de flujos de efectivo</w:t>
      </w:r>
    </w:p>
    <w:p w:rsidR="00370D78" w:rsidRDefault="00370D78" w:rsidP="00370D78"/>
    <w:p w:rsidR="00370D78" w:rsidRDefault="00370D78" w:rsidP="00370D7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>U</w:t>
      </w:r>
      <w:r w:rsidRPr="00156782">
        <w:rPr>
          <w:rFonts w:ascii="Arial" w:eastAsiaTheme="minorHAnsi" w:hAnsi="Arial" w:cs="Arial"/>
          <w:bCs/>
        </w:rPr>
        <w:t>na cobertura del flujo de efectivo se contabilizará de la manera</w:t>
      </w:r>
      <w:r>
        <w:rPr>
          <w:rFonts w:ascii="Arial" w:eastAsiaTheme="minorHAnsi" w:hAnsi="Arial" w:cs="Arial"/>
          <w:bCs/>
        </w:rPr>
        <w:t xml:space="preserve"> </w:t>
      </w:r>
      <w:r w:rsidRPr="00156782">
        <w:rPr>
          <w:rFonts w:ascii="Arial" w:eastAsiaTheme="minorHAnsi" w:hAnsi="Arial" w:cs="Arial"/>
          <w:bCs/>
        </w:rPr>
        <w:t>siguiente:</w:t>
      </w:r>
    </w:p>
    <w:p w:rsidR="00370D78" w:rsidRDefault="00370D78" w:rsidP="00370D7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</w:rPr>
      </w:pPr>
      <w:r w:rsidRPr="00410227">
        <w:rPr>
          <w:rFonts w:ascii="Arial" w:eastAsiaTheme="minorHAnsi" w:hAnsi="Arial" w:cs="Arial"/>
          <w:bCs/>
        </w:rPr>
        <w:t>La parte de la ganancia o pérdida del instrumento de cobertura que se haya determinado como cobertura eficaz</w:t>
      </w:r>
      <w:r>
        <w:rPr>
          <w:rStyle w:val="FootnoteReference"/>
          <w:rFonts w:ascii="Arial" w:eastAsiaTheme="minorHAnsi" w:hAnsi="Arial" w:cs="Arial"/>
          <w:bCs/>
        </w:rPr>
        <w:footnoteReference w:id="1"/>
      </w:r>
      <w:r w:rsidRPr="00410227">
        <w:rPr>
          <w:rFonts w:ascii="Arial" w:eastAsiaTheme="minorHAnsi" w:hAnsi="Arial" w:cs="Arial"/>
          <w:bCs/>
        </w:rPr>
        <w:t xml:space="preserve"> se reconocerá directamente en el patrimonio neto.</w:t>
      </w:r>
    </w:p>
    <w:p w:rsidR="00370D78" w:rsidRPr="00410227" w:rsidRDefault="00370D78" w:rsidP="00370D7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</w:p>
    <w:p w:rsidR="00370D78" w:rsidRDefault="00370D78" w:rsidP="00370D7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</w:rPr>
      </w:pPr>
      <w:r w:rsidRPr="00410227">
        <w:rPr>
          <w:rFonts w:ascii="Arial" w:eastAsiaTheme="minorHAnsi" w:hAnsi="Arial" w:cs="Arial"/>
          <w:bCs/>
        </w:rPr>
        <w:t>La parte ineficaz de la ganancia o pérdida del instrumento de cobertura se reconocerá en el resultado del periodo.</w:t>
      </w:r>
    </w:p>
    <w:p w:rsidR="00370D78" w:rsidRDefault="00370D78" w:rsidP="00370D78">
      <w:pPr>
        <w:pStyle w:val="ListParagraph"/>
        <w:rPr>
          <w:rFonts w:ascii="Arial" w:eastAsiaTheme="minorHAnsi" w:hAnsi="Arial" w:cs="Arial"/>
          <w:bCs/>
        </w:rPr>
      </w:pPr>
    </w:p>
    <w:p w:rsidR="00370D78" w:rsidRDefault="00353CED" w:rsidP="00353CE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c.1.  </w:t>
      </w:r>
      <w:r w:rsidR="00370D78" w:rsidRPr="00353CED">
        <w:rPr>
          <w:rFonts w:ascii="Arial" w:hAnsi="Arial" w:cs="Arial"/>
        </w:rPr>
        <w:t>Instrumento de cobertura (contrato de forward):</w:t>
      </w:r>
    </w:p>
    <w:p w:rsidR="00353CED" w:rsidRDefault="00353CED" w:rsidP="00353CE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Microsoft Sans Serif" w:hAnsi="Microsoft Sans Serif" w:cs="Microsoft Sans Serif"/>
        </w:rPr>
      </w:pPr>
    </w:p>
    <w:p w:rsidR="00370D78" w:rsidRPr="009A4905" w:rsidRDefault="00370D78" w:rsidP="009A4905">
      <w:pPr>
        <w:rPr>
          <w:rFonts w:ascii="Arial" w:hAnsi="Arial" w:cs="Arial"/>
        </w:rPr>
      </w:pPr>
      <w:r w:rsidRPr="00C10A22">
        <w:rPr>
          <w:rFonts w:ascii="Arial" w:hAnsi="Arial" w:cs="Arial"/>
        </w:rPr>
        <w:t xml:space="preserve">En el caso de que la valoración del </w:t>
      </w:r>
      <w:r>
        <w:rPr>
          <w:rFonts w:ascii="Arial" w:hAnsi="Arial" w:cs="Arial"/>
        </w:rPr>
        <w:t>forward</w:t>
      </w:r>
      <w:r w:rsidRPr="00C10A22">
        <w:rPr>
          <w:rFonts w:ascii="Arial" w:hAnsi="Arial" w:cs="Arial"/>
        </w:rPr>
        <w:t xml:space="preserve"> sea una ganancia: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13"/>
        <w:gridCol w:w="1206"/>
        <w:gridCol w:w="1101"/>
      </w:tblGrid>
      <w:tr w:rsidR="00370D78" w:rsidRPr="00F423C0" w:rsidTr="001F200F">
        <w:tc>
          <w:tcPr>
            <w:tcW w:w="2220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BE45FE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BE45FE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370D78" w:rsidRPr="00F423C0" w:rsidTr="001F200F">
        <w:tc>
          <w:tcPr>
            <w:tcW w:w="2220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70D78" w:rsidRPr="00BE45FE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11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370D78" w:rsidRPr="00D5242B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01" w:type="dxa"/>
            <w:vMerge w:val="restart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70D78" w:rsidRPr="00BE45FE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45FE">
              <w:rPr>
                <w:rFonts w:ascii="Arial" w:hAnsi="Arial" w:cs="Arial"/>
                <w:i/>
              </w:rPr>
              <w:t>126.01.M.04</w:t>
            </w:r>
          </w:p>
          <w:p w:rsidR="007F2E1D" w:rsidRPr="00BE45FE" w:rsidDel="003D2835" w:rsidRDefault="00BE45FE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45FE">
              <w:rPr>
                <w:rFonts w:ascii="Arial" w:hAnsi="Arial" w:cs="Arial"/>
                <w:i/>
              </w:rPr>
              <w:t>1.020.060.010.M.040</w:t>
            </w:r>
          </w:p>
        </w:tc>
        <w:tc>
          <w:tcPr>
            <w:tcW w:w="4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370D78" w:rsidRPr="00C136A6" w:rsidDel="003D2835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Compra a futuro – forwards - cobertura flujos efectivo </w:t>
            </w:r>
          </w:p>
        </w:tc>
        <w:tc>
          <w:tcPr>
            <w:tcW w:w="1206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70D78" w:rsidRPr="00BE45FE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45FE">
              <w:rPr>
                <w:rFonts w:ascii="Arial" w:hAnsi="Arial" w:cs="Arial"/>
                <w:i/>
              </w:rPr>
              <w:t>126.02.M.04</w:t>
            </w:r>
          </w:p>
          <w:p w:rsidR="00BE45FE" w:rsidRPr="00BE45FE" w:rsidDel="003D2835" w:rsidRDefault="00BE45FE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45FE">
              <w:rPr>
                <w:rFonts w:ascii="Arial" w:hAnsi="Arial" w:cs="Arial"/>
                <w:i/>
              </w:rPr>
              <w:t>1.020.060.020.M.040</w:t>
            </w:r>
          </w:p>
        </w:tc>
        <w:tc>
          <w:tcPr>
            <w:tcW w:w="4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370D78" w:rsidRPr="00C136A6" w:rsidDel="003D2835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Venta a futuro – forwards - cobertura flujos efectivo </w:t>
            </w:r>
          </w:p>
        </w:tc>
        <w:tc>
          <w:tcPr>
            <w:tcW w:w="1206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70D78" w:rsidRPr="00BE45FE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45FE">
              <w:rPr>
                <w:rFonts w:ascii="Arial" w:hAnsi="Arial" w:cs="Arial"/>
                <w:i/>
              </w:rPr>
              <w:t>126.04.M.04</w:t>
            </w:r>
          </w:p>
          <w:p w:rsidR="00BE45FE" w:rsidRPr="00BE45FE" w:rsidDel="003D2835" w:rsidRDefault="00BE45FE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45FE">
              <w:rPr>
                <w:rFonts w:ascii="Arial" w:hAnsi="Arial" w:cs="Arial"/>
                <w:i/>
              </w:rPr>
              <w:t>1.020.060.040.M.040</w:t>
            </w:r>
          </w:p>
        </w:tc>
        <w:tc>
          <w:tcPr>
            <w:tcW w:w="4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370D78" w:rsidRPr="00C136A6" w:rsidDel="003D2835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Contratos a futuro de tasas de interés – </w:t>
            </w:r>
            <w:proofErr w:type="spellStart"/>
            <w:r w:rsidRPr="00C136A6">
              <w:rPr>
                <w:rFonts w:ascii="Arial" w:hAnsi="Arial" w:cs="Arial"/>
                <w:i/>
              </w:rPr>
              <w:t>fras</w:t>
            </w:r>
            <w:proofErr w:type="spellEnd"/>
            <w:r w:rsidRPr="00C136A6">
              <w:rPr>
                <w:rFonts w:ascii="Arial" w:hAnsi="Arial" w:cs="Arial"/>
                <w:i/>
              </w:rPr>
              <w:t xml:space="preserve"> - cobertura flujos efectivo </w:t>
            </w:r>
          </w:p>
        </w:tc>
        <w:tc>
          <w:tcPr>
            <w:tcW w:w="1206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70D78" w:rsidRPr="00BE45FE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45FE">
              <w:rPr>
                <w:rFonts w:ascii="Arial" w:hAnsi="Arial" w:cs="Arial"/>
                <w:i/>
              </w:rPr>
              <w:t>126.05.M.04</w:t>
            </w:r>
          </w:p>
          <w:p w:rsidR="00BE45FE" w:rsidRPr="00BE45FE" w:rsidDel="003D2835" w:rsidRDefault="00BE45FE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45FE">
              <w:rPr>
                <w:rFonts w:ascii="Arial" w:hAnsi="Arial" w:cs="Arial"/>
                <w:i/>
              </w:rPr>
              <w:lastRenderedPageBreak/>
              <w:t>1.020.060.050.M.040</w:t>
            </w:r>
          </w:p>
        </w:tc>
        <w:tc>
          <w:tcPr>
            <w:tcW w:w="4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370D78" w:rsidRPr="00C136A6" w:rsidDel="003D2835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lastRenderedPageBreak/>
              <w:t xml:space="preserve"> Compra a futuro – forwards - cobertura </w:t>
            </w:r>
            <w:r w:rsidRPr="00C136A6">
              <w:rPr>
                <w:rFonts w:ascii="Arial" w:hAnsi="Arial" w:cs="Arial"/>
                <w:i/>
              </w:rPr>
              <w:lastRenderedPageBreak/>
              <w:t xml:space="preserve">flujos efectivo </w:t>
            </w:r>
          </w:p>
        </w:tc>
        <w:tc>
          <w:tcPr>
            <w:tcW w:w="1206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70D78" w:rsidRPr="00BE45FE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45FE">
              <w:rPr>
                <w:rFonts w:ascii="Arial" w:hAnsi="Arial" w:cs="Arial"/>
                <w:i/>
              </w:rPr>
              <w:lastRenderedPageBreak/>
              <w:t>126.06.M.04</w:t>
            </w:r>
          </w:p>
          <w:p w:rsidR="00BE45FE" w:rsidRPr="00BE45FE" w:rsidDel="003D2835" w:rsidRDefault="00BE45FE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45FE">
              <w:rPr>
                <w:rFonts w:ascii="Arial" w:hAnsi="Arial" w:cs="Arial"/>
                <w:i/>
              </w:rPr>
              <w:t>1.020.060.060.M.040</w:t>
            </w:r>
          </w:p>
        </w:tc>
        <w:tc>
          <w:tcPr>
            <w:tcW w:w="4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370D78" w:rsidRPr="00C136A6" w:rsidDel="003D2835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Venta a futuro – forwards - cobertura flujos efectivo </w:t>
            </w:r>
          </w:p>
        </w:tc>
        <w:tc>
          <w:tcPr>
            <w:tcW w:w="1206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70D78" w:rsidRPr="00BE45FE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45FE">
              <w:rPr>
                <w:rFonts w:ascii="Arial" w:hAnsi="Arial" w:cs="Arial"/>
                <w:i/>
              </w:rPr>
              <w:t>126.08.M.04</w:t>
            </w:r>
          </w:p>
          <w:p w:rsidR="00BE45FE" w:rsidRPr="00BE45FE" w:rsidDel="003D2835" w:rsidRDefault="00BE45FE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45FE">
              <w:rPr>
                <w:rFonts w:ascii="Arial" w:hAnsi="Arial" w:cs="Arial"/>
                <w:i/>
              </w:rPr>
              <w:t>1.020.060.080.M.040</w:t>
            </w:r>
          </w:p>
        </w:tc>
        <w:tc>
          <w:tcPr>
            <w:tcW w:w="4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370D78" w:rsidRPr="00C136A6" w:rsidDel="003D2835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Compra a futuro – forwards - cobertura flujos efectivo </w:t>
            </w:r>
          </w:p>
        </w:tc>
        <w:tc>
          <w:tcPr>
            <w:tcW w:w="1206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70D78" w:rsidRPr="00BE45FE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45FE">
              <w:rPr>
                <w:rFonts w:ascii="Arial" w:hAnsi="Arial" w:cs="Arial"/>
                <w:i/>
              </w:rPr>
              <w:t>126.09.M.04</w:t>
            </w:r>
          </w:p>
          <w:p w:rsidR="00BE45FE" w:rsidRPr="00BE45FE" w:rsidDel="003D2835" w:rsidRDefault="00BE45FE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45FE">
              <w:rPr>
                <w:rFonts w:ascii="Arial" w:hAnsi="Arial" w:cs="Arial"/>
                <w:i/>
              </w:rPr>
              <w:t>1.020.060.090.M.040</w:t>
            </w:r>
          </w:p>
        </w:tc>
        <w:tc>
          <w:tcPr>
            <w:tcW w:w="4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370D78" w:rsidRPr="00C136A6" w:rsidDel="003D2835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Venta a futuro – forwards - cobertura flujos efectivo </w:t>
            </w:r>
          </w:p>
        </w:tc>
        <w:tc>
          <w:tcPr>
            <w:tcW w:w="1206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370D78" w:rsidRPr="00BE45FE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113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  <w:tcBorders>
              <w:bottom w:val="single" w:sz="4" w:space="0" w:color="auto"/>
            </w:tcBorders>
          </w:tcPr>
          <w:p w:rsidR="00370D78" w:rsidRPr="00BE45FE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45FE">
              <w:rPr>
                <w:rFonts w:ascii="Arial" w:hAnsi="Arial" w:cs="Arial"/>
                <w:i/>
              </w:rPr>
              <w:t>331.07</w:t>
            </w:r>
          </w:p>
          <w:p w:rsidR="00BE45FE" w:rsidRPr="00BE45FE" w:rsidRDefault="00BE45FE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B2AF8">
              <w:rPr>
                <w:rFonts w:ascii="Arial" w:hAnsi="Arial" w:cs="Arial"/>
                <w:i/>
              </w:rPr>
              <w:t>3.030.010.070</w:t>
            </w: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</w:rPr>
              <w:t xml:space="preserve">Ajuste por valoración de instrumentos derivados </w:t>
            </w:r>
            <w:r w:rsidR="001F200F" w:rsidRPr="00C136A6">
              <w:rPr>
                <w:rFonts w:ascii="Arial" w:hAnsi="Arial" w:cs="Arial"/>
                <w:b/>
                <w:i/>
              </w:rPr>
              <w:t xml:space="preserve">(parte </w:t>
            </w:r>
            <w:r w:rsidR="001F200F">
              <w:rPr>
                <w:rFonts w:ascii="Arial" w:hAnsi="Arial" w:cs="Arial"/>
                <w:b/>
                <w:i/>
              </w:rPr>
              <w:t>eficaz</w:t>
            </w:r>
            <w:r w:rsidR="001F200F" w:rsidRPr="00C136A6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370D78" w:rsidRPr="00F423C0" w:rsidTr="001F200F">
        <w:tc>
          <w:tcPr>
            <w:tcW w:w="2220" w:type="dxa"/>
            <w:tcBorders>
              <w:bottom w:val="dashed" w:sz="4" w:space="0" w:color="auto"/>
            </w:tcBorders>
          </w:tcPr>
          <w:p w:rsidR="00370D78" w:rsidRPr="00C136A6" w:rsidRDefault="00370D78" w:rsidP="001F20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3" w:type="dxa"/>
            <w:tcBorders>
              <w:bottom w:val="dashed" w:sz="4" w:space="0" w:color="auto"/>
            </w:tcBorders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370D78" w:rsidRPr="00F423C0" w:rsidTr="001F200F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868B3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517.01.M.04</w:t>
            </w:r>
          </w:p>
          <w:p w:rsidR="00BE45FE" w:rsidRPr="007868B3" w:rsidDel="0074074E" w:rsidRDefault="00BE45FE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5.010.070.010.M.040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74074E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Compra a futuro – forwards - cobertura flujos efectivo </w:t>
            </w:r>
          </w:p>
        </w:tc>
        <w:tc>
          <w:tcPr>
            <w:tcW w:w="1206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868B3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517.02.M.04</w:t>
            </w:r>
          </w:p>
          <w:p w:rsidR="00BE45FE" w:rsidRPr="007868B3" w:rsidDel="0074074E" w:rsidRDefault="00BE45FE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5.010.070.020.M.040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74074E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Venta a futuro – forwards - cobertura flujos efectivo </w:t>
            </w:r>
          </w:p>
        </w:tc>
        <w:tc>
          <w:tcPr>
            <w:tcW w:w="1206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868B3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517.04.M.04</w:t>
            </w:r>
          </w:p>
          <w:p w:rsidR="00BE45FE" w:rsidRPr="007868B3" w:rsidDel="0074074E" w:rsidRDefault="00BE45FE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5.010.070.040.M.040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74074E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Contratos a futuro de tasas de interés – </w:t>
            </w:r>
            <w:proofErr w:type="spellStart"/>
            <w:r w:rsidRPr="00C136A6">
              <w:rPr>
                <w:rFonts w:ascii="Arial" w:hAnsi="Arial" w:cs="Arial"/>
                <w:i/>
              </w:rPr>
              <w:t>fras</w:t>
            </w:r>
            <w:proofErr w:type="spellEnd"/>
            <w:r w:rsidRPr="00C136A6">
              <w:rPr>
                <w:rFonts w:ascii="Arial" w:hAnsi="Arial" w:cs="Arial"/>
                <w:i/>
              </w:rPr>
              <w:t xml:space="preserve"> - cobertura flujos efectivo </w:t>
            </w:r>
          </w:p>
        </w:tc>
        <w:tc>
          <w:tcPr>
            <w:tcW w:w="1206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868B3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517.05.M.04</w:t>
            </w:r>
          </w:p>
          <w:p w:rsidR="00BE45FE" w:rsidRPr="007868B3" w:rsidDel="0074074E" w:rsidRDefault="00BE45FE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5.010.070.050.M.040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74074E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Compra a futuro – forwards - cobertura flujos efectivo </w:t>
            </w:r>
          </w:p>
        </w:tc>
        <w:tc>
          <w:tcPr>
            <w:tcW w:w="1206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868B3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517.06.M.04</w:t>
            </w:r>
          </w:p>
          <w:p w:rsidR="00BE45FE" w:rsidRPr="007868B3" w:rsidDel="0074074E" w:rsidRDefault="00BE45FE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5.010.070.060.M.040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74074E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Venta a futuro – forwards - cobertura flujos efectivo </w:t>
            </w:r>
          </w:p>
        </w:tc>
        <w:tc>
          <w:tcPr>
            <w:tcW w:w="1206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868B3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517.08.M.04</w:t>
            </w:r>
          </w:p>
          <w:p w:rsidR="00BE45FE" w:rsidRPr="007868B3" w:rsidDel="0074074E" w:rsidRDefault="007868B3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5.010.070.080.M.040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74074E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Compra a futuro – forwards - cobertura flujos efectivo </w:t>
            </w:r>
          </w:p>
        </w:tc>
        <w:tc>
          <w:tcPr>
            <w:tcW w:w="1206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7868B3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517.09.M.04</w:t>
            </w:r>
          </w:p>
          <w:p w:rsidR="007868B3" w:rsidRPr="007868B3" w:rsidDel="0074074E" w:rsidRDefault="007868B3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lastRenderedPageBreak/>
              <w:t>5.010.070.090.M.040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74074E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lastRenderedPageBreak/>
              <w:t xml:space="preserve"> Venta a futuro – forwards - cobertura </w:t>
            </w:r>
            <w:r w:rsidRPr="00C136A6">
              <w:rPr>
                <w:rFonts w:ascii="Arial" w:hAnsi="Arial" w:cs="Arial"/>
                <w:i/>
              </w:rPr>
              <w:lastRenderedPageBreak/>
              <w:t xml:space="preserve">flujos efectivo </w:t>
            </w:r>
          </w:p>
        </w:tc>
        <w:tc>
          <w:tcPr>
            <w:tcW w:w="1206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  <w:tcBorders>
              <w:top w:val="dashed" w:sz="4" w:space="0" w:color="auto"/>
            </w:tcBorders>
          </w:tcPr>
          <w:p w:rsidR="00370D78" w:rsidRPr="00C136A6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13" w:type="dxa"/>
            <w:tcBorders>
              <w:top w:val="dashed" w:sz="4" w:space="0" w:color="auto"/>
            </w:tcBorders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06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3" w:type="dxa"/>
          </w:tcPr>
          <w:p w:rsidR="00370D78" w:rsidRPr="00C136A6" w:rsidRDefault="001F200F" w:rsidP="001F200F">
            <w:pPr>
              <w:jc w:val="both"/>
              <w:rPr>
                <w:rFonts w:ascii="Arial" w:hAnsi="Arial" w:cs="Arial"/>
                <w:i/>
              </w:rPr>
            </w:pPr>
            <w:r w:rsidRPr="001F200F">
              <w:rPr>
                <w:rFonts w:ascii="Arial" w:hAnsi="Arial" w:cs="Arial"/>
                <w:i/>
              </w:rPr>
              <w:t xml:space="preserve">Por la valoración al del valor razonable del </w:t>
            </w:r>
            <w:proofErr w:type="spellStart"/>
            <w:r>
              <w:rPr>
                <w:rFonts w:ascii="Arial" w:hAnsi="Arial" w:cs="Arial"/>
                <w:i/>
              </w:rPr>
              <w:t>fordward</w:t>
            </w:r>
            <w:proofErr w:type="spellEnd"/>
            <w:r w:rsidRPr="001F200F">
              <w:rPr>
                <w:rFonts w:ascii="Arial" w:hAnsi="Arial" w:cs="Arial"/>
                <w:i/>
              </w:rPr>
              <w:t>, recogiendo en el patrimonio neto únicamente la parte eficaz de la cobertura y llevando el resto a resultados.</w:t>
            </w:r>
          </w:p>
        </w:tc>
        <w:tc>
          <w:tcPr>
            <w:tcW w:w="1206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F200F" w:rsidRDefault="001F200F" w:rsidP="00370D78">
      <w:pPr>
        <w:rPr>
          <w:rFonts w:ascii="Arial" w:hAnsi="Arial" w:cs="Arial"/>
        </w:rPr>
      </w:pPr>
    </w:p>
    <w:p w:rsidR="00370D78" w:rsidRPr="00B77991" w:rsidRDefault="00370D78" w:rsidP="00370D78">
      <w:pPr>
        <w:rPr>
          <w:rFonts w:ascii="Arial" w:hAnsi="Arial" w:cs="Arial"/>
        </w:rPr>
      </w:pPr>
      <w:r w:rsidRPr="00B47E10">
        <w:rPr>
          <w:rFonts w:ascii="Arial" w:hAnsi="Arial" w:cs="Arial"/>
        </w:rPr>
        <w:t xml:space="preserve">En el caso </w:t>
      </w:r>
      <w:r>
        <w:rPr>
          <w:rFonts w:ascii="Arial" w:hAnsi="Arial" w:cs="Arial"/>
        </w:rPr>
        <w:t>de que la valoración del forward sea una pérdida:</w:t>
      </w:r>
    </w:p>
    <w:p w:rsidR="00370D78" w:rsidRPr="00BE1F59" w:rsidRDefault="00370D78" w:rsidP="00370D78"/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13"/>
        <w:gridCol w:w="1206"/>
        <w:gridCol w:w="1101"/>
      </w:tblGrid>
      <w:tr w:rsidR="00370D78" w:rsidRPr="00F423C0" w:rsidTr="001F200F">
        <w:tc>
          <w:tcPr>
            <w:tcW w:w="2220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113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06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01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370D78" w:rsidRPr="00F423C0" w:rsidTr="001F200F">
        <w:tc>
          <w:tcPr>
            <w:tcW w:w="2220" w:type="dxa"/>
            <w:tcBorders>
              <w:bottom w:val="dashed" w:sz="4" w:space="0" w:color="auto"/>
            </w:tcBorders>
          </w:tcPr>
          <w:p w:rsidR="00370D78" w:rsidRPr="00C136A6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13" w:type="dxa"/>
            <w:tcBorders>
              <w:bottom w:val="dashed" w:sz="4" w:space="0" w:color="auto"/>
            </w:tcBorders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</w:rPr>
              <w:t>XXX</w:t>
            </w:r>
          </w:p>
        </w:tc>
        <w:tc>
          <w:tcPr>
            <w:tcW w:w="1101" w:type="dxa"/>
            <w:vMerge w:val="restart"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C136A6">
              <w:rPr>
                <w:rFonts w:ascii="Arial" w:hAnsi="Arial" w:cs="Arial"/>
                <w:i/>
              </w:rPr>
              <w:t>417.01.M.04</w:t>
            </w:r>
          </w:p>
          <w:p w:rsidR="007868B3" w:rsidRPr="00C136A6" w:rsidDel="0004672D" w:rsidRDefault="007868B3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868B3">
              <w:rPr>
                <w:rFonts w:ascii="Arial" w:hAnsi="Arial" w:cs="Arial"/>
              </w:rPr>
              <w:t>4.010.070.010.M.040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04672D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Compra a futuro – forwards - cobertura flujos efectivo</w:t>
            </w:r>
          </w:p>
        </w:tc>
        <w:tc>
          <w:tcPr>
            <w:tcW w:w="1206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C136A6">
              <w:rPr>
                <w:rFonts w:ascii="Arial" w:hAnsi="Arial" w:cs="Arial"/>
                <w:i/>
              </w:rPr>
              <w:t>417.02.M.04</w:t>
            </w:r>
          </w:p>
          <w:p w:rsidR="007868B3" w:rsidRPr="00C136A6" w:rsidDel="0004672D" w:rsidRDefault="007868B3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868B3">
              <w:rPr>
                <w:rFonts w:ascii="Arial" w:hAnsi="Arial" w:cs="Arial"/>
              </w:rPr>
              <w:t>4.010.070.020.M.040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04672D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Venta a futuro – forwards - cobertura flujos efectivo </w:t>
            </w:r>
          </w:p>
        </w:tc>
        <w:tc>
          <w:tcPr>
            <w:tcW w:w="1206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C136A6">
              <w:rPr>
                <w:rFonts w:ascii="Arial" w:hAnsi="Arial" w:cs="Arial"/>
                <w:i/>
              </w:rPr>
              <w:t>417.04.M.04</w:t>
            </w:r>
          </w:p>
          <w:p w:rsidR="007868B3" w:rsidRPr="00C136A6" w:rsidDel="0004672D" w:rsidRDefault="007868B3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868B3">
              <w:rPr>
                <w:rFonts w:ascii="Arial" w:hAnsi="Arial" w:cs="Arial"/>
              </w:rPr>
              <w:t>4.010.070.040.M.040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04672D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Contratos a futuro de tasas de interés – </w:t>
            </w:r>
            <w:proofErr w:type="spellStart"/>
            <w:r w:rsidRPr="00C136A6">
              <w:rPr>
                <w:rFonts w:ascii="Arial" w:hAnsi="Arial" w:cs="Arial"/>
                <w:i/>
              </w:rPr>
              <w:t>fras</w:t>
            </w:r>
            <w:proofErr w:type="spellEnd"/>
            <w:r w:rsidRPr="00C136A6">
              <w:rPr>
                <w:rFonts w:ascii="Arial" w:hAnsi="Arial" w:cs="Arial"/>
                <w:i/>
              </w:rPr>
              <w:t>-cobertura flujos efectivo</w:t>
            </w:r>
          </w:p>
        </w:tc>
        <w:tc>
          <w:tcPr>
            <w:tcW w:w="1206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C136A6">
              <w:rPr>
                <w:rFonts w:ascii="Arial" w:hAnsi="Arial" w:cs="Arial"/>
                <w:i/>
              </w:rPr>
              <w:t>417.05.M.04</w:t>
            </w:r>
          </w:p>
          <w:p w:rsidR="007868B3" w:rsidRPr="00C136A6" w:rsidDel="0004672D" w:rsidRDefault="007868B3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868B3">
              <w:rPr>
                <w:rFonts w:ascii="Arial" w:hAnsi="Arial" w:cs="Arial"/>
              </w:rPr>
              <w:t>4.010.070.050.M.040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04672D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Compra a futuro – forwards-flujos efectivo</w:t>
            </w:r>
          </w:p>
        </w:tc>
        <w:tc>
          <w:tcPr>
            <w:tcW w:w="1206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C136A6">
              <w:rPr>
                <w:rFonts w:ascii="Arial" w:hAnsi="Arial" w:cs="Arial"/>
                <w:i/>
              </w:rPr>
              <w:t>417.06.M.04</w:t>
            </w:r>
          </w:p>
          <w:p w:rsidR="007868B3" w:rsidRPr="00C136A6" w:rsidDel="0004672D" w:rsidRDefault="007868B3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868B3">
              <w:rPr>
                <w:rFonts w:ascii="Arial" w:hAnsi="Arial" w:cs="Arial"/>
              </w:rPr>
              <w:t>4.010.070.060.M.040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04672D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Venta a futuro – forwards - cobertura flujos efectivo</w:t>
            </w:r>
          </w:p>
        </w:tc>
        <w:tc>
          <w:tcPr>
            <w:tcW w:w="1206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C136A6">
              <w:rPr>
                <w:rFonts w:ascii="Arial" w:hAnsi="Arial" w:cs="Arial"/>
                <w:i/>
              </w:rPr>
              <w:t>417.08.M.04</w:t>
            </w:r>
          </w:p>
          <w:p w:rsidR="007868B3" w:rsidRPr="00C136A6" w:rsidDel="0004672D" w:rsidRDefault="007868B3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868B3">
              <w:rPr>
                <w:rFonts w:ascii="Arial" w:hAnsi="Arial" w:cs="Arial"/>
              </w:rPr>
              <w:t>4.010.070.080.M.040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04672D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Compra a futuro – forwards - cobertura flujos efectivo </w:t>
            </w:r>
          </w:p>
        </w:tc>
        <w:tc>
          <w:tcPr>
            <w:tcW w:w="1206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C136A6">
              <w:rPr>
                <w:rFonts w:ascii="Arial" w:hAnsi="Arial" w:cs="Arial"/>
                <w:i/>
              </w:rPr>
              <w:t>417.09.M.04</w:t>
            </w:r>
          </w:p>
          <w:p w:rsidR="007868B3" w:rsidRPr="00C136A6" w:rsidDel="0004672D" w:rsidRDefault="007868B3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868B3">
              <w:rPr>
                <w:rFonts w:ascii="Arial" w:hAnsi="Arial" w:cs="Arial"/>
              </w:rPr>
              <w:lastRenderedPageBreak/>
              <w:t>4.010.070.090.M.040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04672D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lastRenderedPageBreak/>
              <w:t xml:space="preserve"> Venta a futuro – forwards - cobertura flujos efectivo </w:t>
            </w:r>
          </w:p>
        </w:tc>
        <w:tc>
          <w:tcPr>
            <w:tcW w:w="1206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  <w:tcBorders>
              <w:top w:val="dashed" w:sz="4" w:space="0" w:color="auto"/>
              <w:bottom w:val="single" w:sz="4" w:space="0" w:color="auto"/>
            </w:tcBorders>
          </w:tcPr>
          <w:p w:rsidR="00370D78" w:rsidRPr="00C136A6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13" w:type="dxa"/>
            <w:tcBorders>
              <w:top w:val="dashed" w:sz="4" w:space="0" w:color="auto"/>
              <w:bottom w:val="single" w:sz="4" w:space="0" w:color="auto"/>
            </w:tcBorders>
          </w:tcPr>
          <w:p w:rsidR="00370D78" w:rsidRPr="00C136A6" w:rsidRDefault="00370D78" w:rsidP="00C136A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1F200F">
        <w:tc>
          <w:tcPr>
            <w:tcW w:w="2220" w:type="dxa"/>
          </w:tcPr>
          <w:p w:rsidR="00370D7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</w:rPr>
              <w:t>331.07</w:t>
            </w:r>
          </w:p>
          <w:p w:rsidR="007868B3" w:rsidRPr="00C136A6" w:rsidRDefault="007868B3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3.030.010.070</w:t>
            </w:r>
          </w:p>
        </w:tc>
        <w:tc>
          <w:tcPr>
            <w:tcW w:w="4113" w:type="dxa"/>
          </w:tcPr>
          <w:p w:rsidR="00370D78" w:rsidRPr="001F200F" w:rsidRDefault="00370D78" w:rsidP="001F200F">
            <w:pPr>
              <w:jc w:val="both"/>
              <w:rPr>
                <w:rFonts w:ascii="Arial" w:hAnsi="Arial" w:cs="Arial"/>
                <w:b/>
                <w:i/>
              </w:rPr>
            </w:pPr>
            <w:r w:rsidRPr="00C136A6">
              <w:rPr>
                <w:rFonts w:ascii="Arial" w:hAnsi="Arial" w:cs="Arial"/>
              </w:rPr>
              <w:t xml:space="preserve">Ajuste por valoración de instrumentos derivados </w:t>
            </w:r>
            <w:r w:rsidRPr="00C136A6">
              <w:rPr>
                <w:rFonts w:ascii="Arial" w:hAnsi="Arial" w:cs="Arial"/>
                <w:b/>
                <w:i/>
              </w:rPr>
              <w:t xml:space="preserve">(parte </w:t>
            </w:r>
            <w:r w:rsidR="001F200F">
              <w:rPr>
                <w:rFonts w:ascii="Arial" w:hAnsi="Arial" w:cs="Arial"/>
                <w:b/>
                <w:i/>
              </w:rPr>
              <w:t>eficaz</w:t>
            </w:r>
            <w:r w:rsidRPr="00C136A6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1206" w:type="dxa"/>
            <w:vAlign w:val="center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:rsidR="00370D78" w:rsidRPr="00C136A6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</w:rPr>
              <w:t>XXX</w:t>
            </w:r>
          </w:p>
        </w:tc>
      </w:tr>
      <w:tr w:rsidR="001F200F" w:rsidRPr="00F423C0" w:rsidTr="001F200F">
        <w:tc>
          <w:tcPr>
            <w:tcW w:w="2220" w:type="dxa"/>
            <w:tcBorders>
              <w:bottom w:val="dashed" w:sz="4" w:space="0" w:color="auto"/>
            </w:tcBorders>
          </w:tcPr>
          <w:p w:rsidR="001F200F" w:rsidRPr="00C136A6" w:rsidRDefault="001F200F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13" w:type="dxa"/>
            <w:tcBorders>
              <w:bottom w:val="dashed" w:sz="4" w:space="0" w:color="auto"/>
            </w:tcBorders>
          </w:tcPr>
          <w:p w:rsidR="001F200F" w:rsidRPr="00C136A6" w:rsidRDefault="001F200F" w:rsidP="009042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1F200F" w:rsidRPr="00F423C0" w:rsidRDefault="001F200F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1F200F" w:rsidRDefault="001F200F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1F200F" w:rsidRPr="00F423C0" w:rsidRDefault="001F200F" w:rsidP="009042E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F200F" w:rsidRPr="00F423C0" w:rsidTr="001F200F">
        <w:tc>
          <w:tcPr>
            <w:tcW w:w="22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00F" w:rsidRPr="007868B3" w:rsidRDefault="001F200F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241.01.M.04</w:t>
            </w:r>
          </w:p>
          <w:p w:rsidR="001F200F" w:rsidRPr="007868B3" w:rsidDel="00194F54" w:rsidRDefault="001F200F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2.040.010.010.M.040</w:t>
            </w:r>
          </w:p>
        </w:tc>
        <w:tc>
          <w:tcPr>
            <w:tcW w:w="4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00F" w:rsidRPr="001F200F" w:rsidDel="00194F54" w:rsidRDefault="001F200F" w:rsidP="009042EC">
            <w:pPr>
              <w:jc w:val="both"/>
              <w:rPr>
                <w:rFonts w:ascii="Arial" w:hAnsi="Arial" w:cs="Arial"/>
                <w:i/>
              </w:rPr>
            </w:pPr>
            <w:r w:rsidRPr="00C136A6">
              <w:rPr>
                <w:rFonts w:ascii="Arial" w:hAnsi="Arial" w:cs="Arial"/>
                <w:i/>
              </w:rPr>
              <w:t>Compra a futuro – forwards - cobertura flujos efectivo</w:t>
            </w: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vAlign w:val="center"/>
          </w:tcPr>
          <w:p w:rsidR="001F200F" w:rsidRPr="00F423C0" w:rsidRDefault="001F200F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F200F" w:rsidRPr="00F423C0" w:rsidRDefault="001F200F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F200F" w:rsidRPr="00F423C0" w:rsidTr="001F200F">
        <w:tc>
          <w:tcPr>
            <w:tcW w:w="22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00F" w:rsidRPr="007868B3" w:rsidRDefault="001F200F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241.02.M.04</w:t>
            </w:r>
          </w:p>
          <w:p w:rsidR="001F200F" w:rsidRPr="007868B3" w:rsidDel="00194F54" w:rsidRDefault="001F200F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2.040.010.020.M.040</w:t>
            </w:r>
          </w:p>
        </w:tc>
        <w:tc>
          <w:tcPr>
            <w:tcW w:w="4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00F" w:rsidRPr="001F200F" w:rsidDel="00194F54" w:rsidRDefault="001F200F" w:rsidP="009042EC">
            <w:pPr>
              <w:jc w:val="both"/>
              <w:rPr>
                <w:rFonts w:ascii="Arial" w:hAnsi="Arial" w:cs="Arial"/>
                <w:i/>
              </w:rPr>
            </w:pPr>
            <w:r w:rsidRPr="00C136A6">
              <w:rPr>
                <w:rFonts w:ascii="Arial" w:hAnsi="Arial" w:cs="Arial"/>
                <w:i/>
              </w:rPr>
              <w:t>Venta a futuro – forwards - cobertura flujos efectivo</w:t>
            </w: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vAlign w:val="center"/>
          </w:tcPr>
          <w:p w:rsidR="001F200F" w:rsidRPr="00F423C0" w:rsidRDefault="001F200F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F200F" w:rsidRPr="00F423C0" w:rsidRDefault="001F200F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F200F" w:rsidRPr="00F423C0" w:rsidTr="001F200F">
        <w:tc>
          <w:tcPr>
            <w:tcW w:w="22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00F" w:rsidRPr="007868B3" w:rsidRDefault="001F200F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241.04.M.04</w:t>
            </w:r>
          </w:p>
          <w:p w:rsidR="001F200F" w:rsidRPr="007868B3" w:rsidDel="00194F54" w:rsidRDefault="001F200F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2.040.010.040.M.040</w:t>
            </w:r>
          </w:p>
        </w:tc>
        <w:tc>
          <w:tcPr>
            <w:tcW w:w="4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00F" w:rsidRPr="001F200F" w:rsidDel="00194F54" w:rsidRDefault="001F200F" w:rsidP="009042EC">
            <w:pPr>
              <w:jc w:val="both"/>
              <w:rPr>
                <w:rFonts w:ascii="Arial" w:hAnsi="Arial" w:cs="Arial"/>
                <w:i/>
              </w:rPr>
            </w:pPr>
            <w:r w:rsidRPr="00C136A6">
              <w:rPr>
                <w:rFonts w:ascii="Arial" w:hAnsi="Arial" w:cs="Arial"/>
                <w:i/>
              </w:rPr>
              <w:t xml:space="preserve">Contratos a futuro de tasas de interés – </w:t>
            </w:r>
            <w:proofErr w:type="spellStart"/>
            <w:r w:rsidRPr="00C136A6">
              <w:rPr>
                <w:rFonts w:ascii="Arial" w:hAnsi="Arial" w:cs="Arial"/>
                <w:i/>
              </w:rPr>
              <w:t>fras</w:t>
            </w:r>
            <w:proofErr w:type="spellEnd"/>
            <w:r w:rsidRPr="00C136A6">
              <w:rPr>
                <w:rFonts w:ascii="Arial" w:hAnsi="Arial" w:cs="Arial"/>
                <w:i/>
              </w:rPr>
              <w:t>-cobertura flujos efectivo</w:t>
            </w: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vAlign w:val="center"/>
          </w:tcPr>
          <w:p w:rsidR="001F200F" w:rsidRPr="00F423C0" w:rsidRDefault="001F200F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F200F" w:rsidRPr="00F423C0" w:rsidRDefault="001F200F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F200F" w:rsidRPr="00F423C0" w:rsidTr="001F200F">
        <w:tc>
          <w:tcPr>
            <w:tcW w:w="22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00F" w:rsidRPr="007868B3" w:rsidRDefault="001F200F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241.05.M.04</w:t>
            </w:r>
          </w:p>
          <w:p w:rsidR="001F200F" w:rsidRPr="007868B3" w:rsidDel="00194F54" w:rsidRDefault="001F200F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2.040.010.050.M.040</w:t>
            </w:r>
          </w:p>
        </w:tc>
        <w:tc>
          <w:tcPr>
            <w:tcW w:w="4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00F" w:rsidRPr="001F200F" w:rsidDel="00194F54" w:rsidRDefault="001F200F" w:rsidP="009042EC">
            <w:pPr>
              <w:jc w:val="both"/>
              <w:rPr>
                <w:rFonts w:ascii="Arial" w:hAnsi="Arial" w:cs="Arial"/>
                <w:i/>
              </w:rPr>
            </w:pPr>
            <w:r w:rsidRPr="00C136A6">
              <w:rPr>
                <w:rFonts w:ascii="Arial" w:hAnsi="Arial" w:cs="Arial"/>
                <w:i/>
              </w:rPr>
              <w:t>Compra a futuro – forwards-flujos efectivo</w:t>
            </w: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vAlign w:val="center"/>
          </w:tcPr>
          <w:p w:rsidR="001F200F" w:rsidRPr="00F423C0" w:rsidRDefault="001F200F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F200F" w:rsidRPr="00F423C0" w:rsidRDefault="001F200F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F200F" w:rsidRPr="00F423C0" w:rsidTr="001F200F">
        <w:tc>
          <w:tcPr>
            <w:tcW w:w="22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00F" w:rsidRPr="007868B3" w:rsidRDefault="001F200F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241.06.M.04</w:t>
            </w:r>
          </w:p>
          <w:p w:rsidR="001F200F" w:rsidRPr="007868B3" w:rsidDel="00194F54" w:rsidRDefault="001F200F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2.040.010.060.M.040</w:t>
            </w:r>
          </w:p>
        </w:tc>
        <w:tc>
          <w:tcPr>
            <w:tcW w:w="4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00F" w:rsidRPr="001F200F" w:rsidDel="00194F54" w:rsidRDefault="001F200F" w:rsidP="009042EC">
            <w:pPr>
              <w:jc w:val="both"/>
              <w:rPr>
                <w:rFonts w:ascii="Arial" w:hAnsi="Arial" w:cs="Arial"/>
                <w:i/>
              </w:rPr>
            </w:pPr>
            <w:r w:rsidRPr="00C136A6">
              <w:rPr>
                <w:rFonts w:ascii="Arial" w:hAnsi="Arial" w:cs="Arial"/>
                <w:i/>
              </w:rPr>
              <w:t>Venta a futuro – forwards - cobertura flujos efectivo</w:t>
            </w: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vAlign w:val="center"/>
          </w:tcPr>
          <w:p w:rsidR="001F200F" w:rsidRPr="00F423C0" w:rsidRDefault="001F200F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F200F" w:rsidRPr="00F423C0" w:rsidRDefault="001F200F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F200F" w:rsidRPr="00F423C0" w:rsidTr="001F200F">
        <w:tc>
          <w:tcPr>
            <w:tcW w:w="22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00F" w:rsidRPr="007868B3" w:rsidRDefault="001F200F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241.08.M.04</w:t>
            </w:r>
          </w:p>
          <w:p w:rsidR="001F200F" w:rsidRPr="007868B3" w:rsidDel="00194F54" w:rsidRDefault="001F200F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2.040.010.080.M.040</w:t>
            </w:r>
          </w:p>
        </w:tc>
        <w:tc>
          <w:tcPr>
            <w:tcW w:w="4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00F" w:rsidRPr="001F200F" w:rsidDel="00194F54" w:rsidRDefault="001F200F" w:rsidP="009042EC">
            <w:pPr>
              <w:jc w:val="both"/>
              <w:rPr>
                <w:rFonts w:ascii="Arial" w:hAnsi="Arial" w:cs="Arial"/>
                <w:i/>
              </w:rPr>
            </w:pPr>
            <w:r w:rsidRPr="00C136A6">
              <w:rPr>
                <w:rFonts w:ascii="Arial" w:hAnsi="Arial" w:cs="Arial"/>
                <w:i/>
              </w:rPr>
              <w:t xml:space="preserve"> Compra a futuro – forwards - cobertura flujos efectivo </w:t>
            </w: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vAlign w:val="center"/>
          </w:tcPr>
          <w:p w:rsidR="001F200F" w:rsidRPr="00F423C0" w:rsidRDefault="001F200F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F200F" w:rsidRPr="00F423C0" w:rsidRDefault="001F200F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F200F" w:rsidRPr="00F423C0" w:rsidTr="001F200F">
        <w:tc>
          <w:tcPr>
            <w:tcW w:w="22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00F" w:rsidRPr="007868B3" w:rsidRDefault="001F200F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241.09.M.04</w:t>
            </w:r>
          </w:p>
          <w:p w:rsidR="001F200F" w:rsidRPr="007868B3" w:rsidDel="00194F54" w:rsidRDefault="001F200F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868B3">
              <w:rPr>
                <w:rFonts w:ascii="Arial" w:hAnsi="Arial" w:cs="Arial"/>
                <w:i/>
              </w:rPr>
              <w:t>2.040.010.090.M.040</w:t>
            </w:r>
          </w:p>
        </w:tc>
        <w:tc>
          <w:tcPr>
            <w:tcW w:w="4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00F" w:rsidRPr="001F200F" w:rsidDel="00194F54" w:rsidRDefault="001F200F" w:rsidP="009042EC">
            <w:pPr>
              <w:jc w:val="both"/>
              <w:rPr>
                <w:rFonts w:ascii="Arial" w:hAnsi="Arial" w:cs="Arial"/>
                <w:i/>
              </w:rPr>
            </w:pPr>
            <w:r w:rsidRPr="00C136A6">
              <w:rPr>
                <w:rFonts w:ascii="Arial" w:hAnsi="Arial" w:cs="Arial"/>
                <w:i/>
              </w:rPr>
              <w:t xml:space="preserve"> Venta a futuro – forwards - cobertura flujos efectivo </w:t>
            </w: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vAlign w:val="center"/>
          </w:tcPr>
          <w:p w:rsidR="001F200F" w:rsidRPr="00F423C0" w:rsidRDefault="001F200F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F200F" w:rsidRPr="00F423C0" w:rsidRDefault="001F200F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F200F" w:rsidRPr="00F423C0" w:rsidTr="001F200F">
        <w:tc>
          <w:tcPr>
            <w:tcW w:w="22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00F" w:rsidRPr="00C136A6" w:rsidRDefault="001F200F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200F" w:rsidRPr="00C136A6" w:rsidRDefault="001F200F" w:rsidP="009042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</w:tcBorders>
            <w:vAlign w:val="center"/>
          </w:tcPr>
          <w:p w:rsidR="001F200F" w:rsidRPr="00F423C0" w:rsidRDefault="001F200F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F200F" w:rsidRPr="00F423C0" w:rsidRDefault="001F200F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F200F" w:rsidRPr="00F423C0" w:rsidTr="001F200F">
        <w:tc>
          <w:tcPr>
            <w:tcW w:w="2220" w:type="dxa"/>
            <w:tcBorders>
              <w:top w:val="dashed" w:sz="4" w:space="0" w:color="auto"/>
            </w:tcBorders>
          </w:tcPr>
          <w:p w:rsidR="001F200F" w:rsidRPr="00C136A6" w:rsidRDefault="001F200F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3" w:type="dxa"/>
            <w:tcBorders>
              <w:top w:val="dashed" w:sz="4" w:space="0" w:color="auto"/>
            </w:tcBorders>
          </w:tcPr>
          <w:p w:rsidR="001F200F" w:rsidRPr="00C136A6" w:rsidRDefault="001F200F" w:rsidP="009042EC">
            <w:pPr>
              <w:jc w:val="both"/>
              <w:rPr>
                <w:rFonts w:ascii="Arial" w:hAnsi="Arial" w:cs="Arial"/>
                <w:i/>
              </w:rPr>
            </w:pPr>
            <w:r w:rsidRPr="001F200F">
              <w:rPr>
                <w:rFonts w:ascii="Arial" w:hAnsi="Arial" w:cs="Arial"/>
                <w:i/>
              </w:rPr>
              <w:t xml:space="preserve">Por la valoración al del valor razonable del </w:t>
            </w:r>
            <w:proofErr w:type="spellStart"/>
            <w:r w:rsidRPr="001F200F">
              <w:rPr>
                <w:rFonts w:ascii="Arial" w:hAnsi="Arial" w:cs="Arial"/>
                <w:i/>
              </w:rPr>
              <w:t>fordward</w:t>
            </w:r>
            <w:proofErr w:type="spellEnd"/>
            <w:r w:rsidRPr="001F200F">
              <w:rPr>
                <w:rFonts w:ascii="Arial" w:hAnsi="Arial" w:cs="Arial"/>
                <w:i/>
              </w:rPr>
              <w:t>, recogiendo en el patrimonio neto únicamente la parte eficaz de la cobertura y llevando el resto a resultados.</w:t>
            </w:r>
          </w:p>
        </w:tc>
        <w:tc>
          <w:tcPr>
            <w:tcW w:w="1206" w:type="dxa"/>
            <w:vMerge/>
          </w:tcPr>
          <w:p w:rsidR="001F200F" w:rsidRPr="00F423C0" w:rsidRDefault="001F200F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:rsidR="001F200F" w:rsidRPr="00F423C0" w:rsidRDefault="001F200F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B77991" w:rsidRDefault="00B77991" w:rsidP="00370D78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3E3776" w:rsidRDefault="003E3776" w:rsidP="0035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70D78" w:rsidRPr="00353CED" w:rsidRDefault="00353CED" w:rsidP="00353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 </w:t>
      </w:r>
      <w:r w:rsidR="00B77991" w:rsidRPr="00353CED">
        <w:rPr>
          <w:rFonts w:ascii="Arial" w:hAnsi="Arial" w:cs="Arial"/>
          <w:b/>
        </w:rPr>
        <w:t>Liquidación de los contratos</w:t>
      </w:r>
    </w:p>
    <w:p w:rsidR="00370D78" w:rsidRPr="00694FC9" w:rsidRDefault="00370D78" w:rsidP="00370D7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4FC9">
        <w:rPr>
          <w:rFonts w:ascii="Arial" w:hAnsi="Arial" w:cs="Arial"/>
        </w:rPr>
        <w:t xml:space="preserve">Liquidación por diferencias (liquidación de cumplimiento financiero):  </w:t>
      </w:r>
    </w:p>
    <w:p w:rsidR="00370D78" w:rsidRDefault="00370D78" w:rsidP="00370D78">
      <w:pPr>
        <w:autoSpaceDE w:val="0"/>
        <w:autoSpaceDN w:val="0"/>
        <w:adjustRightInd w:val="0"/>
        <w:rPr>
          <w:rFonts w:ascii="Arial" w:hAnsi="Arial" w:cs="Arial"/>
        </w:rPr>
      </w:pPr>
    </w:p>
    <w:p w:rsidR="00370D78" w:rsidRDefault="00370D78" w:rsidP="00370D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En el caso de que la diferencia fue a favor, por lo que se debió de realizar un cobro: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4646"/>
        <w:gridCol w:w="1257"/>
        <w:gridCol w:w="1114"/>
      </w:tblGrid>
      <w:tr w:rsidR="00370D78" w:rsidRPr="00F423C0" w:rsidTr="00C136A6">
        <w:tc>
          <w:tcPr>
            <w:tcW w:w="1623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370D78" w:rsidRPr="00F423C0" w:rsidTr="00C136A6">
        <w:tc>
          <w:tcPr>
            <w:tcW w:w="1623" w:type="dxa"/>
          </w:tcPr>
          <w:p w:rsidR="00370D78" w:rsidRPr="00BB2AF8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113</w:t>
            </w:r>
          </w:p>
          <w:p w:rsidR="00370D78" w:rsidRPr="00BB2AF8" w:rsidRDefault="002A04DE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1.010.030</w:t>
            </w:r>
          </w:p>
          <w:p w:rsidR="00370D78" w:rsidRPr="00BB2AF8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114</w:t>
            </w:r>
          </w:p>
          <w:p w:rsidR="002A04DE" w:rsidRPr="00F423C0" w:rsidRDefault="002A04DE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1.010.040</w:t>
            </w:r>
          </w:p>
        </w:tc>
        <w:tc>
          <w:tcPr>
            <w:tcW w:w="4646" w:type="dxa"/>
          </w:tcPr>
          <w:p w:rsidR="00370D78" w:rsidRDefault="00370D78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Depósitos a la vista entidades financieras del país.</w:t>
            </w:r>
          </w:p>
          <w:p w:rsidR="00370D78" w:rsidRPr="00F423C0" w:rsidRDefault="00370D78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Depósitos a la vista entidades financieras del exterior.</w:t>
            </w:r>
          </w:p>
        </w:tc>
        <w:tc>
          <w:tcPr>
            <w:tcW w:w="1257" w:type="dxa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2A04DE">
        <w:trPr>
          <w:trHeight w:val="1123"/>
        </w:trPr>
        <w:tc>
          <w:tcPr>
            <w:tcW w:w="1623" w:type="dxa"/>
          </w:tcPr>
          <w:p w:rsidR="002A04DE" w:rsidRDefault="006E6790" w:rsidP="006E679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  <w:p w:rsidR="00FD243D" w:rsidRPr="006E6790" w:rsidRDefault="00FD243D" w:rsidP="006E679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1.020.060</w:t>
            </w:r>
          </w:p>
        </w:tc>
        <w:tc>
          <w:tcPr>
            <w:tcW w:w="4646" w:type="dxa"/>
          </w:tcPr>
          <w:p w:rsidR="00370D78" w:rsidRPr="00F423C0" w:rsidRDefault="00370D78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Compras o ventas a futuro-forwards</w:t>
            </w:r>
          </w:p>
        </w:tc>
        <w:tc>
          <w:tcPr>
            <w:tcW w:w="1257" w:type="dxa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370D78" w:rsidRPr="00F423C0" w:rsidTr="00C136A6">
        <w:tc>
          <w:tcPr>
            <w:tcW w:w="1623" w:type="dxa"/>
          </w:tcPr>
          <w:p w:rsidR="00370D7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370D78" w:rsidRPr="00460543" w:rsidRDefault="00370D78" w:rsidP="00C136A6">
            <w:pPr>
              <w:jc w:val="both"/>
              <w:rPr>
                <w:rFonts w:ascii="Arial" w:hAnsi="Arial" w:cs="Arial"/>
                <w:i/>
              </w:rPr>
            </w:pPr>
            <w:r w:rsidRPr="00460543">
              <w:rPr>
                <w:rFonts w:ascii="Arial" w:hAnsi="Arial" w:cs="Arial"/>
                <w:i/>
              </w:rPr>
              <w:t xml:space="preserve">Liquidación del </w:t>
            </w:r>
            <w:r>
              <w:rPr>
                <w:rFonts w:ascii="Arial" w:hAnsi="Arial" w:cs="Arial"/>
                <w:i/>
              </w:rPr>
              <w:t>contrato de forward</w:t>
            </w:r>
          </w:p>
        </w:tc>
        <w:tc>
          <w:tcPr>
            <w:tcW w:w="1257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370D78" w:rsidRDefault="00370D78" w:rsidP="00370D78">
      <w:pPr>
        <w:autoSpaceDE w:val="0"/>
        <w:autoSpaceDN w:val="0"/>
        <w:adjustRightInd w:val="0"/>
        <w:rPr>
          <w:rFonts w:ascii="Arial" w:hAnsi="Arial" w:cs="Arial"/>
        </w:rPr>
      </w:pPr>
    </w:p>
    <w:p w:rsidR="00370D78" w:rsidRDefault="00370D78" w:rsidP="00370D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En el caso de que la diferencia fue en contra, por lo que se debió de realizar un pago: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4646"/>
        <w:gridCol w:w="1257"/>
        <w:gridCol w:w="1114"/>
      </w:tblGrid>
      <w:tr w:rsidR="00370D78" w:rsidRPr="00F423C0" w:rsidTr="00C136A6">
        <w:tc>
          <w:tcPr>
            <w:tcW w:w="1623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370D78" w:rsidRPr="00F423C0" w:rsidTr="00C136A6">
        <w:tc>
          <w:tcPr>
            <w:tcW w:w="1623" w:type="dxa"/>
          </w:tcPr>
          <w:p w:rsidR="00EF7657" w:rsidRDefault="006E6790" w:rsidP="006E679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</w:t>
            </w:r>
          </w:p>
          <w:p w:rsidR="00FD243D" w:rsidRPr="00F423C0" w:rsidRDefault="00FD243D" w:rsidP="006E679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2.040.010</w:t>
            </w:r>
          </w:p>
        </w:tc>
        <w:tc>
          <w:tcPr>
            <w:tcW w:w="4646" w:type="dxa"/>
          </w:tcPr>
          <w:p w:rsidR="00370D78" w:rsidRPr="00F423C0" w:rsidRDefault="00370D78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Compras o ventas a futuro - forwards</w:t>
            </w:r>
          </w:p>
        </w:tc>
        <w:tc>
          <w:tcPr>
            <w:tcW w:w="1257" w:type="dxa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</w:tcPr>
          <w:p w:rsidR="00370D78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  <w:p w:rsidR="00370D78" w:rsidRPr="00BB2AF8" w:rsidRDefault="00EF7657" w:rsidP="00EF765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1.010.030</w:t>
            </w:r>
          </w:p>
          <w:p w:rsidR="00370D78" w:rsidRPr="00BB2AF8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114</w:t>
            </w:r>
          </w:p>
          <w:p w:rsidR="00EF7657" w:rsidRPr="00EF7657" w:rsidRDefault="00EF7657" w:rsidP="00EF765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color w:val="FF0000"/>
              </w:rPr>
            </w:pPr>
            <w:r w:rsidRPr="00BB2AF8">
              <w:rPr>
                <w:rFonts w:ascii="Arial" w:hAnsi="Arial" w:cs="Arial"/>
              </w:rPr>
              <w:t>1.010.040</w:t>
            </w:r>
          </w:p>
        </w:tc>
        <w:tc>
          <w:tcPr>
            <w:tcW w:w="4646" w:type="dxa"/>
          </w:tcPr>
          <w:p w:rsidR="00370D78" w:rsidRDefault="00370D78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Depósitos a la vista entidades financieras del país.</w:t>
            </w:r>
          </w:p>
          <w:p w:rsidR="00FD243D" w:rsidRDefault="00FD243D" w:rsidP="00C136A6">
            <w:pPr>
              <w:jc w:val="both"/>
              <w:rPr>
                <w:rFonts w:ascii="Arial" w:hAnsi="Arial" w:cs="Arial"/>
              </w:rPr>
            </w:pPr>
          </w:p>
          <w:p w:rsidR="00370D78" w:rsidRPr="00F423C0" w:rsidRDefault="00370D78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Depósitos a la vista entidades financieras del exterior.</w:t>
            </w:r>
          </w:p>
        </w:tc>
        <w:tc>
          <w:tcPr>
            <w:tcW w:w="1257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370D78" w:rsidRPr="00F423C0" w:rsidTr="00C136A6">
        <w:tc>
          <w:tcPr>
            <w:tcW w:w="1623" w:type="dxa"/>
          </w:tcPr>
          <w:p w:rsidR="00370D7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370D78" w:rsidRPr="00460543" w:rsidRDefault="00370D78" w:rsidP="00C136A6">
            <w:pPr>
              <w:jc w:val="both"/>
              <w:rPr>
                <w:rFonts w:ascii="Arial" w:hAnsi="Arial" w:cs="Arial"/>
                <w:i/>
              </w:rPr>
            </w:pPr>
            <w:r w:rsidRPr="00460543">
              <w:rPr>
                <w:rFonts w:ascii="Arial" w:hAnsi="Arial" w:cs="Arial"/>
                <w:i/>
              </w:rPr>
              <w:t xml:space="preserve">Liquidación del </w:t>
            </w:r>
            <w:r>
              <w:rPr>
                <w:rFonts w:ascii="Arial" w:hAnsi="Arial" w:cs="Arial"/>
                <w:i/>
              </w:rPr>
              <w:t>contrato de forward</w:t>
            </w:r>
          </w:p>
        </w:tc>
        <w:tc>
          <w:tcPr>
            <w:tcW w:w="1257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370D78" w:rsidRDefault="00370D78" w:rsidP="00370D78">
      <w:pPr>
        <w:autoSpaceDE w:val="0"/>
        <w:autoSpaceDN w:val="0"/>
        <w:adjustRightInd w:val="0"/>
        <w:rPr>
          <w:rFonts w:ascii="Arial" w:hAnsi="Arial" w:cs="Arial"/>
        </w:rPr>
      </w:pPr>
    </w:p>
    <w:p w:rsidR="00370D78" w:rsidRPr="00694FC9" w:rsidRDefault="00370D78" w:rsidP="00370D7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94FC9">
        <w:rPr>
          <w:rFonts w:ascii="Arial" w:hAnsi="Arial" w:cs="Arial"/>
        </w:rPr>
        <w:t xml:space="preserve">Liquidación por entrega del activo (liquidación de cumplimiento efectivo): Esta fórmula es posible si el subyacente es un valor (acciones, bonos, </w:t>
      </w:r>
      <w:proofErr w:type="spellStart"/>
      <w:r w:rsidRPr="00694FC9">
        <w:rPr>
          <w:rFonts w:ascii="Arial" w:hAnsi="Arial" w:cs="Arial"/>
        </w:rPr>
        <w:t>etc</w:t>
      </w:r>
      <w:proofErr w:type="spellEnd"/>
      <w:r w:rsidRPr="00694FC9">
        <w:rPr>
          <w:rFonts w:ascii="Arial" w:hAnsi="Arial" w:cs="Arial"/>
        </w:rPr>
        <w:t>)</w:t>
      </w:r>
      <w:r w:rsidR="00B77991">
        <w:rPr>
          <w:rFonts w:ascii="Arial" w:hAnsi="Arial" w:cs="Arial"/>
        </w:rPr>
        <w:t>.</w:t>
      </w:r>
    </w:p>
    <w:p w:rsidR="00370D78" w:rsidRPr="008F377A" w:rsidRDefault="00370D78" w:rsidP="004F6C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br w:type="page"/>
      </w:r>
      <w:r w:rsidR="002A68B7">
        <w:rPr>
          <w:rFonts w:ascii="Arial" w:hAnsi="Arial" w:cs="Arial"/>
          <w:b/>
          <w:sz w:val="32"/>
          <w:szCs w:val="32"/>
        </w:rPr>
        <w:lastRenderedPageBreak/>
        <w:t>GUÍA DE APLICACIÓN N° 2</w:t>
      </w:r>
    </w:p>
    <w:p w:rsidR="00370D78" w:rsidRDefault="001500C6" w:rsidP="00C136A6">
      <w:pPr>
        <w:pStyle w:val="Heading1"/>
      </w:pPr>
      <w:bookmarkStart w:id="2" w:name="_Toc309720928"/>
      <w:r w:rsidRPr="002B31B8">
        <w:t xml:space="preserve">CONTRATOS </w:t>
      </w:r>
      <w:r w:rsidR="00370D78" w:rsidRPr="002B31B8">
        <w:t xml:space="preserve"> F</w:t>
      </w:r>
      <w:r w:rsidRPr="002B31B8">
        <w:t>ORWARD</w:t>
      </w:r>
      <w:r w:rsidR="002B31B8" w:rsidRPr="002B31B8">
        <w:t xml:space="preserve"> </w:t>
      </w:r>
      <w:r w:rsidR="00370D78" w:rsidRPr="002B31B8">
        <w:t>POR CUENTA DE TERCEROS</w:t>
      </w:r>
      <w:bookmarkEnd w:id="2"/>
    </w:p>
    <w:p w:rsidR="00C136A6" w:rsidRDefault="00C136A6" w:rsidP="00C136A6">
      <w:pPr>
        <w:pStyle w:val="Heading1"/>
      </w:pPr>
    </w:p>
    <w:p w:rsidR="00370D78" w:rsidRPr="00F423C0" w:rsidRDefault="00370D78" w:rsidP="00370D78">
      <w:pPr>
        <w:widowControl w:val="0"/>
        <w:jc w:val="both"/>
        <w:rPr>
          <w:rFonts w:ascii="Arial" w:hAnsi="Arial" w:cs="Arial"/>
        </w:rPr>
      </w:pPr>
      <w:r w:rsidRPr="00A561D7">
        <w:rPr>
          <w:rFonts w:ascii="Arial" w:hAnsi="Arial" w:cs="Arial"/>
          <w:b/>
        </w:rPr>
        <w:t>Objetivo</w:t>
      </w:r>
      <w:r>
        <w:rPr>
          <w:rFonts w:ascii="Arial" w:hAnsi="Arial" w:cs="Arial"/>
        </w:rPr>
        <w:t>. E</w:t>
      </w:r>
      <w:r w:rsidRPr="00F423C0">
        <w:rPr>
          <w:rFonts w:ascii="Arial" w:hAnsi="Arial" w:cs="Arial"/>
        </w:rPr>
        <w:t>jemplifica</w:t>
      </w:r>
      <w:r>
        <w:rPr>
          <w:rFonts w:ascii="Arial" w:hAnsi="Arial" w:cs="Arial"/>
        </w:rPr>
        <w:t>r</w:t>
      </w:r>
      <w:r w:rsidRPr="00F423C0">
        <w:rPr>
          <w:rFonts w:ascii="Arial" w:hAnsi="Arial" w:cs="Arial"/>
        </w:rPr>
        <w:t xml:space="preserve"> el movimiento </w:t>
      </w:r>
      <w:r>
        <w:rPr>
          <w:rFonts w:ascii="Arial" w:hAnsi="Arial" w:cs="Arial"/>
        </w:rPr>
        <w:t xml:space="preserve">contable </w:t>
      </w:r>
      <w:r w:rsidRPr="00F423C0">
        <w:rPr>
          <w:rFonts w:ascii="Arial" w:hAnsi="Arial" w:cs="Arial"/>
        </w:rPr>
        <w:t xml:space="preserve">que produce en las cuentas </w:t>
      </w:r>
      <w:r>
        <w:rPr>
          <w:rFonts w:ascii="Arial" w:hAnsi="Arial" w:cs="Arial"/>
        </w:rPr>
        <w:t>de orden</w:t>
      </w:r>
      <w:r w:rsidRPr="00F423C0">
        <w:rPr>
          <w:rFonts w:ascii="Arial" w:hAnsi="Arial" w:cs="Arial"/>
        </w:rPr>
        <w:t xml:space="preserve"> </w:t>
      </w:r>
      <w:r w:rsidR="001500C6">
        <w:rPr>
          <w:rFonts w:ascii="Arial" w:hAnsi="Arial" w:cs="Arial"/>
        </w:rPr>
        <w:t>un contrato</w:t>
      </w:r>
      <w:r>
        <w:rPr>
          <w:rFonts w:ascii="Arial" w:hAnsi="Arial" w:cs="Arial"/>
        </w:rPr>
        <w:t xml:space="preserve"> forward</w:t>
      </w:r>
      <w:r w:rsidR="00150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cuenta de terceros.</w:t>
      </w:r>
    </w:p>
    <w:p w:rsidR="00370D78" w:rsidRDefault="00370D78" w:rsidP="00370D78"/>
    <w:p w:rsidR="00370D78" w:rsidRDefault="00370D78" w:rsidP="00370D7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 del nominal de los contratos</w:t>
      </w:r>
    </w:p>
    <w:p w:rsidR="001500C6" w:rsidRPr="001500C6" w:rsidRDefault="001500C6" w:rsidP="001500C6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</w:rPr>
      </w:pPr>
    </w:p>
    <w:p w:rsidR="00370D78" w:rsidRPr="00DC5391" w:rsidRDefault="0040607E" w:rsidP="00370D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370D78" w:rsidRPr="00DC5391">
        <w:rPr>
          <w:rFonts w:ascii="Arial" w:hAnsi="Arial" w:cs="Arial"/>
          <w:b/>
        </w:rPr>
        <w:t>peración de cobertura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18"/>
        <w:gridCol w:w="1202"/>
        <w:gridCol w:w="1100"/>
      </w:tblGrid>
      <w:tr w:rsidR="00370D78" w:rsidRPr="00F423C0" w:rsidTr="00C136A6">
        <w:tc>
          <w:tcPr>
            <w:tcW w:w="1623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370D78" w:rsidRPr="00F423C0" w:rsidTr="00C136A6">
        <w:tc>
          <w:tcPr>
            <w:tcW w:w="1623" w:type="dxa"/>
            <w:tcBorders>
              <w:bottom w:val="dashed" w:sz="4" w:space="0" w:color="auto"/>
            </w:tcBorders>
          </w:tcPr>
          <w:p w:rsidR="00370D78" w:rsidRPr="00094B57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370D78" w:rsidRPr="00094B57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Merge w:val="restart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BE7F72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7F72">
              <w:rPr>
                <w:rFonts w:ascii="Arial" w:hAnsi="Arial" w:cs="Arial"/>
                <w:i/>
              </w:rPr>
              <w:t>651.01.M.02</w:t>
            </w:r>
          </w:p>
          <w:p w:rsidR="00BE7F72" w:rsidRPr="00BE7F72" w:rsidDel="007C1E09" w:rsidRDefault="00BE7F72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7F72">
              <w:rPr>
                <w:rFonts w:ascii="Arial" w:hAnsi="Arial" w:cs="Arial"/>
                <w:i/>
              </w:rPr>
              <w:t>6.050.010.010.M.020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7C1E09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Compra a futuro –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BE7F72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7F72">
              <w:rPr>
                <w:rFonts w:ascii="Arial" w:hAnsi="Arial" w:cs="Arial"/>
                <w:i/>
              </w:rPr>
              <w:t>651.01.M.04</w:t>
            </w:r>
          </w:p>
          <w:p w:rsidR="00BE7F72" w:rsidRPr="00BE7F72" w:rsidDel="007C1E09" w:rsidRDefault="00BE7F72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7F72">
              <w:rPr>
                <w:rFonts w:ascii="Arial" w:hAnsi="Arial" w:cs="Arial"/>
                <w:i/>
              </w:rPr>
              <w:t>6.050.010.010.M.040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7C1E09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 xml:space="preserve"> Compra a futuro – forwards - cobertura flujos efectivo 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BE7F72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7F72">
              <w:rPr>
                <w:rFonts w:ascii="Arial" w:hAnsi="Arial" w:cs="Arial"/>
                <w:i/>
              </w:rPr>
              <w:t>651.02.M.02</w:t>
            </w:r>
          </w:p>
          <w:p w:rsidR="00BE7F72" w:rsidRPr="00BE7F72" w:rsidDel="007C1E09" w:rsidRDefault="00BE7F72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7F72">
              <w:rPr>
                <w:rFonts w:ascii="Arial" w:hAnsi="Arial" w:cs="Arial"/>
                <w:i/>
              </w:rPr>
              <w:t>6.050.010.020.M.020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7C1E09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Deudores por venta a futuro -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BE7F72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7F72">
              <w:rPr>
                <w:rFonts w:ascii="Arial" w:hAnsi="Arial" w:cs="Arial"/>
                <w:i/>
              </w:rPr>
              <w:t>651.02.M.04</w:t>
            </w:r>
          </w:p>
          <w:p w:rsidR="00BE7F72" w:rsidRPr="00BE7F72" w:rsidDel="007C1E09" w:rsidRDefault="00BE7F72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7F72">
              <w:rPr>
                <w:rFonts w:ascii="Arial" w:hAnsi="Arial" w:cs="Arial"/>
                <w:i/>
              </w:rPr>
              <w:t>6.050.010.020.M.040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7C1E09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Deudores por venta a futuro - forwards - cobertura flujos efectivo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BE7F72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7F72">
              <w:rPr>
                <w:rFonts w:ascii="Arial" w:hAnsi="Arial" w:cs="Arial"/>
                <w:i/>
              </w:rPr>
              <w:t>651.05.M.02</w:t>
            </w:r>
          </w:p>
          <w:p w:rsidR="00BE7F72" w:rsidRPr="00BE7F72" w:rsidDel="007C1E09" w:rsidRDefault="00BE7F72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7F72">
              <w:rPr>
                <w:rFonts w:ascii="Arial" w:hAnsi="Arial" w:cs="Arial"/>
                <w:i/>
              </w:rPr>
              <w:t>6.050.010.050.M.020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7C1E09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Compra a futuro-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BE7F72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7F72">
              <w:rPr>
                <w:rFonts w:ascii="Arial" w:hAnsi="Arial" w:cs="Arial"/>
                <w:i/>
              </w:rPr>
              <w:t>651.05.M.04</w:t>
            </w:r>
          </w:p>
          <w:p w:rsidR="00BE7F72" w:rsidRPr="00BE7F72" w:rsidDel="007C1E09" w:rsidRDefault="00BE7F72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7F72">
              <w:rPr>
                <w:rFonts w:ascii="Arial" w:hAnsi="Arial" w:cs="Arial"/>
                <w:i/>
              </w:rPr>
              <w:t>6.050.010.050.M.040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7C1E09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Compra a futuro- forwards - cobertura flujos efectivo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BE7F72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7F72">
              <w:rPr>
                <w:rFonts w:ascii="Arial" w:hAnsi="Arial" w:cs="Arial"/>
                <w:i/>
              </w:rPr>
              <w:t>651.06.M.02</w:t>
            </w:r>
          </w:p>
          <w:p w:rsidR="00BE7F72" w:rsidRPr="00BE7F72" w:rsidDel="007C1E09" w:rsidRDefault="00BE7F72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7F72">
              <w:rPr>
                <w:rFonts w:ascii="Arial" w:hAnsi="Arial" w:cs="Arial"/>
                <w:i/>
              </w:rPr>
              <w:lastRenderedPageBreak/>
              <w:t>6.050.010.060.M.020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7C1E09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lastRenderedPageBreak/>
              <w:t>Deudores por venta a futuro -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BE7F72">
        <w:trPr>
          <w:trHeight w:val="1083"/>
        </w:trPr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BE7F72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7F72">
              <w:rPr>
                <w:rFonts w:ascii="Arial" w:hAnsi="Arial" w:cs="Arial"/>
                <w:i/>
              </w:rPr>
              <w:lastRenderedPageBreak/>
              <w:t>651.06.M.04</w:t>
            </w:r>
          </w:p>
          <w:p w:rsidR="00BE7F72" w:rsidRPr="00BE7F72" w:rsidDel="007C1E09" w:rsidRDefault="00BE7F72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7F72">
              <w:rPr>
                <w:rFonts w:ascii="Arial" w:hAnsi="Arial" w:cs="Arial"/>
                <w:i/>
              </w:rPr>
              <w:t>6.050.010.060.M.040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7C1E09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Deudores por venta a futuro - forwards - cobertura flujos efectivo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BE7F72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7F72">
              <w:rPr>
                <w:rFonts w:ascii="Arial" w:hAnsi="Arial" w:cs="Arial"/>
                <w:i/>
              </w:rPr>
              <w:t>651.09.M.02</w:t>
            </w:r>
          </w:p>
          <w:p w:rsidR="00BE7F72" w:rsidRPr="00BE7F72" w:rsidDel="007C1E09" w:rsidRDefault="00BE7F72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7F72">
              <w:rPr>
                <w:rFonts w:ascii="Arial" w:hAnsi="Arial" w:cs="Arial"/>
                <w:i/>
              </w:rPr>
              <w:t>6.050.010.090.M.020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7C1E09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Compra a futuro -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BE7F72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7F72">
              <w:rPr>
                <w:rFonts w:ascii="Arial" w:hAnsi="Arial" w:cs="Arial"/>
                <w:i/>
              </w:rPr>
              <w:t>651.09.M.04</w:t>
            </w:r>
          </w:p>
          <w:p w:rsidR="00BE7F72" w:rsidRPr="00BE7F72" w:rsidDel="007C1E09" w:rsidRDefault="00BE7F72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7F72">
              <w:rPr>
                <w:rFonts w:ascii="Arial" w:hAnsi="Arial" w:cs="Arial"/>
                <w:i/>
              </w:rPr>
              <w:t>6.050.010.090.M.040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7C1E09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Compra a futuro - forwards - cobertura flujos efectivo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BE7F72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7F72">
              <w:rPr>
                <w:rFonts w:ascii="Arial" w:hAnsi="Arial" w:cs="Arial"/>
                <w:i/>
              </w:rPr>
              <w:t>651.10.M.02</w:t>
            </w:r>
          </w:p>
          <w:p w:rsidR="00BE7F72" w:rsidRPr="00BE7F72" w:rsidDel="007C1E09" w:rsidRDefault="00BE7F72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7F72">
              <w:rPr>
                <w:rFonts w:ascii="Arial" w:hAnsi="Arial" w:cs="Arial"/>
                <w:i/>
              </w:rPr>
              <w:t>6.050.010.100.M.020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7C1E09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Deudores por venta a futuro - forwards - cobertura valor razonable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BE7F72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7F72">
              <w:rPr>
                <w:rFonts w:ascii="Arial" w:hAnsi="Arial" w:cs="Arial"/>
                <w:i/>
              </w:rPr>
              <w:t>651.10.M.04</w:t>
            </w:r>
          </w:p>
          <w:p w:rsidR="00BE7F72" w:rsidRPr="00BE7F72" w:rsidDel="007C1E09" w:rsidRDefault="00BE7F72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7F72">
              <w:rPr>
                <w:rFonts w:ascii="Arial" w:hAnsi="Arial" w:cs="Arial"/>
                <w:i/>
              </w:rPr>
              <w:t>6.050.010.100.M.040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C136A6" w:rsidDel="007C1E09" w:rsidRDefault="00370D78" w:rsidP="00C136A6">
            <w:pPr>
              <w:jc w:val="both"/>
              <w:rPr>
                <w:rFonts w:ascii="Arial" w:hAnsi="Arial" w:cs="Arial"/>
              </w:rPr>
            </w:pPr>
            <w:r w:rsidRPr="00C136A6">
              <w:rPr>
                <w:rFonts w:ascii="Arial" w:hAnsi="Arial" w:cs="Arial"/>
                <w:i/>
              </w:rPr>
              <w:t>Deudores por venta a futuro - forwards - cobertura flujos efectivo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single" w:sz="4" w:space="0" w:color="auto"/>
            </w:tcBorders>
          </w:tcPr>
          <w:p w:rsidR="00370D78" w:rsidRPr="00BE7F72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46" w:type="dxa"/>
            <w:tcBorders>
              <w:top w:val="dashed" w:sz="4" w:space="0" w:color="auto"/>
              <w:bottom w:val="single" w:sz="4" w:space="0" w:color="auto"/>
            </w:tcBorders>
          </w:tcPr>
          <w:p w:rsidR="00370D78" w:rsidRPr="00094B57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bottom w:val="dashed" w:sz="4" w:space="0" w:color="auto"/>
            </w:tcBorders>
          </w:tcPr>
          <w:p w:rsidR="00370D78" w:rsidRPr="00BE7F72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370D78" w:rsidRPr="00094B57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BE7F72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Theme="minorHAnsi" w:hAnsiTheme="minorHAnsi"/>
                <w:b/>
                <w:i/>
              </w:rPr>
            </w:pPr>
            <w:r w:rsidRPr="00BE7F72">
              <w:rPr>
                <w:rFonts w:asciiTheme="minorHAnsi" w:hAnsiTheme="minorHAnsi"/>
                <w:b/>
                <w:i/>
              </w:rPr>
              <w:t>661</w:t>
            </w:r>
          </w:p>
          <w:p w:rsidR="00BE7F72" w:rsidRPr="00BE7F72" w:rsidDel="007C1E09" w:rsidRDefault="00BE7F72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BE7F72">
              <w:rPr>
                <w:rFonts w:ascii="Arial" w:hAnsi="Arial" w:cs="Arial"/>
                <w:i/>
              </w:rPr>
              <w:t>6.060.010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094B57" w:rsidDel="007C1E09" w:rsidRDefault="00370D78" w:rsidP="00C136A6">
            <w:pPr>
              <w:jc w:val="both"/>
              <w:rPr>
                <w:rFonts w:ascii="Arial" w:hAnsi="Arial" w:cs="Arial"/>
              </w:rPr>
            </w:pPr>
            <w:r w:rsidRPr="008C3A9B">
              <w:rPr>
                <w:rFonts w:asciiTheme="minorHAnsi" w:hAnsiTheme="minorHAnsi"/>
                <w:b/>
                <w:i/>
              </w:rPr>
              <w:t>DERIVADOS PARA COBERTURA POR CUENTA DE TERCEROS - CONTRACUENTA</w:t>
            </w:r>
          </w:p>
        </w:tc>
        <w:tc>
          <w:tcPr>
            <w:tcW w:w="1257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</w:tcBorders>
          </w:tcPr>
          <w:p w:rsidR="00370D78" w:rsidRPr="00094B57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  <w:tcBorders>
              <w:top w:val="dashed" w:sz="4" w:space="0" w:color="auto"/>
            </w:tcBorders>
          </w:tcPr>
          <w:p w:rsidR="00370D78" w:rsidRPr="00094B57" w:rsidRDefault="00370D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</w:tcPr>
          <w:p w:rsidR="00370D7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370D78" w:rsidRDefault="00370D78" w:rsidP="00C136A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Registro </w:t>
            </w:r>
            <w:r w:rsidRPr="00093527">
              <w:rPr>
                <w:rFonts w:ascii="Arial" w:hAnsi="Arial" w:cs="Arial"/>
                <w:i/>
              </w:rPr>
              <w:t>del valor nominal del contrato de forward.  S</w:t>
            </w:r>
            <w:r>
              <w:rPr>
                <w:rFonts w:ascii="Arial" w:hAnsi="Arial" w:cs="Arial"/>
                <w:i/>
              </w:rPr>
              <w:t xml:space="preserve">e clasifica de acuerdo con su posición (compra o venta), subyacente (moneda extranjera, capital o deuda) y tipo de cobertura (valor razonable y flujos de efectivo).  </w:t>
            </w:r>
          </w:p>
          <w:p w:rsidR="00370D78" w:rsidRDefault="00370D78" w:rsidP="00C136A6">
            <w:pPr>
              <w:jc w:val="both"/>
              <w:rPr>
                <w:rFonts w:ascii="Arial" w:hAnsi="Arial" w:cs="Arial"/>
                <w:i/>
              </w:rPr>
            </w:pPr>
          </w:p>
          <w:p w:rsidR="00370D78" w:rsidRPr="004F666E" w:rsidRDefault="00370D78" w:rsidP="00C136A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Se reversa al vencimiento del contrato o </w:t>
            </w:r>
            <w:proofErr w:type="spellStart"/>
            <w:r w:rsidR="001C2452">
              <w:rPr>
                <w:rFonts w:ascii="Arial" w:hAnsi="Arial" w:cs="Arial"/>
                <w:i/>
              </w:rPr>
              <w:t>o</w:t>
            </w:r>
            <w:proofErr w:type="spellEnd"/>
            <w:r w:rsidR="001C2452">
              <w:rPr>
                <w:rFonts w:ascii="Arial" w:hAnsi="Arial" w:cs="Arial"/>
                <w:i/>
              </w:rPr>
              <w:t xml:space="preserve"> en caso de liquidación anticipada</w:t>
            </w:r>
            <w:r>
              <w:rPr>
                <w:rFonts w:ascii="Arial" w:hAnsi="Arial" w:cs="Arial"/>
                <w:i/>
              </w:rPr>
              <w:t xml:space="preserve">.  </w:t>
            </w:r>
          </w:p>
        </w:tc>
        <w:tc>
          <w:tcPr>
            <w:tcW w:w="1257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500C6" w:rsidRPr="007A73AC" w:rsidRDefault="001500C6" w:rsidP="00370D78">
      <w:pPr>
        <w:autoSpaceDE w:val="0"/>
        <w:autoSpaceDN w:val="0"/>
        <w:adjustRightInd w:val="0"/>
        <w:rPr>
          <w:rFonts w:ascii="Arial" w:hAnsi="Arial" w:cs="Arial"/>
        </w:rPr>
      </w:pPr>
    </w:p>
    <w:p w:rsidR="00370D78" w:rsidRPr="00527471" w:rsidRDefault="00DC5391" w:rsidP="00370D78">
      <w:pPr>
        <w:rPr>
          <w:rFonts w:ascii="Arial" w:hAnsi="Arial" w:cs="Arial"/>
          <w:b/>
        </w:rPr>
      </w:pPr>
      <w:r w:rsidRPr="00527471">
        <w:rPr>
          <w:rFonts w:ascii="Arial" w:hAnsi="Arial" w:cs="Arial"/>
          <w:b/>
        </w:rPr>
        <w:lastRenderedPageBreak/>
        <w:t>O</w:t>
      </w:r>
      <w:r w:rsidR="00370D78" w:rsidRPr="00527471">
        <w:rPr>
          <w:rFonts w:ascii="Arial" w:hAnsi="Arial" w:cs="Arial"/>
          <w:b/>
        </w:rPr>
        <w:t>peración diferente de cobertura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4646"/>
        <w:gridCol w:w="1257"/>
        <w:gridCol w:w="1114"/>
      </w:tblGrid>
      <w:tr w:rsidR="00370D78" w:rsidRPr="00527471" w:rsidTr="00C136A6">
        <w:tc>
          <w:tcPr>
            <w:tcW w:w="1623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527471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527471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527471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527471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527471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527471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370D78" w:rsidRPr="00527471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527471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370D78" w:rsidRPr="00527471" w:rsidTr="00C136A6">
        <w:tc>
          <w:tcPr>
            <w:tcW w:w="1623" w:type="dxa"/>
            <w:tcBorders>
              <w:bottom w:val="dashed" w:sz="4" w:space="0" w:color="auto"/>
            </w:tcBorders>
          </w:tcPr>
          <w:p w:rsidR="00370D78" w:rsidRPr="00527471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527471">
              <w:rPr>
                <w:rFonts w:ascii="Arial" w:hAnsi="Arial" w:cs="Arial"/>
                <w:i/>
              </w:rPr>
              <w:t>652.01.M.02</w:t>
            </w: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370D78" w:rsidRPr="00527471" w:rsidRDefault="00370D78" w:rsidP="00C136A6">
            <w:pPr>
              <w:jc w:val="both"/>
              <w:rPr>
                <w:rFonts w:ascii="Arial" w:hAnsi="Arial" w:cs="Arial"/>
              </w:rPr>
            </w:pPr>
            <w:r w:rsidRPr="00527471">
              <w:rPr>
                <w:rFonts w:ascii="Arial" w:hAnsi="Arial" w:cs="Arial"/>
                <w:i/>
              </w:rPr>
              <w:t xml:space="preserve">Compra a futuro - forwards </w:t>
            </w:r>
          </w:p>
        </w:tc>
        <w:tc>
          <w:tcPr>
            <w:tcW w:w="1257" w:type="dxa"/>
            <w:vMerge w:val="restart"/>
            <w:vAlign w:val="center"/>
          </w:tcPr>
          <w:p w:rsidR="00370D78" w:rsidRPr="00527471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527471"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Merge w:val="restart"/>
            <w:vAlign w:val="center"/>
          </w:tcPr>
          <w:p w:rsidR="00370D78" w:rsidRPr="00527471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527471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527471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527471">
              <w:rPr>
                <w:rFonts w:ascii="Arial" w:hAnsi="Arial" w:cs="Arial"/>
                <w:i/>
              </w:rPr>
              <w:t>652.02.M.02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527471" w:rsidRDefault="00370D78" w:rsidP="00C136A6">
            <w:pPr>
              <w:jc w:val="both"/>
              <w:rPr>
                <w:rFonts w:ascii="Arial" w:hAnsi="Arial" w:cs="Arial"/>
              </w:rPr>
            </w:pPr>
            <w:r w:rsidRPr="00527471">
              <w:rPr>
                <w:rFonts w:ascii="Arial" w:hAnsi="Arial" w:cs="Arial"/>
                <w:i/>
              </w:rPr>
              <w:t>Deudores por venta a futuro - forwards</w:t>
            </w:r>
          </w:p>
        </w:tc>
        <w:tc>
          <w:tcPr>
            <w:tcW w:w="1257" w:type="dxa"/>
            <w:vMerge/>
            <w:vAlign w:val="center"/>
          </w:tcPr>
          <w:p w:rsidR="00370D78" w:rsidRPr="00527471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527471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527471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527471" w:rsidDel="007C1E09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527471">
              <w:rPr>
                <w:rFonts w:ascii="Arial" w:hAnsi="Arial" w:cs="Arial"/>
                <w:i/>
              </w:rPr>
              <w:t>652.05.M.02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527471" w:rsidDel="007C1E09" w:rsidRDefault="00370D78" w:rsidP="00C136A6">
            <w:pPr>
              <w:jc w:val="both"/>
              <w:rPr>
                <w:rFonts w:ascii="Arial" w:hAnsi="Arial" w:cs="Arial"/>
              </w:rPr>
            </w:pPr>
            <w:r w:rsidRPr="00527471">
              <w:rPr>
                <w:rFonts w:ascii="Arial" w:hAnsi="Arial" w:cs="Arial"/>
                <w:i/>
              </w:rPr>
              <w:t>Compra a futuro- forwards</w:t>
            </w:r>
          </w:p>
        </w:tc>
        <w:tc>
          <w:tcPr>
            <w:tcW w:w="1257" w:type="dxa"/>
            <w:vMerge/>
            <w:vAlign w:val="center"/>
          </w:tcPr>
          <w:p w:rsidR="00370D78" w:rsidRPr="00527471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527471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527471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527471" w:rsidDel="007C1E09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527471">
              <w:rPr>
                <w:rFonts w:ascii="Arial" w:hAnsi="Arial" w:cs="Arial"/>
                <w:i/>
              </w:rPr>
              <w:t>652.06.M.02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527471" w:rsidDel="007C1E09" w:rsidRDefault="00370D78" w:rsidP="00C136A6">
            <w:pPr>
              <w:jc w:val="both"/>
              <w:rPr>
                <w:rFonts w:ascii="Arial" w:hAnsi="Arial" w:cs="Arial"/>
              </w:rPr>
            </w:pPr>
            <w:r w:rsidRPr="00527471">
              <w:rPr>
                <w:rFonts w:ascii="Arial" w:hAnsi="Arial" w:cs="Arial"/>
                <w:i/>
              </w:rPr>
              <w:t>Deudores por venta a futuro - forwards</w:t>
            </w:r>
          </w:p>
        </w:tc>
        <w:tc>
          <w:tcPr>
            <w:tcW w:w="1257" w:type="dxa"/>
            <w:vMerge/>
            <w:vAlign w:val="center"/>
          </w:tcPr>
          <w:p w:rsidR="00370D78" w:rsidRPr="00527471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527471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527471" w:rsidDel="007C1E09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527471">
              <w:rPr>
                <w:rFonts w:ascii="Arial" w:hAnsi="Arial" w:cs="Arial"/>
                <w:i/>
              </w:rPr>
              <w:t>652.09.M.02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527471" w:rsidDel="007C1E09" w:rsidRDefault="00370D78" w:rsidP="00C136A6">
            <w:pPr>
              <w:jc w:val="both"/>
              <w:rPr>
                <w:rFonts w:ascii="Arial" w:hAnsi="Arial" w:cs="Arial"/>
              </w:rPr>
            </w:pPr>
            <w:r w:rsidRPr="00527471">
              <w:rPr>
                <w:rFonts w:ascii="Arial" w:hAnsi="Arial" w:cs="Arial"/>
                <w:i/>
              </w:rPr>
              <w:t>Compra a futuro - forwards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527471" w:rsidDel="007C1E09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527471">
              <w:rPr>
                <w:rFonts w:ascii="Arial" w:hAnsi="Arial" w:cs="Arial"/>
                <w:i/>
              </w:rPr>
              <w:t>652.10.M.02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370D78" w:rsidRPr="00527471" w:rsidDel="007C1E09" w:rsidRDefault="00370D78" w:rsidP="00C136A6">
            <w:pPr>
              <w:jc w:val="both"/>
              <w:rPr>
                <w:rFonts w:ascii="Arial" w:hAnsi="Arial" w:cs="Arial"/>
              </w:rPr>
            </w:pPr>
            <w:r w:rsidRPr="00527471">
              <w:rPr>
                <w:rFonts w:ascii="Arial" w:hAnsi="Arial" w:cs="Arial"/>
                <w:i/>
              </w:rPr>
              <w:t>Deudores por venta a futuro - forwards</w:t>
            </w:r>
          </w:p>
        </w:tc>
        <w:tc>
          <w:tcPr>
            <w:tcW w:w="1257" w:type="dxa"/>
            <w:vMerge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  <w:tcBorders>
              <w:bottom w:val="dashed" w:sz="4" w:space="0" w:color="auto"/>
            </w:tcBorders>
          </w:tcPr>
          <w:p w:rsidR="00370D78" w:rsidRPr="00094B57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EB2DE1">
              <w:rPr>
                <w:rFonts w:asciiTheme="minorHAnsi" w:hAnsiTheme="minorHAnsi"/>
                <w:b/>
                <w:i/>
              </w:rPr>
              <w:t>662</w:t>
            </w: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370D78" w:rsidRPr="00094B57" w:rsidRDefault="00370D78" w:rsidP="00C136A6">
            <w:pPr>
              <w:jc w:val="both"/>
              <w:rPr>
                <w:rFonts w:ascii="Arial" w:hAnsi="Arial" w:cs="Arial"/>
              </w:rPr>
            </w:pPr>
            <w:r w:rsidRPr="00EB2DE1">
              <w:rPr>
                <w:rFonts w:asciiTheme="minorHAnsi" w:hAnsiTheme="minorHAnsi"/>
                <w:b/>
                <w:i/>
              </w:rPr>
              <w:t>DERIVADOS DIFERENTES DE COBERTURA POR CUENTA DE TERCEROS - CONTRACUENTA</w:t>
            </w:r>
          </w:p>
        </w:tc>
        <w:tc>
          <w:tcPr>
            <w:tcW w:w="1257" w:type="dxa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370D78" w:rsidRPr="00F423C0" w:rsidTr="00C136A6">
        <w:tc>
          <w:tcPr>
            <w:tcW w:w="1623" w:type="dxa"/>
          </w:tcPr>
          <w:p w:rsidR="00370D7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370D78" w:rsidRPr="00093527" w:rsidRDefault="00370D78" w:rsidP="00C136A6">
            <w:pPr>
              <w:jc w:val="both"/>
              <w:rPr>
                <w:rFonts w:ascii="Arial" w:hAnsi="Arial" w:cs="Arial"/>
                <w:i/>
              </w:rPr>
            </w:pPr>
            <w:r w:rsidRPr="00093527">
              <w:rPr>
                <w:rFonts w:ascii="Arial" w:hAnsi="Arial" w:cs="Arial"/>
                <w:i/>
              </w:rPr>
              <w:t xml:space="preserve">Registro del valor nominal del contrato de forward.  Se clasifica de acuerdo con su posición (compra o venta), subyacente (moneda extranjera, capital o deuda) y tipo de cobertura (valor razonable y flujos de efectivo).  </w:t>
            </w:r>
          </w:p>
          <w:p w:rsidR="00370D78" w:rsidRPr="00093527" w:rsidRDefault="00370D78" w:rsidP="00C136A6">
            <w:pPr>
              <w:jc w:val="both"/>
              <w:rPr>
                <w:rFonts w:ascii="Arial" w:hAnsi="Arial" w:cs="Arial"/>
                <w:i/>
              </w:rPr>
            </w:pPr>
          </w:p>
          <w:p w:rsidR="00370D78" w:rsidRPr="00093527" w:rsidRDefault="00370D78" w:rsidP="00C136A6">
            <w:pPr>
              <w:jc w:val="both"/>
              <w:rPr>
                <w:rFonts w:ascii="Arial" w:hAnsi="Arial" w:cs="Arial"/>
                <w:i/>
              </w:rPr>
            </w:pPr>
            <w:r w:rsidRPr="00093527">
              <w:rPr>
                <w:rFonts w:ascii="Arial" w:hAnsi="Arial" w:cs="Arial"/>
                <w:i/>
              </w:rPr>
              <w:t xml:space="preserve">Se reversa al vencimiento del contrato o </w:t>
            </w:r>
            <w:proofErr w:type="spellStart"/>
            <w:r w:rsidR="001C2452">
              <w:rPr>
                <w:rFonts w:ascii="Arial" w:hAnsi="Arial" w:cs="Arial"/>
                <w:i/>
              </w:rPr>
              <w:t>o</w:t>
            </w:r>
            <w:proofErr w:type="spellEnd"/>
            <w:r w:rsidR="001C2452">
              <w:rPr>
                <w:rFonts w:ascii="Arial" w:hAnsi="Arial" w:cs="Arial"/>
                <w:i/>
              </w:rPr>
              <w:t xml:space="preserve"> en caso de liquidación anticipada</w:t>
            </w:r>
            <w:r w:rsidRPr="00093527">
              <w:rPr>
                <w:rFonts w:ascii="Arial" w:hAnsi="Arial" w:cs="Arial"/>
                <w:i/>
              </w:rPr>
              <w:t xml:space="preserve">.  </w:t>
            </w:r>
          </w:p>
        </w:tc>
        <w:tc>
          <w:tcPr>
            <w:tcW w:w="1257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370D78" w:rsidRPr="007A73AC" w:rsidRDefault="00370D78" w:rsidP="00527471">
      <w:pPr>
        <w:rPr>
          <w:rFonts w:ascii="Arial" w:hAnsi="Arial" w:cs="Arial"/>
        </w:rPr>
      </w:pPr>
    </w:p>
    <w:p w:rsidR="00370D78" w:rsidRPr="001500C6" w:rsidRDefault="00370D78" w:rsidP="00370D7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</w:rPr>
      </w:pPr>
      <w:r w:rsidRPr="001500C6">
        <w:rPr>
          <w:rFonts w:ascii="Arial" w:hAnsi="Arial" w:cs="Arial"/>
          <w:b/>
        </w:rPr>
        <w:t xml:space="preserve">Registro contable de la garantía </w:t>
      </w:r>
    </w:p>
    <w:p w:rsidR="008A3E83" w:rsidRDefault="008A3E83" w:rsidP="00370D78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370D78" w:rsidRPr="008A087E" w:rsidRDefault="00370D78" w:rsidP="00370D78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Garantía en efectivo: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4110"/>
        <w:gridCol w:w="1208"/>
        <w:gridCol w:w="1101"/>
      </w:tblGrid>
      <w:tr w:rsidR="00370D78" w:rsidRPr="00931DE8" w:rsidTr="00C136A6">
        <w:tc>
          <w:tcPr>
            <w:tcW w:w="1623" w:type="dxa"/>
            <w:shd w:val="clear" w:color="auto" w:fill="B8CCE4"/>
          </w:tcPr>
          <w:p w:rsidR="00370D78" w:rsidRPr="008A087E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shd w:val="clear" w:color="auto" w:fill="B8CCE4"/>
          </w:tcPr>
          <w:p w:rsidR="00370D78" w:rsidRPr="00931DE8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No</w:t>
            </w:r>
            <w:r w:rsidRPr="002C36B0">
              <w:rPr>
                <w:rStyle w:val="Strong"/>
                <w:rFonts w:ascii="Arial" w:hAnsi="Arial" w:cs="Arial"/>
                <w:color w:val="17365D" w:themeColor="text2" w:themeShade="BF"/>
              </w:rPr>
              <w:t>m</w:t>
            </w:r>
            <w:r w:rsidRPr="00931DE8">
              <w:rPr>
                <w:rStyle w:val="Strong"/>
                <w:rFonts w:ascii="Arial" w:hAnsi="Arial" w:cs="Arial"/>
              </w:rPr>
              <w:t>bre de la cuenta</w:t>
            </w:r>
          </w:p>
        </w:tc>
        <w:tc>
          <w:tcPr>
            <w:tcW w:w="1257" w:type="dxa"/>
            <w:shd w:val="clear" w:color="auto" w:fill="B8CCE4"/>
          </w:tcPr>
          <w:p w:rsidR="00370D78" w:rsidRPr="00931DE8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370D78" w:rsidRPr="00931DE8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370D78" w:rsidRPr="00931DE8" w:rsidTr="00C136A6">
        <w:tc>
          <w:tcPr>
            <w:tcW w:w="1623" w:type="dxa"/>
          </w:tcPr>
          <w:p w:rsidR="00370D78" w:rsidRPr="00BB2AF8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244.03.M.04</w:t>
            </w:r>
          </w:p>
          <w:p w:rsidR="00C462E9" w:rsidRPr="00BB2AF8" w:rsidRDefault="00C462E9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2.040.040.040.M.040</w:t>
            </w:r>
          </w:p>
        </w:tc>
        <w:tc>
          <w:tcPr>
            <w:tcW w:w="4646" w:type="dxa"/>
          </w:tcPr>
          <w:p w:rsidR="00370D78" w:rsidRPr="00BB2AF8" w:rsidRDefault="00370D78" w:rsidP="00C136A6">
            <w:pPr>
              <w:widowControl w:val="0"/>
              <w:tabs>
                <w:tab w:val="left" w:pos="1703"/>
              </w:tabs>
              <w:jc w:val="both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Efectivo recibido disponible</w:t>
            </w:r>
          </w:p>
        </w:tc>
        <w:tc>
          <w:tcPr>
            <w:tcW w:w="1257" w:type="dxa"/>
            <w:vAlign w:val="center"/>
          </w:tcPr>
          <w:p w:rsidR="00370D78" w:rsidRPr="00931DE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Align w:val="center"/>
          </w:tcPr>
          <w:p w:rsidR="00370D78" w:rsidRPr="00931DE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931DE8" w:rsidTr="00C136A6">
        <w:tc>
          <w:tcPr>
            <w:tcW w:w="1623" w:type="dxa"/>
          </w:tcPr>
          <w:p w:rsidR="00370D78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931DE8">
              <w:rPr>
                <w:rFonts w:ascii="Arial" w:hAnsi="Arial" w:cs="Arial"/>
              </w:rPr>
              <w:t>113</w:t>
            </w:r>
          </w:p>
          <w:p w:rsidR="00370D78" w:rsidRPr="00BB2AF8" w:rsidRDefault="00C462E9" w:rsidP="00C462E9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lastRenderedPageBreak/>
              <w:t>1.010.030</w:t>
            </w:r>
          </w:p>
          <w:p w:rsidR="00370D78" w:rsidRPr="00BB2AF8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114</w:t>
            </w:r>
          </w:p>
          <w:p w:rsidR="00C462E9" w:rsidRPr="00931DE8" w:rsidRDefault="00C462E9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1.010.040</w:t>
            </w:r>
          </w:p>
        </w:tc>
        <w:tc>
          <w:tcPr>
            <w:tcW w:w="4646" w:type="dxa"/>
          </w:tcPr>
          <w:p w:rsidR="00370D78" w:rsidRPr="00304E1E" w:rsidRDefault="00370D78" w:rsidP="00C136A6">
            <w:pPr>
              <w:jc w:val="both"/>
              <w:rPr>
                <w:rFonts w:ascii="Arial" w:hAnsi="Arial" w:cs="Arial"/>
              </w:rPr>
            </w:pPr>
            <w:r w:rsidRPr="00304E1E">
              <w:rPr>
                <w:rFonts w:ascii="Arial" w:hAnsi="Arial" w:cs="Arial"/>
              </w:rPr>
              <w:lastRenderedPageBreak/>
              <w:t xml:space="preserve">Depósitos a la vista entidades </w:t>
            </w:r>
            <w:r w:rsidRPr="00304E1E">
              <w:rPr>
                <w:rFonts w:ascii="Arial" w:hAnsi="Arial" w:cs="Arial"/>
              </w:rPr>
              <w:lastRenderedPageBreak/>
              <w:t>financieras del país.</w:t>
            </w:r>
          </w:p>
          <w:p w:rsidR="00370D78" w:rsidRPr="00931DE8" w:rsidRDefault="00370D78" w:rsidP="00C136A6">
            <w:pPr>
              <w:jc w:val="both"/>
              <w:rPr>
                <w:rFonts w:ascii="Arial" w:hAnsi="Arial" w:cs="Arial"/>
              </w:rPr>
            </w:pPr>
            <w:r w:rsidRPr="00304E1E">
              <w:rPr>
                <w:rFonts w:ascii="Arial" w:hAnsi="Arial" w:cs="Arial"/>
              </w:rPr>
              <w:t>Depósitos a la vista entidades financieras del exterior.</w:t>
            </w:r>
          </w:p>
        </w:tc>
        <w:tc>
          <w:tcPr>
            <w:tcW w:w="1257" w:type="dxa"/>
            <w:vAlign w:val="center"/>
          </w:tcPr>
          <w:p w:rsidR="00370D78" w:rsidRPr="00931DE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370D78" w:rsidRPr="00931DE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370D78" w:rsidRPr="00931DE8" w:rsidTr="00C136A6">
        <w:trPr>
          <w:trHeight w:val="120"/>
        </w:trPr>
        <w:tc>
          <w:tcPr>
            <w:tcW w:w="1623" w:type="dxa"/>
          </w:tcPr>
          <w:p w:rsidR="00370D78" w:rsidRPr="00931DE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370D78" w:rsidRPr="00931DE8" w:rsidRDefault="00370D78" w:rsidP="006163B3">
            <w:pPr>
              <w:jc w:val="both"/>
              <w:rPr>
                <w:rFonts w:ascii="Arial" w:hAnsi="Arial" w:cs="Arial"/>
                <w:i/>
              </w:rPr>
            </w:pPr>
            <w:r w:rsidRPr="00931DE8">
              <w:rPr>
                <w:rFonts w:ascii="Arial" w:hAnsi="Arial" w:cs="Arial"/>
                <w:i/>
              </w:rPr>
              <w:t xml:space="preserve">Registro de la salida de efectivo </w:t>
            </w:r>
            <w:r>
              <w:rPr>
                <w:rFonts w:ascii="Arial" w:hAnsi="Arial" w:cs="Arial"/>
                <w:i/>
              </w:rPr>
              <w:t xml:space="preserve">y la eliminación de la cuenta por pagar a cliente </w:t>
            </w:r>
          </w:p>
        </w:tc>
        <w:tc>
          <w:tcPr>
            <w:tcW w:w="1257" w:type="dxa"/>
          </w:tcPr>
          <w:p w:rsidR="00370D78" w:rsidRPr="00931DE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370D78" w:rsidRPr="00931DE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527471" w:rsidRDefault="00527471" w:rsidP="00370D78">
      <w:pPr>
        <w:autoSpaceDE w:val="0"/>
        <w:autoSpaceDN w:val="0"/>
        <w:adjustRightInd w:val="0"/>
        <w:rPr>
          <w:b/>
        </w:rPr>
      </w:pPr>
    </w:p>
    <w:p w:rsidR="00527471" w:rsidRPr="00931DE8" w:rsidRDefault="00527471" w:rsidP="00370D78">
      <w:pPr>
        <w:autoSpaceDE w:val="0"/>
        <w:autoSpaceDN w:val="0"/>
        <w:adjustRightInd w:val="0"/>
        <w:rPr>
          <w:b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4110"/>
        <w:gridCol w:w="1208"/>
        <w:gridCol w:w="1101"/>
      </w:tblGrid>
      <w:tr w:rsidR="00370D78" w:rsidRPr="00931DE8" w:rsidTr="00C136A6">
        <w:tc>
          <w:tcPr>
            <w:tcW w:w="1623" w:type="dxa"/>
            <w:shd w:val="clear" w:color="auto" w:fill="B8CCE4"/>
          </w:tcPr>
          <w:p w:rsidR="00370D78" w:rsidRPr="00931DE8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shd w:val="clear" w:color="auto" w:fill="B8CCE4"/>
          </w:tcPr>
          <w:p w:rsidR="00370D78" w:rsidRPr="00931DE8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shd w:val="clear" w:color="auto" w:fill="B8CCE4"/>
          </w:tcPr>
          <w:p w:rsidR="00370D78" w:rsidRPr="00931DE8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370D78" w:rsidRPr="00931DE8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370D78" w:rsidRPr="00931DE8" w:rsidTr="00C136A6">
        <w:tc>
          <w:tcPr>
            <w:tcW w:w="1623" w:type="dxa"/>
          </w:tcPr>
          <w:p w:rsidR="00370D78" w:rsidRPr="00BB2AF8" w:rsidRDefault="00370D78" w:rsidP="00C136A6">
            <w:pPr>
              <w:widowControl w:val="0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871.03.M.02</w:t>
            </w:r>
          </w:p>
          <w:p w:rsidR="00C462E9" w:rsidRPr="00BB2AF8" w:rsidRDefault="00F71FCF" w:rsidP="00C136A6">
            <w:pPr>
              <w:widowControl w:val="0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8.070.010.030.M.020</w:t>
            </w:r>
          </w:p>
        </w:tc>
        <w:tc>
          <w:tcPr>
            <w:tcW w:w="4646" w:type="dxa"/>
          </w:tcPr>
          <w:p w:rsidR="00370D78" w:rsidRPr="00931DE8" w:rsidRDefault="00370D78" w:rsidP="00C136A6">
            <w:pPr>
              <w:widowControl w:val="0"/>
              <w:jc w:val="both"/>
              <w:rPr>
                <w:rFonts w:ascii="Arial" w:hAnsi="Arial" w:cs="Arial"/>
              </w:rPr>
            </w:pPr>
            <w:r w:rsidRPr="00931DE8">
              <w:rPr>
                <w:rFonts w:ascii="Arial" w:hAnsi="Arial" w:cs="Arial"/>
              </w:rPr>
              <w:t xml:space="preserve"> </w:t>
            </w:r>
            <w:r w:rsidRPr="00304E1E">
              <w:rPr>
                <w:rFonts w:ascii="Arial" w:hAnsi="Arial" w:cs="Arial"/>
              </w:rPr>
              <w:t>Aporte a márgenes</w:t>
            </w:r>
          </w:p>
        </w:tc>
        <w:tc>
          <w:tcPr>
            <w:tcW w:w="1257" w:type="dxa"/>
            <w:vAlign w:val="center"/>
          </w:tcPr>
          <w:p w:rsidR="00370D78" w:rsidRPr="00931DE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Align w:val="center"/>
          </w:tcPr>
          <w:p w:rsidR="00370D78" w:rsidRPr="00931DE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931DE8" w:rsidTr="00C136A6">
        <w:tc>
          <w:tcPr>
            <w:tcW w:w="1623" w:type="dxa"/>
          </w:tcPr>
          <w:p w:rsidR="00370D78" w:rsidRPr="00BB2AF8" w:rsidRDefault="00370D78" w:rsidP="00C136A6">
            <w:pPr>
              <w:widowControl w:val="0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871.01.M.01</w:t>
            </w:r>
          </w:p>
          <w:p w:rsidR="00F71FCF" w:rsidRPr="00BB2AF8" w:rsidRDefault="00F71FCF" w:rsidP="00C136A6">
            <w:pPr>
              <w:widowControl w:val="0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8.070.010.010.M.010</w:t>
            </w:r>
          </w:p>
        </w:tc>
        <w:tc>
          <w:tcPr>
            <w:tcW w:w="4646" w:type="dxa"/>
          </w:tcPr>
          <w:p w:rsidR="00370D78" w:rsidRPr="00931DE8" w:rsidRDefault="00370D78" w:rsidP="00C136A6">
            <w:pPr>
              <w:widowControl w:val="0"/>
              <w:rPr>
                <w:rFonts w:ascii="Arial" w:hAnsi="Arial" w:cs="Arial"/>
              </w:rPr>
            </w:pPr>
            <w:r w:rsidRPr="00931DE8">
              <w:rPr>
                <w:rFonts w:ascii="Arial" w:hAnsi="Arial" w:cs="Arial"/>
              </w:rPr>
              <w:t xml:space="preserve"> Efectivo disponible</w:t>
            </w:r>
          </w:p>
        </w:tc>
        <w:tc>
          <w:tcPr>
            <w:tcW w:w="1257" w:type="dxa"/>
            <w:vAlign w:val="center"/>
          </w:tcPr>
          <w:p w:rsidR="00370D78" w:rsidRPr="00931DE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370D78" w:rsidRPr="00931DE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370D78" w:rsidRPr="00931DE8" w:rsidTr="00C136A6">
        <w:trPr>
          <w:trHeight w:val="120"/>
        </w:trPr>
        <w:tc>
          <w:tcPr>
            <w:tcW w:w="1623" w:type="dxa"/>
          </w:tcPr>
          <w:p w:rsidR="00370D78" w:rsidRPr="00931DE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370D78" w:rsidRPr="00931DE8" w:rsidRDefault="00370D78" w:rsidP="00C136A6">
            <w:pPr>
              <w:jc w:val="both"/>
              <w:rPr>
                <w:rFonts w:ascii="Arial" w:hAnsi="Arial" w:cs="Arial"/>
                <w:i/>
              </w:rPr>
            </w:pPr>
            <w:r w:rsidRPr="004648D3">
              <w:rPr>
                <w:rFonts w:ascii="Arial" w:hAnsi="Arial" w:cs="Arial"/>
                <w:i/>
              </w:rPr>
              <w:t>Traslado en cuentas de orden del efectivo disponible a efectivo restringido, en el caso de que el puesto de bolsa sea el custodio.</w:t>
            </w:r>
          </w:p>
        </w:tc>
        <w:tc>
          <w:tcPr>
            <w:tcW w:w="1257" w:type="dxa"/>
          </w:tcPr>
          <w:p w:rsidR="00370D78" w:rsidRPr="00931DE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370D78" w:rsidRPr="00931DE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500C6" w:rsidRDefault="001500C6" w:rsidP="00370D78">
      <w:pPr>
        <w:autoSpaceDE w:val="0"/>
        <w:autoSpaceDN w:val="0"/>
        <w:adjustRightInd w:val="0"/>
        <w:rPr>
          <w:b/>
        </w:rPr>
      </w:pPr>
    </w:p>
    <w:p w:rsidR="00370D78" w:rsidRPr="00931DE8" w:rsidRDefault="00370D78" w:rsidP="00370D78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Garantía e</w:t>
      </w:r>
      <w:r w:rsidRPr="00931DE8">
        <w:rPr>
          <w:rFonts w:ascii="Arial" w:hAnsi="Arial" w:cs="Arial"/>
          <w:b/>
        </w:rPr>
        <w:t>n valores: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4646"/>
        <w:gridCol w:w="1257"/>
        <w:gridCol w:w="1114"/>
      </w:tblGrid>
      <w:tr w:rsidR="00370D78" w:rsidRPr="00931DE8" w:rsidTr="00C136A6">
        <w:tc>
          <w:tcPr>
            <w:tcW w:w="1623" w:type="dxa"/>
            <w:shd w:val="clear" w:color="auto" w:fill="B8CCE4"/>
          </w:tcPr>
          <w:p w:rsidR="00370D78" w:rsidRPr="00931DE8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shd w:val="clear" w:color="auto" w:fill="B8CCE4"/>
          </w:tcPr>
          <w:p w:rsidR="00370D78" w:rsidRPr="00931DE8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shd w:val="clear" w:color="auto" w:fill="B8CCE4"/>
          </w:tcPr>
          <w:p w:rsidR="00370D78" w:rsidRPr="00931DE8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370D78" w:rsidRPr="00931DE8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370D78" w:rsidRPr="00931DE8" w:rsidTr="00C136A6">
        <w:tc>
          <w:tcPr>
            <w:tcW w:w="1623" w:type="dxa"/>
          </w:tcPr>
          <w:p w:rsidR="00370D78" w:rsidRPr="00BB2AF8" w:rsidRDefault="00370D78" w:rsidP="00C136A6">
            <w:pPr>
              <w:widowControl w:val="0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874.00.M.00</w:t>
            </w:r>
          </w:p>
          <w:p w:rsidR="00370D78" w:rsidRPr="00BB2AF8" w:rsidRDefault="001C050E" w:rsidP="00C136A6">
            <w:pPr>
              <w:widowControl w:val="0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8.070.040</w:t>
            </w:r>
          </w:p>
        </w:tc>
        <w:tc>
          <w:tcPr>
            <w:tcW w:w="4646" w:type="dxa"/>
          </w:tcPr>
          <w:p w:rsidR="00370D78" w:rsidRPr="00806ED8" w:rsidRDefault="00370D78" w:rsidP="00C136A6">
            <w:pPr>
              <w:widowControl w:val="0"/>
              <w:rPr>
                <w:rFonts w:ascii="Arial" w:hAnsi="Arial" w:cs="Arial"/>
              </w:rPr>
            </w:pPr>
            <w:r w:rsidRPr="00806ED8">
              <w:rPr>
                <w:rFonts w:ascii="Arial" w:hAnsi="Arial" w:cs="Arial"/>
              </w:rPr>
              <w:t xml:space="preserve">Valores negociables dados en garantía (Fideicomiso de garantía) </w:t>
            </w:r>
          </w:p>
        </w:tc>
        <w:tc>
          <w:tcPr>
            <w:tcW w:w="1257" w:type="dxa"/>
            <w:vAlign w:val="center"/>
          </w:tcPr>
          <w:p w:rsidR="00370D78" w:rsidRPr="00931DE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Align w:val="center"/>
          </w:tcPr>
          <w:p w:rsidR="00370D78" w:rsidRPr="00931DE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931DE8" w:rsidTr="00C136A6">
        <w:tc>
          <w:tcPr>
            <w:tcW w:w="1623" w:type="dxa"/>
          </w:tcPr>
          <w:p w:rsidR="00370D78" w:rsidRPr="00BB2AF8" w:rsidRDefault="00370D78" w:rsidP="00C136A6">
            <w:pPr>
              <w:widowControl w:val="0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872.00.M.00</w:t>
            </w:r>
          </w:p>
          <w:p w:rsidR="00D17E5D" w:rsidRPr="00BB2AF8" w:rsidRDefault="00D17E5D" w:rsidP="00C136A6">
            <w:pPr>
              <w:widowControl w:val="0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8.070.020</w:t>
            </w:r>
          </w:p>
        </w:tc>
        <w:tc>
          <w:tcPr>
            <w:tcW w:w="4646" w:type="dxa"/>
          </w:tcPr>
          <w:p w:rsidR="00370D78" w:rsidRPr="00931DE8" w:rsidRDefault="00370D78" w:rsidP="00C136A6">
            <w:pPr>
              <w:widowControl w:val="0"/>
              <w:rPr>
                <w:rFonts w:ascii="Arial" w:hAnsi="Arial" w:cs="Arial"/>
              </w:rPr>
            </w:pPr>
            <w:r w:rsidRPr="00D41FD2">
              <w:rPr>
                <w:rFonts w:ascii="Arial" w:hAnsi="Arial" w:cs="Arial"/>
              </w:rPr>
              <w:t>Valores negociables en custodia</w:t>
            </w:r>
          </w:p>
        </w:tc>
        <w:tc>
          <w:tcPr>
            <w:tcW w:w="1257" w:type="dxa"/>
            <w:vAlign w:val="center"/>
          </w:tcPr>
          <w:p w:rsidR="00370D78" w:rsidRPr="00931DE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370D78" w:rsidRPr="00931DE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370D78" w:rsidRPr="00931DE8" w:rsidTr="00C136A6">
        <w:trPr>
          <w:trHeight w:val="120"/>
        </w:trPr>
        <w:tc>
          <w:tcPr>
            <w:tcW w:w="1623" w:type="dxa"/>
          </w:tcPr>
          <w:p w:rsidR="00370D78" w:rsidRPr="00931DE8" w:rsidRDefault="00370D78" w:rsidP="00C136A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370D78" w:rsidRPr="00931DE8" w:rsidRDefault="00370D78" w:rsidP="00C136A6">
            <w:pPr>
              <w:rPr>
                <w:rFonts w:ascii="Arial" w:hAnsi="Arial" w:cs="Arial"/>
                <w:i/>
              </w:rPr>
            </w:pPr>
            <w:r w:rsidRPr="00931DE8">
              <w:rPr>
                <w:rFonts w:ascii="Arial" w:hAnsi="Arial" w:cs="Arial"/>
                <w:i/>
              </w:rPr>
              <w:t xml:space="preserve">Se elimina registro en la custodia y se registra en las cuentas de orden Valores negociables </w:t>
            </w:r>
            <w:r w:rsidRPr="00931DE8">
              <w:rPr>
                <w:rFonts w:ascii="Arial" w:hAnsi="Arial" w:cs="Arial"/>
                <w:i/>
              </w:rPr>
              <w:lastRenderedPageBreak/>
              <w:t>dados en garantía</w:t>
            </w:r>
          </w:p>
        </w:tc>
        <w:tc>
          <w:tcPr>
            <w:tcW w:w="1257" w:type="dxa"/>
          </w:tcPr>
          <w:p w:rsidR="00370D78" w:rsidRPr="00931DE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370D78" w:rsidRPr="00931DE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370D78" w:rsidRPr="00527471" w:rsidRDefault="00527471" w:rsidP="00527471">
      <w:pPr>
        <w:rPr>
          <w:rFonts w:ascii="Arial" w:hAnsi="Arial" w:cs="Arial"/>
          <w:b/>
        </w:rPr>
      </w:pPr>
      <w:r w:rsidRPr="00527471">
        <w:rPr>
          <w:rFonts w:ascii="Arial" w:hAnsi="Arial" w:cs="Arial"/>
          <w:b/>
        </w:rPr>
        <w:lastRenderedPageBreak/>
        <w:t xml:space="preserve">C. </w:t>
      </w:r>
      <w:r>
        <w:rPr>
          <w:rFonts w:ascii="Arial" w:hAnsi="Arial" w:cs="Arial"/>
          <w:b/>
        </w:rPr>
        <w:t>Registro del cobro o pago</w:t>
      </w:r>
    </w:p>
    <w:p w:rsidR="00370D78" w:rsidRPr="00F3171C" w:rsidRDefault="00370D78" w:rsidP="00370D7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171C">
        <w:rPr>
          <w:rFonts w:ascii="Arial" w:hAnsi="Arial" w:cs="Arial"/>
        </w:rPr>
        <w:t xml:space="preserve">Liquidación por diferencias (liquidación de cumplimiento financiero):  </w:t>
      </w:r>
    </w:p>
    <w:p w:rsidR="001500C6" w:rsidRDefault="001500C6" w:rsidP="00370D78">
      <w:pPr>
        <w:autoSpaceDE w:val="0"/>
        <w:autoSpaceDN w:val="0"/>
        <w:adjustRightInd w:val="0"/>
        <w:rPr>
          <w:rFonts w:ascii="Arial" w:hAnsi="Arial" w:cs="Arial"/>
        </w:rPr>
      </w:pPr>
    </w:p>
    <w:p w:rsidR="00370D78" w:rsidRDefault="00370D78" w:rsidP="00370D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En el caso de que la diferencia fue a favor, por lo que se debió de realizar un cobro: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4646"/>
        <w:gridCol w:w="1257"/>
        <w:gridCol w:w="1114"/>
      </w:tblGrid>
      <w:tr w:rsidR="00370D78" w:rsidRPr="00F423C0" w:rsidTr="00BB2AF8">
        <w:tc>
          <w:tcPr>
            <w:tcW w:w="1623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370D78" w:rsidRPr="00F423C0" w:rsidTr="00BB2AF8">
        <w:tc>
          <w:tcPr>
            <w:tcW w:w="1623" w:type="dxa"/>
          </w:tcPr>
          <w:p w:rsidR="00370D78" w:rsidRPr="00BB2AF8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113</w:t>
            </w:r>
          </w:p>
          <w:p w:rsidR="00370D78" w:rsidRPr="00BB2AF8" w:rsidRDefault="00D17E5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1.010.030</w:t>
            </w:r>
          </w:p>
          <w:p w:rsidR="00370D78" w:rsidRPr="00BB2AF8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114</w:t>
            </w:r>
          </w:p>
          <w:p w:rsidR="00D17E5D" w:rsidRPr="00BB2AF8" w:rsidRDefault="00D17E5D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1.010.040</w:t>
            </w:r>
          </w:p>
        </w:tc>
        <w:tc>
          <w:tcPr>
            <w:tcW w:w="4646" w:type="dxa"/>
          </w:tcPr>
          <w:p w:rsidR="00370D78" w:rsidRDefault="00370D78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Depósitos a la vista entidades financieras del país.</w:t>
            </w:r>
          </w:p>
          <w:p w:rsidR="00370D78" w:rsidRPr="00F423C0" w:rsidRDefault="00370D78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Depósitos a la vista entidades financieras del exterior.</w:t>
            </w:r>
          </w:p>
        </w:tc>
        <w:tc>
          <w:tcPr>
            <w:tcW w:w="1257" w:type="dxa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BB2AF8">
        <w:tc>
          <w:tcPr>
            <w:tcW w:w="1623" w:type="dxa"/>
          </w:tcPr>
          <w:p w:rsidR="00370D78" w:rsidRPr="00BB2AF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244.03</w:t>
            </w:r>
          </w:p>
          <w:p w:rsidR="00D17E5D" w:rsidRPr="00BB2AF8" w:rsidRDefault="00D17E5D" w:rsidP="00D17E5D">
            <w:pPr>
              <w:widowControl w:val="0"/>
              <w:tabs>
                <w:tab w:val="center" w:pos="741"/>
              </w:tabs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ab/>
              <w:t>2.040.040.030</w:t>
            </w:r>
          </w:p>
        </w:tc>
        <w:tc>
          <w:tcPr>
            <w:tcW w:w="4646" w:type="dxa"/>
          </w:tcPr>
          <w:p w:rsidR="00370D78" w:rsidRPr="00F423C0" w:rsidRDefault="00370D78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Cuentas por pagar por la actividad de custodia por cuenta de valores.</w:t>
            </w:r>
          </w:p>
        </w:tc>
        <w:tc>
          <w:tcPr>
            <w:tcW w:w="1257" w:type="dxa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370D78" w:rsidRPr="00F423C0" w:rsidTr="00BB2AF8">
        <w:tc>
          <w:tcPr>
            <w:tcW w:w="1623" w:type="dxa"/>
          </w:tcPr>
          <w:p w:rsidR="00370D7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370D78" w:rsidRPr="00460543" w:rsidRDefault="00370D78" w:rsidP="00C136A6">
            <w:pPr>
              <w:jc w:val="both"/>
              <w:rPr>
                <w:rFonts w:ascii="Arial" w:hAnsi="Arial" w:cs="Arial"/>
                <w:i/>
              </w:rPr>
            </w:pPr>
            <w:r w:rsidRPr="00460543">
              <w:rPr>
                <w:rFonts w:ascii="Arial" w:hAnsi="Arial" w:cs="Arial"/>
                <w:i/>
              </w:rPr>
              <w:t>Registro de la entrada de efectivo y la cuenta por pagar a clientes</w:t>
            </w:r>
          </w:p>
        </w:tc>
        <w:tc>
          <w:tcPr>
            <w:tcW w:w="1257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EF6F29" w:rsidRDefault="00EF6F29" w:rsidP="00370D78">
      <w:pPr>
        <w:autoSpaceDE w:val="0"/>
        <w:autoSpaceDN w:val="0"/>
        <w:adjustRightInd w:val="0"/>
        <w:rPr>
          <w:rFonts w:ascii="Arial" w:hAnsi="Arial" w:cs="Arial"/>
        </w:rPr>
      </w:pPr>
    </w:p>
    <w:p w:rsidR="00370D78" w:rsidRDefault="00EF6F29" w:rsidP="00370D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70D78">
        <w:rPr>
          <w:rFonts w:ascii="Arial" w:hAnsi="Arial" w:cs="Arial"/>
        </w:rPr>
        <w:t>n el caso de que la diferencia fue en contra, por lo que se debió de realizar un pago: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4646"/>
        <w:gridCol w:w="1257"/>
        <w:gridCol w:w="1114"/>
      </w:tblGrid>
      <w:tr w:rsidR="00370D78" w:rsidRPr="00F423C0" w:rsidTr="00C136A6">
        <w:tc>
          <w:tcPr>
            <w:tcW w:w="1623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370D78" w:rsidRPr="00C70AA9" w:rsidRDefault="00370D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370D78" w:rsidRPr="00F423C0" w:rsidTr="00C136A6">
        <w:tc>
          <w:tcPr>
            <w:tcW w:w="1623" w:type="dxa"/>
          </w:tcPr>
          <w:p w:rsidR="00370D7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144.02</w:t>
            </w:r>
          </w:p>
          <w:p w:rsidR="00C351A4" w:rsidRPr="00F423C0" w:rsidRDefault="00C351A4" w:rsidP="00C351A4">
            <w:pPr>
              <w:widowControl w:val="0"/>
              <w:jc w:val="center"/>
              <w:rPr>
                <w:rFonts w:ascii="Arial" w:hAnsi="Arial" w:cs="Arial"/>
              </w:rPr>
            </w:pPr>
            <w:r w:rsidRPr="0058016A">
              <w:rPr>
                <w:rFonts w:ascii="Arial" w:hAnsi="Arial" w:cs="Arial"/>
              </w:rPr>
              <w:t xml:space="preserve">1.040.050.020 </w:t>
            </w:r>
          </w:p>
        </w:tc>
        <w:tc>
          <w:tcPr>
            <w:tcW w:w="4646" w:type="dxa"/>
          </w:tcPr>
          <w:p w:rsidR="00370D78" w:rsidRPr="00F423C0" w:rsidRDefault="00370D78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Cuentas por cobrar por operaciones bursátiles por cuenta de terceros</w:t>
            </w:r>
          </w:p>
        </w:tc>
        <w:tc>
          <w:tcPr>
            <w:tcW w:w="1257" w:type="dxa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70D78" w:rsidRPr="00F423C0" w:rsidTr="00C136A6">
        <w:tc>
          <w:tcPr>
            <w:tcW w:w="1623" w:type="dxa"/>
          </w:tcPr>
          <w:p w:rsidR="00370D78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  <w:p w:rsidR="00370D78" w:rsidRPr="00BB2AF8" w:rsidRDefault="00C351A4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1.010.030</w:t>
            </w:r>
          </w:p>
          <w:p w:rsidR="00370D78" w:rsidRPr="00BB2AF8" w:rsidRDefault="00370D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114</w:t>
            </w:r>
          </w:p>
          <w:p w:rsidR="00C351A4" w:rsidRPr="00F423C0" w:rsidRDefault="00C351A4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BB2AF8">
              <w:rPr>
                <w:rFonts w:ascii="Arial" w:hAnsi="Arial" w:cs="Arial"/>
              </w:rPr>
              <w:t>1.010.040</w:t>
            </w:r>
          </w:p>
        </w:tc>
        <w:tc>
          <w:tcPr>
            <w:tcW w:w="4646" w:type="dxa"/>
          </w:tcPr>
          <w:p w:rsidR="00370D78" w:rsidRDefault="00370D78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Depósitos a la vista entidades financieras del país.</w:t>
            </w:r>
          </w:p>
          <w:p w:rsidR="00370D78" w:rsidRPr="00F423C0" w:rsidRDefault="00370D78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Depósitos a la vista entidades financieras del exterior.</w:t>
            </w:r>
          </w:p>
        </w:tc>
        <w:tc>
          <w:tcPr>
            <w:tcW w:w="1257" w:type="dxa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370D78" w:rsidRPr="00F423C0" w:rsidTr="00C136A6">
        <w:trPr>
          <w:trHeight w:val="120"/>
        </w:trPr>
        <w:tc>
          <w:tcPr>
            <w:tcW w:w="1623" w:type="dxa"/>
          </w:tcPr>
          <w:p w:rsidR="00370D78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370D78" w:rsidRPr="00460543" w:rsidRDefault="00370D78" w:rsidP="00C136A6">
            <w:pPr>
              <w:jc w:val="both"/>
              <w:rPr>
                <w:rFonts w:ascii="Arial" w:hAnsi="Arial" w:cs="Arial"/>
                <w:i/>
              </w:rPr>
            </w:pPr>
            <w:r w:rsidRPr="00460543">
              <w:rPr>
                <w:rFonts w:ascii="Arial" w:hAnsi="Arial" w:cs="Arial"/>
                <w:i/>
              </w:rPr>
              <w:t>Registro de la salida de efectivo y la cuenta por cobrar a clientes</w:t>
            </w:r>
          </w:p>
        </w:tc>
        <w:tc>
          <w:tcPr>
            <w:tcW w:w="1257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370D78" w:rsidRPr="00F423C0" w:rsidRDefault="00370D78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370D78" w:rsidRDefault="00370D78" w:rsidP="00370D78">
      <w:pPr>
        <w:rPr>
          <w:rFonts w:ascii="Arial" w:hAnsi="Arial" w:cs="Arial"/>
        </w:rPr>
      </w:pPr>
    </w:p>
    <w:p w:rsidR="00370D78" w:rsidRDefault="00370D78" w:rsidP="00370D7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Las cuentas por cobrar o pagar a clientes  se reversan en el momento del cobro o el pago afectando las cuentas de efectivo.</w:t>
      </w:r>
    </w:p>
    <w:p w:rsidR="00370D78" w:rsidRPr="00F3171C" w:rsidRDefault="00370D78" w:rsidP="00370D7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171C">
        <w:rPr>
          <w:rFonts w:ascii="Arial" w:hAnsi="Arial" w:cs="Arial"/>
          <w:i/>
        </w:rPr>
        <w:t xml:space="preserve">Liquidación por entrega del activo </w:t>
      </w:r>
      <w:r w:rsidRPr="00F3171C">
        <w:rPr>
          <w:rFonts w:ascii="Arial" w:hAnsi="Arial" w:cs="Arial"/>
        </w:rPr>
        <w:t>(liquidación de cumplimiento efectivo): Esta fórmula es posible si el subyacente es un valor (acciones, bonos, etc.).</w:t>
      </w:r>
    </w:p>
    <w:p w:rsidR="00370D78" w:rsidRDefault="00370D78" w:rsidP="00717086">
      <w:pPr>
        <w:widowControl w:val="0"/>
        <w:spacing w:after="0" w:line="240" w:lineRule="auto"/>
        <w:ind w:left="709"/>
        <w:outlineLvl w:val="0"/>
        <w:rPr>
          <w:rFonts w:ascii="Book Antiqua" w:eastAsia="MS Mincho" w:hAnsi="Book Antiqua"/>
          <w:sz w:val="20"/>
          <w:szCs w:val="20"/>
        </w:rPr>
      </w:pPr>
    </w:p>
    <w:p w:rsidR="00527471" w:rsidRDefault="00527471" w:rsidP="009A490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:rsidR="009A4905" w:rsidRPr="008F377A" w:rsidRDefault="002A68B7" w:rsidP="009A490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GUÍA DE APLICACIÓN N° 3</w:t>
      </w:r>
    </w:p>
    <w:p w:rsidR="009A4905" w:rsidRPr="002B31B8" w:rsidRDefault="009A4905" w:rsidP="002B31B8">
      <w:pPr>
        <w:pStyle w:val="Heading1"/>
        <w:rPr>
          <w:szCs w:val="32"/>
        </w:rPr>
      </w:pPr>
      <w:bookmarkStart w:id="3" w:name="_Toc309720929"/>
      <w:r w:rsidRPr="002B31B8">
        <w:t>CONTRATOS DE FUTUROS</w:t>
      </w:r>
      <w:r w:rsidR="002B31B8" w:rsidRPr="002B31B8">
        <w:t xml:space="preserve"> </w:t>
      </w:r>
      <w:r w:rsidRPr="002B31B8">
        <w:rPr>
          <w:szCs w:val="32"/>
        </w:rPr>
        <w:t>POR CUENTA PROPIA</w:t>
      </w:r>
      <w:bookmarkEnd w:id="3"/>
    </w:p>
    <w:p w:rsidR="009A4905" w:rsidRDefault="009A4905" w:rsidP="009A4905"/>
    <w:p w:rsidR="009A4905" w:rsidRDefault="009A4905" w:rsidP="009A4905">
      <w:pPr>
        <w:widowControl w:val="0"/>
        <w:jc w:val="both"/>
        <w:rPr>
          <w:rFonts w:ascii="Arial" w:hAnsi="Arial" w:cs="Arial"/>
        </w:rPr>
      </w:pPr>
      <w:r w:rsidRPr="00A561D7">
        <w:rPr>
          <w:rFonts w:ascii="Arial" w:hAnsi="Arial" w:cs="Arial"/>
          <w:b/>
        </w:rPr>
        <w:t>Objetivo</w:t>
      </w:r>
      <w:r>
        <w:rPr>
          <w:rFonts w:ascii="Arial" w:hAnsi="Arial" w:cs="Arial"/>
        </w:rPr>
        <w:t>. E</w:t>
      </w:r>
      <w:r w:rsidRPr="00F423C0">
        <w:rPr>
          <w:rFonts w:ascii="Arial" w:hAnsi="Arial" w:cs="Arial"/>
        </w:rPr>
        <w:t>jemplifica</w:t>
      </w:r>
      <w:r>
        <w:rPr>
          <w:rFonts w:ascii="Arial" w:hAnsi="Arial" w:cs="Arial"/>
        </w:rPr>
        <w:t>r</w:t>
      </w:r>
      <w:r w:rsidRPr="00F423C0">
        <w:rPr>
          <w:rFonts w:ascii="Arial" w:hAnsi="Arial" w:cs="Arial"/>
        </w:rPr>
        <w:t xml:space="preserve"> el movimiento </w:t>
      </w:r>
      <w:r>
        <w:rPr>
          <w:rFonts w:ascii="Arial" w:hAnsi="Arial" w:cs="Arial"/>
        </w:rPr>
        <w:t xml:space="preserve">contable </w:t>
      </w:r>
      <w:r w:rsidRPr="00F423C0">
        <w:rPr>
          <w:rFonts w:ascii="Arial" w:hAnsi="Arial" w:cs="Arial"/>
        </w:rPr>
        <w:t xml:space="preserve">que produce en las cuentas de activo, pasivo y </w:t>
      </w:r>
      <w:r>
        <w:rPr>
          <w:rFonts w:ascii="Arial" w:hAnsi="Arial" w:cs="Arial"/>
        </w:rPr>
        <w:t xml:space="preserve">cuentas </w:t>
      </w:r>
      <w:r w:rsidRPr="00F423C0">
        <w:rPr>
          <w:rFonts w:ascii="Arial" w:hAnsi="Arial" w:cs="Arial"/>
        </w:rPr>
        <w:t xml:space="preserve">contingentes </w:t>
      </w:r>
      <w:r w:rsidR="00BD385C">
        <w:rPr>
          <w:rFonts w:ascii="Arial" w:hAnsi="Arial" w:cs="Arial"/>
        </w:rPr>
        <w:t xml:space="preserve">un contrato de </w:t>
      </w:r>
      <w:r>
        <w:rPr>
          <w:rFonts w:ascii="Arial" w:hAnsi="Arial" w:cs="Arial"/>
        </w:rPr>
        <w:t>futuros por cuenta propia.</w:t>
      </w:r>
    </w:p>
    <w:p w:rsidR="009A4905" w:rsidRDefault="009A4905" w:rsidP="009A4905">
      <w:pPr>
        <w:widowControl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Los criterios para determinar si un instrumento financiero derivado debe contabilizarse como </w:t>
      </w:r>
      <w:r w:rsidRPr="00D01FD3">
        <w:rPr>
          <w:rFonts w:ascii="Arial" w:hAnsi="Arial" w:cs="Arial"/>
          <w:i/>
        </w:rPr>
        <w:t xml:space="preserve">“un activo financiero al valor razonable con cambios en resultados” </w:t>
      </w:r>
      <w:r>
        <w:rPr>
          <w:rFonts w:ascii="Arial" w:hAnsi="Arial" w:cs="Arial"/>
        </w:rPr>
        <w:t xml:space="preserve">o como una </w:t>
      </w:r>
      <w:r w:rsidRPr="00D01FD3">
        <w:rPr>
          <w:rFonts w:ascii="Arial" w:hAnsi="Arial" w:cs="Arial"/>
          <w:i/>
        </w:rPr>
        <w:t>“contabilidad de cobertura”</w:t>
      </w:r>
      <w:r>
        <w:rPr>
          <w:rFonts w:ascii="Arial" w:hAnsi="Arial" w:cs="Arial"/>
        </w:rPr>
        <w:t xml:space="preserve"> (de valor razonable o de flujos de efectivo) deben apegarse a lo estipulado en la </w:t>
      </w:r>
      <w:r w:rsidRPr="00D01FD3">
        <w:rPr>
          <w:rFonts w:ascii="Arial" w:hAnsi="Arial" w:cs="Arial"/>
          <w:i/>
        </w:rPr>
        <w:t>NIC 39 Instrumentos financieros: Reconocimiento y medición.</w:t>
      </w:r>
    </w:p>
    <w:p w:rsidR="001E1C0A" w:rsidRDefault="001E1C0A" w:rsidP="009A4905">
      <w:pPr>
        <w:widowControl w:val="0"/>
        <w:jc w:val="both"/>
        <w:rPr>
          <w:rFonts w:ascii="Arial" w:hAnsi="Arial" w:cs="Arial"/>
        </w:rPr>
      </w:pPr>
    </w:p>
    <w:p w:rsidR="00166F9C" w:rsidRPr="00243BD9" w:rsidRDefault="00243BD9" w:rsidP="00243B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 </w:t>
      </w:r>
      <w:r w:rsidR="00166F9C" w:rsidRPr="00243BD9">
        <w:rPr>
          <w:rFonts w:ascii="Arial" w:hAnsi="Arial" w:cs="Arial"/>
          <w:b/>
        </w:rPr>
        <w:t>Registro del nominal de los contratos.</w:t>
      </w:r>
    </w:p>
    <w:p w:rsidR="00243BD9" w:rsidRDefault="00243BD9" w:rsidP="00166F9C"/>
    <w:p w:rsidR="00243BD9" w:rsidRPr="00DC5391" w:rsidRDefault="00243BD9" w:rsidP="00243B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DC5391">
        <w:rPr>
          <w:rFonts w:ascii="Arial" w:hAnsi="Arial" w:cs="Arial"/>
          <w:b/>
        </w:rPr>
        <w:t>peración de cobertura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4261"/>
        <w:gridCol w:w="1219"/>
        <w:gridCol w:w="1104"/>
      </w:tblGrid>
      <w:tr w:rsidR="00166F9C" w:rsidRPr="00F423C0" w:rsidTr="00243BD9">
        <w:tc>
          <w:tcPr>
            <w:tcW w:w="1623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66F9C" w:rsidRPr="00F423C0" w:rsidTr="00E16EDF">
        <w:trPr>
          <w:trHeight w:val="1018"/>
        </w:trPr>
        <w:tc>
          <w:tcPr>
            <w:tcW w:w="1623" w:type="dxa"/>
            <w:tcBorders>
              <w:bottom w:val="dashed" w:sz="4" w:space="0" w:color="auto"/>
            </w:tcBorders>
          </w:tcPr>
          <w:p w:rsidR="00166F9C" w:rsidRPr="00E16EDF" w:rsidRDefault="00166F9C" w:rsidP="00243BD9">
            <w:pPr>
              <w:widowControl w:val="0"/>
              <w:tabs>
                <w:tab w:val="left" w:pos="1703"/>
              </w:tabs>
              <w:rPr>
                <w:rFonts w:asciiTheme="minorHAnsi" w:hAnsiTheme="minorHAnsi" w:cstheme="minorHAnsi"/>
                <w:i/>
              </w:rPr>
            </w:pPr>
            <w:r w:rsidRPr="00E16EDF">
              <w:rPr>
                <w:rFonts w:asciiTheme="minorHAnsi" w:hAnsiTheme="minorHAnsi" w:cstheme="minorHAnsi"/>
                <w:i/>
              </w:rPr>
              <w:t>631.01.M.05</w:t>
            </w:r>
          </w:p>
          <w:p w:rsidR="00166F9C" w:rsidRPr="00E16EDF" w:rsidRDefault="00E16EDF" w:rsidP="00243BD9">
            <w:pPr>
              <w:widowControl w:val="0"/>
              <w:tabs>
                <w:tab w:val="left" w:pos="1703"/>
              </w:tabs>
              <w:rPr>
                <w:rFonts w:asciiTheme="minorHAnsi" w:hAnsiTheme="minorHAnsi" w:cstheme="minorHAnsi"/>
                <w:i/>
              </w:rPr>
            </w:pPr>
            <w:r w:rsidRPr="00E16EDF">
              <w:rPr>
                <w:rFonts w:asciiTheme="minorHAnsi" w:hAnsiTheme="minorHAnsi" w:cstheme="minorHAnsi"/>
                <w:i/>
              </w:rPr>
              <w:t>6.030.010.010.M.050</w:t>
            </w: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166F9C" w:rsidRPr="00096467" w:rsidRDefault="00166F9C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096467">
              <w:rPr>
                <w:rFonts w:asciiTheme="minorHAnsi" w:hAnsiTheme="minorHAnsi"/>
                <w:i/>
              </w:rPr>
              <w:t xml:space="preserve"> Compra a futuro de futuros estandarizados - cobertura valor razonable </w:t>
            </w:r>
          </w:p>
        </w:tc>
        <w:tc>
          <w:tcPr>
            <w:tcW w:w="1257" w:type="dxa"/>
            <w:vMerge w:val="restart"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Merge w:val="restart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E16EDF" w:rsidRDefault="00166F9C" w:rsidP="00243BD9">
            <w:pPr>
              <w:widowControl w:val="0"/>
              <w:tabs>
                <w:tab w:val="left" w:pos="1703"/>
              </w:tabs>
              <w:rPr>
                <w:rFonts w:asciiTheme="minorHAnsi" w:hAnsiTheme="minorHAnsi" w:cstheme="minorHAnsi"/>
                <w:i/>
              </w:rPr>
            </w:pPr>
            <w:r w:rsidRPr="00E16EDF">
              <w:rPr>
                <w:rFonts w:asciiTheme="minorHAnsi" w:hAnsiTheme="minorHAnsi" w:cstheme="minorHAnsi"/>
                <w:i/>
              </w:rPr>
              <w:t>631.01.M.06</w:t>
            </w:r>
          </w:p>
          <w:p w:rsidR="00E16EDF" w:rsidRPr="00E16EDF" w:rsidRDefault="00E16EDF" w:rsidP="00243BD9">
            <w:pPr>
              <w:widowControl w:val="0"/>
              <w:tabs>
                <w:tab w:val="left" w:pos="1703"/>
              </w:tabs>
              <w:rPr>
                <w:rFonts w:asciiTheme="minorHAnsi" w:hAnsiTheme="minorHAnsi" w:cstheme="minorHAnsi"/>
                <w:i/>
              </w:rPr>
            </w:pPr>
            <w:r w:rsidRPr="00E16EDF">
              <w:rPr>
                <w:rFonts w:asciiTheme="minorHAnsi" w:hAnsiTheme="minorHAnsi" w:cstheme="minorHAnsi"/>
                <w:i/>
              </w:rPr>
              <w:t>6.030.010.010.M.060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F423C0" w:rsidRDefault="00166F9C" w:rsidP="00243BD9">
            <w:pPr>
              <w:jc w:val="both"/>
              <w:rPr>
                <w:rFonts w:ascii="Arial" w:hAnsi="Arial" w:cs="Arial"/>
              </w:rPr>
            </w:pPr>
            <w:r w:rsidRPr="00096467">
              <w:rPr>
                <w:rFonts w:asciiTheme="minorHAnsi" w:hAnsiTheme="minorHAnsi"/>
                <w:i/>
              </w:rPr>
              <w:t>Compra a futuro de futuros estandarizados - cobertura flujos efectivo</w:t>
            </w:r>
          </w:p>
        </w:tc>
        <w:tc>
          <w:tcPr>
            <w:tcW w:w="1257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tabs>
                <w:tab w:val="left" w:pos="1703"/>
              </w:tabs>
              <w:rPr>
                <w:rFonts w:asciiTheme="minorHAnsi" w:hAnsiTheme="minorHAnsi"/>
                <w:i/>
              </w:rPr>
            </w:pPr>
            <w:r w:rsidRPr="00DB7C56">
              <w:rPr>
                <w:rFonts w:asciiTheme="minorHAnsi" w:hAnsiTheme="minorHAnsi"/>
                <w:i/>
              </w:rPr>
              <w:t>631.02.M.05</w:t>
            </w:r>
          </w:p>
          <w:p w:rsidR="00E16EDF" w:rsidRPr="00E16EDF" w:rsidRDefault="00E16EDF" w:rsidP="00243BD9">
            <w:pPr>
              <w:widowControl w:val="0"/>
              <w:tabs>
                <w:tab w:val="left" w:pos="1703"/>
              </w:tabs>
              <w:rPr>
                <w:rFonts w:asciiTheme="minorHAnsi" w:hAnsiTheme="minorHAnsi"/>
                <w:i/>
              </w:rPr>
            </w:pPr>
            <w:r w:rsidRPr="00E16EDF">
              <w:rPr>
                <w:rFonts w:asciiTheme="minorHAnsi" w:hAnsiTheme="minorHAnsi"/>
                <w:i/>
              </w:rPr>
              <w:t>6.030.010.020.M.050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096467" w:rsidRDefault="00166F9C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096467">
              <w:rPr>
                <w:rFonts w:asciiTheme="minorHAnsi" w:hAnsiTheme="minorHAnsi"/>
                <w:i/>
              </w:rPr>
              <w:t xml:space="preserve"> Deudores por venta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E16EDF">
        <w:trPr>
          <w:trHeight w:val="907"/>
        </w:trPr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E16EDF" w:rsidRDefault="00166F9C" w:rsidP="00E16EDF">
            <w:pPr>
              <w:widowControl w:val="0"/>
              <w:tabs>
                <w:tab w:val="left" w:pos="1703"/>
              </w:tabs>
              <w:rPr>
                <w:rFonts w:asciiTheme="minorHAnsi" w:hAnsiTheme="minorHAnsi"/>
                <w:i/>
              </w:rPr>
            </w:pPr>
            <w:r w:rsidRPr="00DB7C56">
              <w:rPr>
                <w:rFonts w:asciiTheme="minorHAnsi" w:hAnsiTheme="minorHAnsi"/>
                <w:i/>
              </w:rPr>
              <w:lastRenderedPageBreak/>
              <w:t>631.02.M.06</w:t>
            </w:r>
          </w:p>
          <w:p w:rsidR="00166F9C" w:rsidRPr="00E16EDF" w:rsidRDefault="00E16EDF" w:rsidP="00E16EDF">
            <w:pPr>
              <w:widowControl w:val="0"/>
              <w:tabs>
                <w:tab w:val="left" w:pos="1703"/>
              </w:tabs>
              <w:rPr>
                <w:rFonts w:asciiTheme="minorHAnsi" w:hAnsiTheme="minorHAnsi"/>
                <w:i/>
              </w:rPr>
            </w:pPr>
            <w:r w:rsidRPr="00E16EDF">
              <w:rPr>
                <w:rFonts w:asciiTheme="minorHAnsi" w:hAnsiTheme="minorHAnsi"/>
                <w:i/>
              </w:rPr>
              <w:t>6.030.010.020.M.060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096467" w:rsidRDefault="00166F9C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096467">
              <w:rPr>
                <w:rFonts w:asciiTheme="minorHAnsi" w:hAnsiTheme="minorHAnsi"/>
                <w:i/>
              </w:rPr>
              <w:t xml:space="preserve">Deudores por venta a futuro de futuros estandarizados - cobertura flujos efectivo </w:t>
            </w:r>
          </w:p>
        </w:tc>
        <w:tc>
          <w:tcPr>
            <w:tcW w:w="1257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tabs>
                <w:tab w:val="left" w:pos="1703"/>
              </w:tabs>
              <w:rPr>
                <w:rFonts w:asciiTheme="minorHAnsi" w:hAnsiTheme="minorHAnsi"/>
                <w:i/>
              </w:rPr>
            </w:pPr>
            <w:r w:rsidRPr="00DB7C56">
              <w:rPr>
                <w:rFonts w:asciiTheme="minorHAnsi" w:hAnsiTheme="minorHAnsi"/>
                <w:i/>
              </w:rPr>
              <w:t>631.05.M.05</w:t>
            </w:r>
          </w:p>
          <w:p w:rsidR="00E16EDF" w:rsidRPr="00DB7C56" w:rsidRDefault="00E16EDF" w:rsidP="00243BD9">
            <w:pPr>
              <w:widowControl w:val="0"/>
              <w:tabs>
                <w:tab w:val="left" w:pos="1703"/>
              </w:tabs>
              <w:rPr>
                <w:rFonts w:asciiTheme="minorHAnsi" w:hAnsiTheme="minorHAnsi"/>
                <w:i/>
              </w:rPr>
            </w:pPr>
            <w:r w:rsidRPr="00E16EDF">
              <w:rPr>
                <w:rFonts w:asciiTheme="minorHAnsi" w:hAnsiTheme="minorHAnsi"/>
                <w:i/>
              </w:rPr>
              <w:t>6.030.010.050.M.050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F90143" w:rsidRDefault="00166F9C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F90143">
              <w:rPr>
                <w:rFonts w:asciiTheme="minorHAnsi" w:hAnsiTheme="minorHAnsi"/>
                <w:i/>
              </w:rPr>
              <w:t>Compra a futuro de futuros estandarizados - cobertura valor razonable</w:t>
            </w:r>
          </w:p>
        </w:tc>
        <w:tc>
          <w:tcPr>
            <w:tcW w:w="1257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E16EDF" w:rsidRDefault="00166F9C" w:rsidP="00E16EDF">
            <w:pPr>
              <w:widowControl w:val="0"/>
              <w:tabs>
                <w:tab w:val="left" w:pos="1703"/>
              </w:tabs>
              <w:jc w:val="center"/>
              <w:rPr>
                <w:rFonts w:asciiTheme="minorHAnsi" w:hAnsiTheme="minorHAnsi"/>
                <w:i/>
              </w:rPr>
            </w:pPr>
            <w:r w:rsidRPr="00DB7C56">
              <w:rPr>
                <w:rFonts w:asciiTheme="minorHAnsi" w:hAnsiTheme="minorHAnsi"/>
                <w:i/>
              </w:rPr>
              <w:t>631.05.M.06</w:t>
            </w:r>
            <w:r w:rsidRPr="00DB7C56">
              <w:rPr>
                <w:rFonts w:asciiTheme="minorHAnsi" w:hAnsiTheme="minorHAnsi"/>
                <w:i/>
              </w:rPr>
              <w:tab/>
            </w:r>
          </w:p>
          <w:p w:rsidR="00E16EDF" w:rsidRPr="00DB7C56" w:rsidRDefault="00E16EDF" w:rsidP="00E16EDF">
            <w:pPr>
              <w:widowControl w:val="0"/>
              <w:tabs>
                <w:tab w:val="left" w:pos="1703"/>
              </w:tabs>
              <w:jc w:val="center"/>
              <w:rPr>
                <w:rFonts w:asciiTheme="minorHAnsi" w:hAnsiTheme="minorHAnsi"/>
                <w:i/>
              </w:rPr>
            </w:pPr>
            <w:r w:rsidRPr="00E16EDF">
              <w:rPr>
                <w:rFonts w:asciiTheme="minorHAnsi" w:hAnsiTheme="minorHAnsi"/>
                <w:i/>
              </w:rPr>
              <w:t>6.030.010.050.M.060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096467" w:rsidRDefault="00166F9C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F90143">
              <w:rPr>
                <w:rFonts w:asciiTheme="minorHAnsi" w:hAnsiTheme="minorHAnsi"/>
                <w:i/>
              </w:rPr>
              <w:t>Compra a futuro de futuros estandarizados - cobertura flujos efectivo</w:t>
            </w:r>
          </w:p>
        </w:tc>
        <w:tc>
          <w:tcPr>
            <w:tcW w:w="1257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tabs>
                <w:tab w:val="left" w:pos="1703"/>
              </w:tabs>
              <w:rPr>
                <w:rFonts w:asciiTheme="minorHAnsi" w:hAnsiTheme="minorHAnsi"/>
                <w:i/>
              </w:rPr>
            </w:pPr>
            <w:r w:rsidRPr="00DB7C56">
              <w:rPr>
                <w:rFonts w:asciiTheme="minorHAnsi" w:hAnsiTheme="minorHAnsi"/>
                <w:i/>
              </w:rPr>
              <w:t>631.06.M.05</w:t>
            </w:r>
          </w:p>
          <w:p w:rsidR="00E16EDF" w:rsidRPr="00DB7C56" w:rsidRDefault="00E16EDF" w:rsidP="00243BD9">
            <w:pPr>
              <w:widowControl w:val="0"/>
              <w:tabs>
                <w:tab w:val="left" w:pos="1703"/>
              </w:tabs>
              <w:rPr>
                <w:rFonts w:asciiTheme="minorHAnsi" w:hAnsiTheme="minorHAnsi"/>
                <w:i/>
              </w:rPr>
            </w:pPr>
            <w:r w:rsidRPr="00E16EDF">
              <w:rPr>
                <w:rFonts w:asciiTheme="minorHAnsi" w:hAnsiTheme="minorHAnsi"/>
                <w:i/>
              </w:rPr>
              <w:t>6.030.010.060.M.05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20680" w:rsidRDefault="00166F9C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520680">
              <w:rPr>
                <w:rFonts w:asciiTheme="minorHAnsi" w:hAnsiTheme="minorHAnsi"/>
                <w:i/>
              </w:rPr>
              <w:t xml:space="preserve">Deudores por venta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tabs>
                <w:tab w:val="left" w:pos="1703"/>
              </w:tabs>
              <w:rPr>
                <w:rFonts w:asciiTheme="minorHAnsi" w:hAnsiTheme="minorHAnsi"/>
                <w:i/>
              </w:rPr>
            </w:pPr>
            <w:r w:rsidRPr="00DB7C56">
              <w:rPr>
                <w:rFonts w:asciiTheme="minorHAnsi" w:hAnsiTheme="minorHAnsi"/>
                <w:i/>
              </w:rPr>
              <w:t>631.06.M.06</w:t>
            </w:r>
          </w:p>
          <w:p w:rsidR="00E16EDF" w:rsidRPr="00DB7C56" w:rsidRDefault="00E16EDF" w:rsidP="00243BD9">
            <w:pPr>
              <w:widowControl w:val="0"/>
              <w:tabs>
                <w:tab w:val="left" w:pos="1703"/>
              </w:tabs>
              <w:rPr>
                <w:rFonts w:asciiTheme="minorHAnsi" w:hAnsiTheme="minorHAnsi"/>
                <w:i/>
              </w:rPr>
            </w:pPr>
            <w:r w:rsidRPr="00E16EDF">
              <w:rPr>
                <w:rFonts w:asciiTheme="minorHAnsi" w:hAnsiTheme="minorHAnsi"/>
                <w:i/>
              </w:rPr>
              <w:t>6.030.010.060.M.06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096467" w:rsidRDefault="00166F9C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DB7C56">
              <w:rPr>
                <w:rFonts w:asciiTheme="minorHAnsi" w:hAnsiTheme="minorHAnsi"/>
                <w:i/>
              </w:rPr>
              <w:t>Deudores por venta a futuro de futuros estandarizados - cobertura flujos efectivo</w:t>
            </w:r>
          </w:p>
        </w:tc>
        <w:tc>
          <w:tcPr>
            <w:tcW w:w="1257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832A4D">
              <w:rPr>
                <w:rFonts w:asciiTheme="minorHAnsi" w:hAnsiTheme="minorHAnsi"/>
                <w:i/>
              </w:rPr>
              <w:t>631.09.M.05</w:t>
            </w:r>
          </w:p>
          <w:p w:rsidR="00E16EDF" w:rsidRPr="00832A4D" w:rsidRDefault="00E16EDF" w:rsidP="00243BD9">
            <w:pPr>
              <w:widowControl w:val="0"/>
              <w:jc w:val="both"/>
              <w:rPr>
                <w:i/>
              </w:rPr>
            </w:pPr>
            <w:r w:rsidRPr="00E16EDF">
              <w:rPr>
                <w:i/>
              </w:rPr>
              <w:t>6.030.010.090.M.050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832A4D" w:rsidRDefault="00166F9C" w:rsidP="00243BD9">
            <w:pPr>
              <w:widowControl w:val="0"/>
              <w:jc w:val="both"/>
              <w:rPr>
                <w:i/>
              </w:rPr>
            </w:pPr>
            <w:r w:rsidRPr="00832A4D">
              <w:rPr>
                <w:rFonts w:asciiTheme="minorHAnsi" w:hAnsiTheme="minorHAnsi"/>
                <w:i/>
              </w:rPr>
              <w:t>Compra a futuro de futuros estandarizados - cobertura valor razonable</w:t>
            </w:r>
          </w:p>
        </w:tc>
        <w:tc>
          <w:tcPr>
            <w:tcW w:w="1257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832A4D">
              <w:rPr>
                <w:rFonts w:asciiTheme="minorHAnsi" w:hAnsiTheme="minorHAnsi"/>
                <w:i/>
              </w:rPr>
              <w:t>631.09.M.06</w:t>
            </w:r>
          </w:p>
          <w:p w:rsidR="00E16EDF" w:rsidRPr="00832A4D" w:rsidRDefault="00E16EDF" w:rsidP="00243BD9">
            <w:pPr>
              <w:widowControl w:val="0"/>
              <w:jc w:val="both"/>
              <w:rPr>
                <w:i/>
              </w:rPr>
            </w:pPr>
            <w:r w:rsidRPr="00E16EDF">
              <w:rPr>
                <w:i/>
              </w:rPr>
              <w:t>6.030.010.090.M.060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832A4D" w:rsidRDefault="00166F9C" w:rsidP="00243BD9">
            <w:pPr>
              <w:widowControl w:val="0"/>
              <w:jc w:val="both"/>
              <w:rPr>
                <w:i/>
              </w:rPr>
            </w:pPr>
            <w:r w:rsidRPr="00832A4D">
              <w:rPr>
                <w:rFonts w:asciiTheme="minorHAnsi" w:hAnsiTheme="minorHAnsi"/>
                <w:i/>
              </w:rPr>
              <w:t>Compra a futuro de futuros estandarizados - cobertura flujos efectivo</w:t>
            </w:r>
          </w:p>
        </w:tc>
        <w:tc>
          <w:tcPr>
            <w:tcW w:w="1257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80709B">
              <w:rPr>
                <w:rFonts w:asciiTheme="minorHAnsi" w:hAnsiTheme="minorHAnsi"/>
                <w:i/>
              </w:rPr>
              <w:t>631.10.M.05</w:t>
            </w:r>
          </w:p>
          <w:p w:rsidR="00E16EDF" w:rsidRPr="00E16EDF" w:rsidRDefault="00E16EDF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E16EDF">
              <w:rPr>
                <w:rFonts w:asciiTheme="minorHAnsi" w:hAnsiTheme="minorHAnsi"/>
                <w:i/>
              </w:rPr>
              <w:t>6.030.010.100.M.05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80709B" w:rsidRDefault="00166F9C" w:rsidP="00243BD9">
            <w:pPr>
              <w:widowControl w:val="0"/>
              <w:jc w:val="both"/>
              <w:rPr>
                <w:i/>
              </w:rPr>
            </w:pPr>
            <w:r w:rsidRPr="0080709B">
              <w:rPr>
                <w:rFonts w:asciiTheme="minorHAnsi" w:hAnsiTheme="minorHAnsi"/>
                <w:i/>
              </w:rPr>
              <w:t>Deudores por venta a futuro de futuros estandarizados - cobertura valor razonable</w:t>
            </w:r>
          </w:p>
        </w:tc>
        <w:tc>
          <w:tcPr>
            <w:tcW w:w="1257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80709B">
              <w:rPr>
                <w:rFonts w:asciiTheme="minorHAnsi" w:hAnsiTheme="minorHAnsi"/>
                <w:i/>
              </w:rPr>
              <w:t>631.10.M.06</w:t>
            </w:r>
          </w:p>
          <w:p w:rsidR="00E16EDF" w:rsidRPr="0080709B" w:rsidRDefault="00E16EDF" w:rsidP="00243BD9">
            <w:pPr>
              <w:widowControl w:val="0"/>
              <w:jc w:val="both"/>
              <w:rPr>
                <w:i/>
              </w:rPr>
            </w:pPr>
            <w:r w:rsidRPr="00E16EDF">
              <w:rPr>
                <w:i/>
              </w:rPr>
              <w:t>6.030.010.100.M.06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80709B" w:rsidRDefault="00166F9C" w:rsidP="00243BD9">
            <w:pPr>
              <w:widowControl w:val="0"/>
              <w:jc w:val="both"/>
              <w:rPr>
                <w:i/>
              </w:rPr>
            </w:pPr>
            <w:r w:rsidRPr="0080709B">
              <w:rPr>
                <w:rFonts w:asciiTheme="minorHAnsi" w:hAnsiTheme="minorHAnsi"/>
                <w:i/>
              </w:rPr>
              <w:t>Deudores por venta a futuro de futuros estandarizados - cobertura flujos efectivo</w:t>
            </w:r>
          </w:p>
        </w:tc>
        <w:tc>
          <w:tcPr>
            <w:tcW w:w="1257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7E4E65">
              <w:rPr>
                <w:rFonts w:asciiTheme="minorHAnsi" w:hAnsiTheme="minorHAnsi"/>
                <w:i/>
              </w:rPr>
              <w:t>641.01.M.05</w:t>
            </w:r>
          </w:p>
          <w:p w:rsidR="00E16EDF" w:rsidRPr="007E4E65" w:rsidRDefault="00E16EDF" w:rsidP="00243BD9">
            <w:pPr>
              <w:widowControl w:val="0"/>
              <w:jc w:val="both"/>
              <w:rPr>
                <w:i/>
              </w:rPr>
            </w:pPr>
            <w:r w:rsidRPr="00E16EDF">
              <w:rPr>
                <w:i/>
              </w:rPr>
              <w:t>6.040.010.010.M.050</w:t>
            </w: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166F9C" w:rsidRPr="007E4E65" w:rsidRDefault="00166F9C" w:rsidP="00243BD9">
            <w:pPr>
              <w:widowControl w:val="0"/>
              <w:jc w:val="both"/>
              <w:rPr>
                <w:i/>
              </w:rPr>
            </w:pPr>
            <w:r w:rsidRPr="007E4E65">
              <w:rPr>
                <w:rFonts w:asciiTheme="minorHAnsi" w:hAnsiTheme="minorHAnsi"/>
                <w:i/>
              </w:rPr>
              <w:t>Acreedores  por compra a futuro de futuros estandarizados - cobertura valor razonable</w:t>
            </w:r>
          </w:p>
        </w:tc>
        <w:tc>
          <w:tcPr>
            <w:tcW w:w="1257" w:type="dxa"/>
            <w:vMerge w:val="restart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7E4E65">
              <w:rPr>
                <w:rFonts w:asciiTheme="minorHAnsi" w:hAnsiTheme="minorHAnsi"/>
                <w:i/>
              </w:rPr>
              <w:t>641.01.M.06</w:t>
            </w:r>
          </w:p>
          <w:p w:rsidR="00E16EDF" w:rsidRPr="007E4E65" w:rsidRDefault="00E16EDF" w:rsidP="00243BD9">
            <w:pPr>
              <w:widowControl w:val="0"/>
              <w:jc w:val="both"/>
              <w:rPr>
                <w:i/>
              </w:rPr>
            </w:pPr>
            <w:r w:rsidRPr="00E16EDF">
              <w:rPr>
                <w:i/>
              </w:rPr>
              <w:t>6.040.010.010.M.060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7E4E65" w:rsidRDefault="00166F9C" w:rsidP="00243BD9">
            <w:pPr>
              <w:widowControl w:val="0"/>
              <w:jc w:val="both"/>
              <w:rPr>
                <w:i/>
              </w:rPr>
            </w:pPr>
            <w:r w:rsidRPr="007E4E65">
              <w:rPr>
                <w:rFonts w:asciiTheme="minorHAnsi" w:hAnsiTheme="minorHAnsi"/>
                <w:i/>
              </w:rPr>
              <w:t>Acreedores  por compra a futuro de futuros estandarizados - cobertura flujos efectivo</w:t>
            </w:r>
          </w:p>
        </w:tc>
        <w:tc>
          <w:tcPr>
            <w:tcW w:w="1257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7E4E65">
              <w:rPr>
                <w:rFonts w:asciiTheme="minorHAnsi" w:hAnsiTheme="minorHAnsi"/>
                <w:i/>
              </w:rPr>
              <w:t>641.02.M.05</w:t>
            </w:r>
          </w:p>
          <w:p w:rsidR="00E16EDF" w:rsidRPr="007E4E65" w:rsidRDefault="00AD6625" w:rsidP="00243BD9">
            <w:pPr>
              <w:widowControl w:val="0"/>
              <w:jc w:val="both"/>
              <w:rPr>
                <w:i/>
              </w:rPr>
            </w:pPr>
            <w:r w:rsidRPr="00AD6625">
              <w:rPr>
                <w:i/>
              </w:rPr>
              <w:lastRenderedPageBreak/>
              <w:t>6.040.010.020.M.050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7E4E65" w:rsidRDefault="00166F9C" w:rsidP="00243BD9">
            <w:pPr>
              <w:widowControl w:val="0"/>
              <w:jc w:val="both"/>
              <w:rPr>
                <w:i/>
              </w:rPr>
            </w:pPr>
            <w:r w:rsidRPr="007E4E65">
              <w:rPr>
                <w:rFonts w:asciiTheme="minorHAnsi" w:hAnsiTheme="minorHAnsi"/>
                <w:i/>
              </w:rPr>
              <w:lastRenderedPageBreak/>
              <w:t xml:space="preserve"> Venta a futuro de futuros estandarizados - </w:t>
            </w:r>
            <w:r w:rsidRPr="007E4E65">
              <w:rPr>
                <w:rFonts w:asciiTheme="minorHAnsi" w:hAnsiTheme="minorHAnsi"/>
                <w:i/>
              </w:rPr>
              <w:lastRenderedPageBreak/>
              <w:t xml:space="preserve">cobertura valor razonable </w:t>
            </w:r>
          </w:p>
        </w:tc>
        <w:tc>
          <w:tcPr>
            <w:tcW w:w="1257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7E4E65">
              <w:rPr>
                <w:rFonts w:asciiTheme="minorHAnsi" w:hAnsiTheme="minorHAnsi"/>
                <w:i/>
              </w:rPr>
              <w:lastRenderedPageBreak/>
              <w:t>641.02.M.06</w:t>
            </w:r>
          </w:p>
          <w:p w:rsidR="00AD6625" w:rsidRPr="007E4E65" w:rsidRDefault="00AD6625" w:rsidP="00243BD9">
            <w:pPr>
              <w:widowControl w:val="0"/>
              <w:jc w:val="both"/>
              <w:rPr>
                <w:i/>
              </w:rPr>
            </w:pPr>
            <w:r w:rsidRPr="00AD6625">
              <w:rPr>
                <w:i/>
              </w:rPr>
              <w:t>6.040.010.020.M.060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7E4E65" w:rsidRDefault="00166F9C" w:rsidP="00243BD9">
            <w:pPr>
              <w:widowControl w:val="0"/>
              <w:jc w:val="both"/>
              <w:rPr>
                <w:i/>
              </w:rPr>
            </w:pPr>
            <w:r w:rsidRPr="007E4E65">
              <w:rPr>
                <w:rFonts w:asciiTheme="minorHAnsi" w:hAnsiTheme="minorHAnsi"/>
                <w:i/>
              </w:rPr>
              <w:t xml:space="preserve">Venta a futuro de futuros estandarizados - cobertura flujos efectivo </w:t>
            </w:r>
          </w:p>
        </w:tc>
        <w:tc>
          <w:tcPr>
            <w:tcW w:w="1257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BE6520">
              <w:rPr>
                <w:rFonts w:asciiTheme="minorHAnsi" w:hAnsiTheme="minorHAnsi"/>
                <w:i/>
              </w:rPr>
              <w:t>641.05.M.05</w:t>
            </w:r>
          </w:p>
          <w:p w:rsidR="00AD6625" w:rsidRPr="00BE6520" w:rsidRDefault="00AD6625" w:rsidP="00243BD9">
            <w:pPr>
              <w:widowControl w:val="0"/>
              <w:jc w:val="both"/>
              <w:rPr>
                <w:i/>
              </w:rPr>
            </w:pPr>
            <w:r w:rsidRPr="00AD6625">
              <w:rPr>
                <w:i/>
              </w:rPr>
              <w:t>6.040.010.050.M.050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BE6520" w:rsidRDefault="00166F9C" w:rsidP="00243BD9">
            <w:pPr>
              <w:widowControl w:val="0"/>
              <w:jc w:val="both"/>
              <w:rPr>
                <w:i/>
              </w:rPr>
            </w:pPr>
            <w:r w:rsidRPr="00BE6520">
              <w:rPr>
                <w:rFonts w:asciiTheme="minorHAnsi" w:hAnsiTheme="minorHAnsi"/>
                <w:i/>
              </w:rPr>
              <w:t>Acreedores por compra a futuro de futuros estandarizados - cobertura valor razonable</w:t>
            </w:r>
          </w:p>
        </w:tc>
        <w:tc>
          <w:tcPr>
            <w:tcW w:w="1257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BE6520">
              <w:rPr>
                <w:rFonts w:asciiTheme="minorHAnsi" w:hAnsiTheme="minorHAnsi"/>
                <w:i/>
              </w:rPr>
              <w:t>641.05.M.06</w:t>
            </w:r>
          </w:p>
          <w:p w:rsidR="00AD6625" w:rsidRPr="00BE6520" w:rsidRDefault="00AD6625" w:rsidP="00243BD9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6.040.010.050.M.06</w:t>
            </w:r>
            <w:r w:rsidRPr="00AD6625">
              <w:rPr>
                <w:i/>
              </w:rPr>
              <w:t>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BE6520" w:rsidRDefault="00166F9C" w:rsidP="00243BD9">
            <w:pPr>
              <w:widowControl w:val="0"/>
              <w:jc w:val="both"/>
              <w:rPr>
                <w:i/>
              </w:rPr>
            </w:pPr>
            <w:r w:rsidRPr="00BE6520">
              <w:rPr>
                <w:rFonts w:asciiTheme="minorHAnsi" w:hAnsiTheme="minorHAnsi"/>
                <w:i/>
              </w:rPr>
              <w:t>Acreedores por compra a futuro de futuros estandarizados - cobertura flujos efectivo</w:t>
            </w:r>
          </w:p>
        </w:tc>
        <w:tc>
          <w:tcPr>
            <w:tcW w:w="1257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BE6520">
              <w:rPr>
                <w:rFonts w:asciiTheme="minorHAnsi" w:hAnsiTheme="minorHAnsi"/>
                <w:i/>
              </w:rPr>
              <w:t>641.06.M.05</w:t>
            </w:r>
          </w:p>
          <w:p w:rsidR="00AD6625" w:rsidRPr="00BE6520" w:rsidRDefault="007A004D" w:rsidP="00243BD9">
            <w:pPr>
              <w:widowControl w:val="0"/>
              <w:jc w:val="both"/>
              <w:rPr>
                <w:i/>
              </w:rPr>
            </w:pPr>
            <w:r w:rsidRPr="007A004D">
              <w:rPr>
                <w:i/>
              </w:rPr>
              <w:t>6.040.010.060.M.050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BE6520" w:rsidRDefault="00166F9C" w:rsidP="00243BD9">
            <w:pPr>
              <w:widowControl w:val="0"/>
              <w:jc w:val="both"/>
              <w:rPr>
                <w:i/>
              </w:rPr>
            </w:pPr>
            <w:r w:rsidRPr="00BE6520">
              <w:rPr>
                <w:rFonts w:asciiTheme="minorHAnsi" w:hAnsiTheme="minorHAnsi"/>
                <w:i/>
              </w:rPr>
              <w:t xml:space="preserve"> Venta a futuro de futuros estandarizados - cobertura valor razonable </w:t>
            </w:r>
          </w:p>
        </w:tc>
        <w:tc>
          <w:tcPr>
            <w:tcW w:w="1257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BE6520">
              <w:rPr>
                <w:rFonts w:asciiTheme="minorHAnsi" w:hAnsiTheme="minorHAnsi"/>
                <w:i/>
              </w:rPr>
              <w:t>641.06.M.06</w:t>
            </w:r>
          </w:p>
          <w:p w:rsidR="007A004D" w:rsidRPr="00BE6520" w:rsidRDefault="007A004D" w:rsidP="00243BD9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6.040.010.060.M.06</w:t>
            </w:r>
            <w:r w:rsidRPr="007A004D">
              <w:rPr>
                <w:i/>
              </w:rPr>
              <w:t>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BE6520" w:rsidRDefault="00166F9C" w:rsidP="00243BD9">
            <w:pPr>
              <w:widowControl w:val="0"/>
              <w:jc w:val="both"/>
              <w:rPr>
                <w:i/>
              </w:rPr>
            </w:pPr>
            <w:r w:rsidRPr="00BE6520">
              <w:rPr>
                <w:rFonts w:asciiTheme="minorHAnsi" w:hAnsiTheme="minorHAnsi"/>
                <w:i/>
              </w:rPr>
              <w:t xml:space="preserve"> Venta a futuro de futuros estandarizados - cobertura flujos efectivo </w:t>
            </w:r>
          </w:p>
        </w:tc>
        <w:tc>
          <w:tcPr>
            <w:tcW w:w="1257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0D159A">
              <w:rPr>
                <w:rFonts w:asciiTheme="minorHAnsi" w:hAnsiTheme="minorHAnsi"/>
                <w:i/>
              </w:rPr>
              <w:t>641.09.M.05</w:t>
            </w:r>
          </w:p>
          <w:p w:rsidR="007A004D" w:rsidRPr="000D159A" w:rsidRDefault="007A004D" w:rsidP="00243BD9">
            <w:pPr>
              <w:widowControl w:val="0"/>
              <w:jc w:val="both"/>
              <w:rPr>
                <w:i/>
              </w:rPr>
            </w:pPr>
            <w:r w:rsidRPr="007A004D">
              <w:rPr>
                <w:i/>
              </w:rPr>
              <w:t>6.040.010.090.M.050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0D159A" w:rsidRDefault="00166F9C" w:rsidP="00243BD9">
            <w:pPr>
              <w:widowControl w:val="0"/>
              <w:jc w:val="both"/>
              <w:rPr>
                <w:i/>
              </w:rPr>
            </w:pPr>
            <w:r w:rsidRPr="000D159A">
              <w:rPr>
                <w:rFonts w:asciiTheme="minorHAnsi" w:hAnsiTheme="minorHAnsi"/>
                <w:i/>
              </w:rPr>
              <w:t>Acreedores por compra a futuro de futuros estandarizados - cobertura valor razonable</w:t>
            </w:r>
          </w:p>
        </w:tc>
        <w:tc>
          <w:tcPr>
            <w:tcW w:w="1257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0D159A">
              <w:rPr>
                <w:rFonts w:asciiTheme="minorHAnsi" w:hAnsiTheme="minorHAnsi"/>
                <w:i/>
              </w:rPr>
              <w:t>641.09.M.06</w:t>
            </w:r>
          </w:p>
          <w:p w:rsidR="007A004D" w:rsidRPr="000D159A" w:rsidRDefault="007A004D" w:rsidP="00243BD9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6.040.010.090.M.06</w:t>
            </w:r>
            <w:r w:rsidRPr="007A004D">
              <w:rPr>
                <w:i/>
              </w:rPr>
              <w:t>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0D159A" w:rsidRDefault="00166F9C" w:rsidP="00243BD9">
            <w:pPr>
              <w:widowControl w:val="0"/>
              <w:jc w:val="both"/>
              <w:rPr>
                <w:i/>
              </w:rPr>
            </w:pPr>
            <w:r w:rsidRPr="000D159A">
              <w:rPr>
                <w:rFonts w:asciiTheme="minorHAnsi" w:hAnsiTheme="minorHAnsi"/>
                <w:i/>
              </w:rPr>
              <w:t>Acreedores por compra a futuro de futuros estandarizados - cobertura flujos efectivo</w:t>
            </w:r>
          </w:p>
        </w:tc>
        <w:tc>
          <w:tcPr>
            <w:tcW w:w="1257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0D159A">
              <w:rPr>
                <w:rFonts w:asciiTheme="minorHAnsi" w:hAnsiTheme="minorHAnsi"/>
                <w:i/>
              </w:rPr>
              <w:t>641.10.M.05</w:t>
            </w:r>
          </w:p>
          <w:p w:rsidR="007A004D" w:rsidRPr="000D159A" w:rsidRDefault="007A004D" w:rsidP="00243BD9">
            <w:pPr>
              <w:widowControl w:val="0"/>
              <w:jc w:val="both"/>
              <w:rPr>
                <w:i/>
              </w:rPr>
            </w:pPr>
            <w:r w:rsidRPr="007A004D">
              <w:rPr>
                <w:i/>
              </w:rPr>
              <w:t>6.040.010.100.M.050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0D159A" w:rsidRDefault="00166F9C" w:rsidP="00243BD9">
            <w:pPr>
              <w:widowControl w:val="0"/>
              <w:jc w:val="both"/>
              <w:rPr>
                <w:i/>
              </w:rPr>
            </w:pPr>
            <w:r w:rsidRPr="000D159A">
              <w:rPr>
                <w:rFonts w:asciiTheme="minorHAnsi" w:hAnsiTheme="minorHAnsi"/>
                <w:i/>
              </w:rPr>
              <w:t>Venta a futuro de futuros estandarizados - cobertura valor razonable</w:t>
            </w:r>
          </w:p>
        </w:tc>
        <w:tc>
          <w:tcPr>
            <w:tcW w:w="1257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Theme="minorHAnsi" w:hAnsiTheme="minorHAnsi"/>
                <w:i/>
              </w:rPr>
            </w:pPr>
            <w:r w:rsidRPr="002E3B4F">
              <w:rPr>
                <w:rFonts w:asciiTheme="minorHAnsi" w:hAnsiTheme="minorHAnsi"/>
                <w:i/>
              </w:rPr>
              <w:t>641.10.M.06</w:t>
            </w:r>
          </w:p>
          <w:p w:rsidR="007A004D" w:rsidRPr="002E3B4F" w:rsidRDefault="007A004D" w:rsidP="00243BD9">
            <w:pPr>
              <w:rPr>
                <w:i/>
              </w:rPr>
            </w:pPr>
            <w:r>
              <w:rPr>
                <w:i/>
              </w:rPr>
              <w:t>6.040.010.100.M.06</w:t>
            </w:r>
            <w:r w:rsidRPr="007A004D">
              <w:rPr>
                <w:i/>
              </w:rPr>
              <w:t>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r w:rsidRPr="002E3B4F">
              <w:rPr>
                <w:rFonts w:asciiTheme="minorHAnsi" w:hAnsiTheme="minorHAnsi"/>
                <w:i/>
              </w:rPr>
              <w:t>Venta a futuro de futuros estandarizados - cobertura flujos efectivo</w:t>
            </w:r>
          </w:p>
        </w:tc>
        <w:tc>
          <w:tcPr>
            <w:tcW w:w="1257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166F9C" w:rsidRDefault="00166F9C" w:rsidP="00243BD9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Registro del </w:t>
            </w:r>
            <w:r w:rsidRPr="00820ABA">
              <w:rPr>
                <w:rFonts w:ascii="Arial" w:hAnsi="Arial" w:cs="Arial"/>
                <w:i/>
              </w:rPr>
              <w:t>valor nominal del contrato de futuro multiplicado por el número de contratos.</w:t>
            </w:r>
            <w:r>
              <w:rPr>
                <w:rFonts w:ascii="Arial" w:hAnsi="Arial" w:cs="Arial"/>
                <w:i/>
              </w:rPr>
              <w:t xml:space="preserve">  Se clasifica de acuerdo con su posición (compra o venta), subyacente (moneda extranjera, capital o deuda) y tipo de cobertura (valor razonable y flujos de efectivo).  </w:t>
            </w:r>
          </w:p>
          <w:p w:rsidR="00166F9C" w:rsidRDefault="00166F9C" w:rsidP="00243BD9">
            <w:pPr>
              <w:jc w:val="both"/>
              <w:rPr>
                <w:rFonts w:ascii="Arial" w:hAnsi="Arial" w:cs="Arial"/>
                <w:i/>
              </w:rPr>
            </w:pPr>
          </w:p>
          <w:p w:rsidR="00166F9C" w:rsidRPr="004F666E" w:rsidRDefault="00166F9C" w:rsidP="00243BD9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Se reversa al vencimiento del contrato o </w:t>
            </w:r>
            <w:proofErr w:type="spellStart"/>
            <w:r w:rsidR="001C2452">
              <w:rPr>
                <w:rFonts w:ascii="Arial" w:hAnsi="Arial" w:cs="Arial"/>
                <w:i/>
              </w:rPr>
              <w:t>o</w:t>
            </w:r>
            <w:proofErr w:type="spellEnd"/>
            <w:r w:rsidR="001C2452">
              <w:rPr>
                <w:rFonts w:ascii="Arial" w:hAnsi="Arial" w:cs="Arial"/>
                <w:i/>
              </w:rPr>
              <w:t xml:space="preserve"> en caso de liquidación anticipada</w:t>
            </w:r>
            <w:r>
              <w:rPr>
                <w:rFonts w:ascii="Arial" w:hAnsi="Arial" w:cs="Arial"/>
                <w:i/>
              </w:rPr>
              <w:t xml:space="preserve">.  </w:t>
            </w:r>
          </w:p>
        </w:tc>
        <w:tc>
          <w:tcPr>
            <w:tcW w:w="1257" w:type="dxa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66F9C" w:rsidRDefault="00166F9C" w:rsidP="00166F9C"/>
    <w:p w:rsidR="00243BD9" w:rsidRPr="00C136A6" w:rsidRDefault="00243BD9" w:rsidP="00243B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Operaciones</w:t>
      </w:r>
      <w:r w:rsidRPr="00C136A6">
        <w:rPr>
          <w:rFonts w:ascii="Arial" w:hAnsi="Arial" w:cs="Arial"/>
          <w:b/>
        </w:rPr>
        <w:t xml:space="preserve"> diferentes de cobertura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17"/>
        <w:gridCol w:w="1203"/>
        <w:gridCol w:w="1100"/>
      </w:tblGrid>
      <w:tr w:rsidR="00166F9C" w:rsidRPr="00F423C0" w:rsidTr="00243BD9">
        <w:tc>
          <w:tcPr>
            <w:tcW w:w="1623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66F9C" w:rsidRPr="00F423C0" w:rsidTr="00243BD9">
        <w:tc>
          <w:tcPr>
            <w:tcW w:w="1623" w:type="dxa"/>
            <w:tcBorders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632.01.M.03</w:t>
            </w:r>
          </w:p>
          <w:p w:rsidR="00A2026E" w:rsidRPr="005E6F46" w:rsidRDefault="00A2026E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A2026E">
              <w:rPr>
                <w:rFonts w:ascii="Arial" w:hAnsi="Arial" w:cs="Arial"/>
                <w:i/>
              </w:rPr>
              <w:t>6.030.020.010.M.030</w:t>
            </w: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Compra a futuro de futuros estandarizados</w:t>
            </w:r>
          </w:p>
        </w:tc>
        <w:tc>
          <w:tcPr>
            <w:tcW w:w="1257" w:type="dxa"/>
            <w:vMerge w:val="restart"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Merge w:val="restart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632.02.M.03</w:t>
            </w:r>
          </w:p>
          <w:p w:rsidR="00A2026E" w:rsidRPr="005E6F46" w:rsidRDefault="00A2026E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A2026E">
              <w:rPr>
                <w:rFonts w:ascii="Arial" w:hAnsi="Arial" w:cs="Arial"/>
                <w:i/>
              </w:rPr>
              <w:t>6.030.020.020.M.030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Deudores por venta a futuro de futuros estandarizados</w:t>
            </w:r>
          </w:p>
        </w:tc>
        <w:tc>
          <w:tcPr>
            <w:tcW w:w="1257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632.05.M.03</w:t>
            </w:r>
          </w:p>
          <w:p w:rsidR="00A2026E" w:rsidRPr="005E6F46" w:rsidRDefault="00A2026E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A2026E">
              <w:rPr>
                <w:rFonts w:ascii="Arial" w:hAnsi="Arial" w:cs="Arial"/>
                <w:i/>
              </w:rPr>
              <w:t>6.030.020.050.M.030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Compra a futuro de futuros estandarizados</w:t>
            </w:r>
          </w:p>
        </w:tc>
        <w:tc>
          <w:tcPr>
            <w:tcW w:w="1257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632.06.M.03</w:t>
            </w:r>
          </w:p>
          <w:p w:rsidR="00A2026E" w:rsidRPr="005E6F46" w:rsidRDefault="00A2026E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A2026E">
              <w:rPr>
                <w:rFonts w:ascii="Arial" w:hAnsi="Arial" w:cs="Arial"/>
                <w:i/>
              </w:rPr>
              <w:t>6.030.020.060.M.030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Deudores por venta a futuro de futuros estandarizados</w:t>
            </w:r>
          </w:p>
        </w:tc>
        <w:tc>
          <w:tcPr>
            <w:tcW w:w="1257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632.09.M.03</w:t>
            </w:r>
          </w:p>
          <w:p w:rsidR="00A2026E" w:rsidRPr="005E6F46" w:rsidRDefault="00A2026E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A2026E">
              <w:rPr>
                <w:rFonts w:ascii="Arial" w:hAnsi="Arial" w:cs="Arial"/>
                <w:i/>
              </w:rPr>
              <w:t>6.030.020.090.M.030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Compra a futuro de futuros estandarizados</w:t>
            </w:r>
          </w:p>
        </w:tc>
        <w:tc>
          <w:tcPr>
            <w:tcW w:w="1257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632.10.M.03</w:t>
            </w:r>
          </w:p>
          <w:p w:rsidR="00A2026E" w:rsidRPr="005E6F46" w:rsidRDefault="00A2026E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A2026E">
              <w:rPr>
                <w:rFonts w:ascii="Arial" w:hAnsi="Arial" w:cs="Arial"/>
                <w:i/>
              </w:rPr>
              <w:t>6.030.020.100.M.030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Deudores por venta a futuro de futuros estandarizados</w:t>
            </w:r>
          </w:p>
        </w:tc>
        <w:tc>
          <w:tcPr>
            <w:tcW w:w="1257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642.01.M.03</w:t>
            </w:r>
          </w:p>
          <w:p w:rsidR="00A2026E" w:rsidRPr="005E6F46" w:rsidRDefault="00A2026E" w:rsidP="00243BD9">
            <w:pPr>
              <w:rPr>
                <w:rFonts w:ascii="Arial" w:hAnsi="Arial" w:cs="Arial"/>
                <w:i/>
              </w:rPr>
            </w:pPr>
            <w:r w:rsidRPr="00A2026E">
              <w:rPr>
                <w:rFonts w:ascii="Arial" w:hAnsi="Arial" w:cs="Arial"/>
                <w:i/>
              </w:rPr>
              <w:t>6.040.020.010.M.030</w:t>
            </w: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</w:rPr>
            </w:pPr>
            <w:r w:rsidRPr="005E6F46">
              <w:rPr>
                <w:rFonts w:ascii="Arial" w:hAnsi="Arial" w:cs="Arial"/>
                <w:i/>
              </w:rPr>
              <w:t>Acreedores por compra a futuro de futuros estandarizados</w:t>
            </w:r>
          </w:p>
        </w:tc>
        <w:tc>
          <w:tcPr>
            <w:tcW w:w="1257" w:type="dxa"/>
            <w:vMerge w:val="restart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642.02.M.03</w:t>
            </w:r>
          </w:p>
          <w:p w:rsidR="00A2026E" w:rsidRPr="005E6F46" w:rsidRDefault="00A2026E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A2026E">
              <w:rPr>
                <w:rFonts w:ascii="Arial" w:hAnsi="Arial" w:cs="Arial"/>
                <w:i/>
              </w:rPr>
              <w:t>6.040.020.020.M.030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Venta a futuro de futuros estandarizados</w:t>
            </w:r>
          </w:p>
        </w:tc>
        <w:tc>
          <w:tcPr>
            <w:tcW w:w="1257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A2026E">
        <w:trPr>
          <w:trHeight w:val="1083"/>
        </w:trPr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642.05.M.03</w:t>
            </w:r>
          </w:p>
          <w:p w:rsidR="00A2026E" w:rsidRPr="005E6F46" w:rsidRDefault="00A2026E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A2026E">
              <w:rPr>
                <w:rFonts w:ascii="Arial" w:hAnsi="Arial" w:cs="Arial"/>
                <w:i/>
              </w:rPr>
              <w:t>6.040.020.050.M.03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Acreedores por compra a futuro de futuros estandarizados</w:t>
            </w:r>
          </w:p>
        </w:tc>
        <w:tc>
          <w:tcPr>
            <w:tcW w:w="1257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lastRenderedPageBreak/>
              <w:t>642.06.M.03</w:t>
            </w:r>
          </w:p>
          <w:p w:rsidR="00A2026E" w:rsidRPr="005E6F46" w:rsidRDefault="00A2026E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A2026E">
              <w:rPr>
                <w:rFonts w:ascii="Arial" w:hAnsi="Arial" w:cs="Arial"/>
                <w:i/>
              </w:rPr>
              <w:t>6.040.020.060.M.030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Venta a futuro de futuros estandarizados</w:t>
            </w:r>
          </w:p>
        </w:tc>
        <w:tc>
          <w:tcPr>
            <w:tcW w:w="1257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642.09.M.03</w:t>
            </w:r>
          </w:p>
          <w:p w:rsidR="00A2026E" w:rsidRPr="005E6F46" w:rsidRDefault="00A2026E" w:rsidP="00243BD9">
            <w:pPr>
              <w:rPr>
                <w:rFonts w:ascii="Arial" w:hAnsi="Arial" w:cs="Arial"/>
                <w:i/>
              </w:rPr>
            </w:pPr>
            <w:r w:rsidRPr="00A2026E">
              <w:rPr>
                <w:rFonts w:ascii="Arial" w:hAnsi="Arial" w:cs="Arial"/>
                <w:i/>
              </w:rPr>
              <w:t>6.040.020.090.M.030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</w:rPr>
            </w:pPr>
            <w:r w:rsidRPr="005E6F46">
              <w:rPr>
                <w:rFonts w:ascii="Arial" w:hAnsi="Arial" w:cs="Arial"/>
                <w:i/>
              </w:rPr>
              <w:t>Acreedores por compra a futuro de futuros estandarizados</w:t>
            </w:r>
          </w:p>
        </w:tc>
        <w:tc>
          <w:tcPr>
            <w:tcW w:w="1257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642.10.M.03</w:t>
            </w:r>
          </w:p>
          <w:p w:rsidR="00A2026E" w:rsidRPr="005E6F46" w:rsidRDefault="00A2026E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A2026E">
              <w:rPr>
                <w:rFonts w:ascii="Arial" w:hAnsi="Arial" w:cs="Arial"/>
                <w:i/>
              </w:rPr>
              <w:t>6.040.020.100.M.030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Venta a futuro de futuros estandarizados</w:t>
            </w:r>
          </w:p>
        </w:tc>
        <w:tc>
          <w:tcPr>
            <w:tcW w:w="1257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</w:tcPr>
          <w:p w:rsidR="00166F9C" w:rsidRPr="005E6F46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166F9C" w:rsidRPr="005E6F46" w:rsidRDefault="00166F9C" w:rsidP="00243BD9">
            <w:pPr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Registro del valor nominal del contrato de futuro multiplicado por el número de contratos.  Se clasifica de acuerdo con su posición (compra o venta), subyacente (moneda extranjera, capital o deuda) y tipo de cobertura (valor razonable y flujos de efectivo).  </w:t>
            </w:r>
          </w:p>
          <w:p w:rsidR="00166F9C" w:rsidRPr="005E6F46" w:rsidRDefault="00166F9C" w:rsidP="00243BD9">
            <w:pPr>
              <w:jc w:val="both"/>
              <w:rPr>
                <w:rFonts w:ascii="Arial" w:hAnsi="Arial" w:cs="Arial"/>
                <w:i/>
              </w:rPr>
            </w:pPr>
          </w:p>
          <w:p w:rsidR="00166F9C" w:rsidRPr="005E6F46" w:rsidRDefault="00166F9C" w:rsidP="00243BD9">
            <w:pPr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Se reversa al vencimiento del contrato o </w:t>
            </w:r>
            <w:proofErr w:type="spellStart"/>
            <w:r w:rsidR="001C2452">
              <w:rPr>
                <w:rFonts w:ascii="Arial" w:hAnsi="Arial" w:cs="Arial"/>
                <w:i/>
              </w:rPr>
              <w:t>o</w:t>
            </w:r>
            <w:proofErr w:type="spellEnd"/>
            <w:r w:rsidR="001C2452">
              <w:rPr>
                <w:rFonts w:ascii="Arial" w:hAnsi="Arial" w:cs="Arial"/>
                <w:i/>
              </w:rPr>
              <w:t xml:space="preserve"> en caso de liquidación anticipada</w:t>
            </w:r>
            <w:r w:rsidRPr="005E6F46">
              <w:rPr>
                <w:rFonts w:ascii="Arial" w:hAnsi="Arial" w:cs="Arial"/>
                <w:i/>
              </w:rPr>
              <w:t xml:space="preserve">.  </w:t>
            </w:r>
          </w:p>
        </w:tc>
        <w:tc>
          <w:tcPr>
            <w:tcW w:w="1257" w:type="dxa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66F9C" w:rsidRPr="00BE1F59" w:rsidRDefault="00166F9C" w:rsidP="00166F9C"/>
    <w:p w:rsidR="00166F9C" w:rsidRPr="00312B43" w:rsidRDefault="00166F9C" w:rsidP="00243BD9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243BD9">
        <w:rPr>
          <w:rFonts w:ascii="Arial" w:hAnsi="Arial" w:cs="Arial"/>
          <w:b/>
        </w:rPr>
        <w:lastRenderedPageBreak/>
        <w:t xml:space="preserve">B.  </w:t>
      </w:r>
      <w:r w:rsidRPr="00312B43">
        <w:rPr>
          <w:rFonts w:ascii="Arial" w:hAnsi="Arial" w:cs="Arial"/>
          <w:b/>
        </w:rPr>
        <w:t xml:space="preserve">Registro de garantía inicial </w:t>
      </w:r>
      <w:r>
        <w:rPr>
          <w:rFonts w:ascii="Arial" w:hAnsi="Arial" w:cs="Arial"/>
          <w:b/>
        </w:rPr>
        <w:t>y llamadas a margen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4646"/>
        <w:gridCol w:w="1257"/>
        <w:gridCol w:w="1114"/>
      </w:tblGrid>
      <w:tr w:rsidR="00166F9C" w:rsidRPr="00F423C0" w:rsidTr="00243BD9">
        <w:tc>
          <w:tcPr>
            <w:tcW w:w="1623" w:type="dxa"/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66F9C" w:rsidRPr="00F423C0" w:rsidTr="00243BD9">
        <w:tc>
          <w:tcPr>
            <w:tcW w:w="1623" w:type="dxa"/>
            <w:vAlign w:val="center"/>
          </w:tcPr>
          <w:p w:rsidR="00166F9C" w:rsidRDefault="00166F9C" w:rsidP="00243BD9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312B43">
              <w:rPr>
                <w:rFonts w:ascii="Arial" w:hAnsi="Arial" w:cs="Arial"/>
              </w:rPr>
              <w:t>116.01.M.01</w:t>
            </w:r>
          </w:p>
          <w:p w:rsidR="00477B29" w:rsidRPr="00312B43" w:rsidRDefault="00477B29" w:rsidP="00243BD9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477B29">
              <w:rPr>
                <w:rFonts w:ascii="Arial" w:hAnsi="Arial" w:cs="Arial"/>
              </w:rPr>
              <w:t>1.010.060.010</w:t>
            </w:r>
          </w:p>
        </w:tc>
        <w:tc>
          <w:tcPr>
            <w:tcW w:w="4646" w:type="dxa"/>
            <w:vAlign w:val="center"/>
          </w:tcPr>
          <w:p w:rsidR="00166F9C" w:rsidRPr="00312B43" w:rsidRDefault="00862393" w:rsidP="00243B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Garantías o llamadas a margen de</w:t>
            </w:r>
            <w:r w:rsidR="00166F9C" w:rsidRPr="00312B43">
              <w:rPr>
                <w:rFonts w:ascii="Arial" w:hAnsi="Arial" w:cs="Arial"/>
              </w:rPr>
              <w:t xml:space="preserve"> instrumentos financieros derivados</w:t>
            </w:r>
          </w:p>
        </w:tc>
        <w:tc>
          <w:tcPr>
            <w:tcW w:w="1257" w:type="dxa"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</w:tcPr>
          <w:p w:rsidR="00166F9C" w:rsidRDefault="00166F9C" w:rsidP="00243BD9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  <w:p w:rsidR="00166F9C" w:rsidRDefault="00477B29" w:rsidP="00477B29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477B29">
              <w:rPr>
                <w:rFonts w:ascii="Arial" w:hAnsi="Arial" w:cs="Arial"/>
              </w:rPr>
              <w:t>1.010.030</w:t>
            </w:r>
          </w:p>
          <w:p w:rsidR="00166F9C" w:rsidRDefault="00166F9C" w:rsidP="00243BD9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  <w:p w:rsidR="00477B29" w:rsidRPr="00F423C0" w:rsidRDefault="00477B29" w:rsidP="00243BD9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1.010.04</w:t>
            </w:r>
            <w:r w:rsidRPr="00477B29">
              <w:rPr>
                <w:rFonts w:ascii="Arial" w:hAnsi="Arial" w:cs="Arial"/>
              </w:rPr>
              <w:t>0</w:t>
            </w:r>
          </w:p>
        </w:tc>
        <w:tc>
          <w:tcPr>
            <w:tcW w:w="4646" w:type="dxa"/>
          </w:tcPr>
          <w:p w:rsidR="00166F9C" w:rsidRDefault="00166F9C" w:rsidP="00243B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Depósitos a la vista entidades financieras del país.</w:t>
            </w:r>
          </w:p>
          <w:p w:rsidR="00166F9C" w:rsidRPr="00F423C0" w:rsidRDefault="00166F9C" w:rsidP="00243B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Depósitos a la vista entidades financieras del exterior.</w:t>
            </w:r>
          </w:p>
        </w:tc>
        <w:tc>
          <w:tcPr>
            <w:tcW w:w="1257" w:type="dxa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66F9C" w:rsidRPr="00F423C0" w:rsidTr="00243BD9">
        <w:tc>
          <w:tcPr>
            <w:tcW w:w="1623" w:type="dxa"/>
          </w:tcPr>
          <w:p w:rsidR="00166F9C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166F9C" w:rsidRPr="00374AE5" w:rsidRDefault="00166F9C" w:rsidP="00243B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374AE5">
              <w:rPr>
                <w:rFonts w:ascii="Arial" w:hAnsi="Arial" w:cs="Arial"/>
                <w:i/>
              </w:rPr>
              <w:t>Registro del margen de garantía inicial del contrato de futuro. Estos registros se actualizan diariamente cuando se incrementan o disminuyen los requerimientos por márgenes.</w:t>
            </w:r>
          </w:p>
        </w:tc>
        <w:tc>
          <w:tcPr>
            <w:tcW w:w="1257" w:type="dxa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66F9C" w:rsidRPr="00243BD9" w:rsidRDefault="00166F9C" w:rsidP="00166F9C">
      <w:pPr>
        <w:rPr>
          <w:b/>
        </w:rPr>
      </w:pPr>
    </w:p>
    <w:p w:rsidR="00166F9C" w:rsidRPr="00243BD9" w:rsidRDefault="00243BD9" w:rsidP="00243B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43BD9">
        <w:rPr>
          <w:rFonts w:ascii="Arial" w:hAnsi="Arial" w:cs="Arial"/>
          <w:b/>
        </w:rPr>
        <w:t xml:space="preserve">C.  </w:t>
      </w:r>
      <w:r w:rsidR="00166F9C" w:rsidRPr="00243BD9">
        <w:rPr>
          <w:rFonts w:ascii="Arial" w:hAnsi="Arial" w:cs="Arial"/>
          <w:b/>
        </w:rPr>
        <w:t>Pérdidas o ganancias diarias por cambios en la valoración de los contratos.</w:t>
      </w:r>
    </w:p>
    <w:p w:rsidR="00166F9C" w:rsidRPr="00243BD9" w:rsidRDefault="00166F9C" w:rsidP="00166F9C">
      <w:pPr>
        <w:rPr>
          <w:b/>
        </w:rPr>
      </w:pPr>
    </w:p>
    <w:p w:rsidR="00166F9C" w:rsidRPr="001E1C0A" w:rsidRDefault="00166F9C" w:rsidP="001E1C0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E1C0A">
        <w:rPr>
          <w:rFonts w:ascii="Arial" w:hAnsi="Arial" w:cs="Arial"/>
          <w:b/>
        </w:rPr>
        <w:t>Operaciones diferentes de cobertura</w:t>
      </w:r>
    </w:p>
    <w:p w:rsidR="001E1C0A" w:rsidRPr="001E1C0A" w:rsidRDefault="001E1C0A" w:rsidP="001E1C0A">
      <w:pPr>
        <w:pStyle w:val="ListParagraph"/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b/>
        </w:rPr>
      </w:pPr>
    </w:p>
    <w:p w:rsidR="00166F9C" w:rsidRPr="00B47E10" w:rsidRDefault="00166F9C" w:rsidP="00166F9C">
      <w:pPr>
        <w:rPr>
          <w:rFonts w:ascii="Arial" w:hAnsi="Arial" w:cs="Arial"/>
        </w:rPr>
      </w:pPr>
      <w:r w:rsidRPr="00B47E10">
        <w:rPr>
          <w:rFonts w:ascii="Arial" w:hAnsi="Arial" w:cs="Arial"/>
        </w:rPr>
        <w:t xml:space="preserve">En el caso </w:t>
      </w:r>
      <w:r>
        <w:rPr>
          <w:rFonts w:ascii="Arial" w:hAnsi="Arial" w:cs="Arial"/>
        </w:rPr>
        <w:t>de que la valoración del futuro financiero sea una ganancia: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17"/>
        <w:gridCol w:w="1203"/>
        <w:gridCol w:w="1100"/>
      </w:tblGrid>
      <w:tr w:rsidR="00166F9C" w:rsidRPr="00F423C0" w:rsidTr="00243BD9">
        <w:tc>
          <w:tcPr>
            <w:tcW w:w="1623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66F9C" w:rsidRPr="00AC34B0" w:rsidTr="00243BD9">
        <w:tc>
          <w:tcPr>
            <w:tcW w:w="1623" w:type="dxa"/>
            <w:tcBorders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126.11.M.03</w:t>
            </w:r>
          </w:p>
          <w:p w:rsidR="00776213" w:rsidRPr="005E6F46" w:rsidRDefault="00776213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76213">
              <w:rPr>
                <w:rFonts w:ascii="Arial" w:hAnsi="Arial" w:cs="Arial"/>
                <w:i/>
              </w:rPr>
              <w:t>1.020.060.110.M.030</w:t>
            </w:r>
          </w:p>
        </w:tc>
        <w:tc>
          <w:tcPr>
            <w:tcW w:w="4646" w:type="dxa"/>
            <w:tcBorders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</w:t>
            </w:r>
          </w:p>
        </w:tc>
        <w:tc>
          <w:tcPr>
            <w:tcW w:w="1257" w:type="dxa"/>
            <w:vMerge w:val="restart"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AC34B0"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Merge w:val="restart"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AC34B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126.12.M.03</w:t>
            </w:r>
          </w:p>
          <w:p w:rsidR="00776213" w:rsidRPr="005E6F46" w:rsidRDefault="00776213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76213">
              <w:rPr>
                <w:rFonts w:ascii="Arial" w:hAnsi="Arial" w:cs="Arial"/>
                <w:i/>
              </w:rPr>
              <w:t>1.020.060.120.M.030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AC34B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126.15.M.05</w:t>
            </w:r>
          </w:p>
          <w:p w:rsidR="00776213" w:rsidRPr="005E6F46" w:rsidRDefault="00776213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76213">
              <w:rPr>
                <w:rFonts w:ascii="Arial" w:hAnsi="Arial" w:cs="Arial"/>
                <w:i/>
              </w:rPr>
              <w:t>1.020.060.150.M.050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Contratos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AC34B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126.16.M.03</w:t>
            </w:r>
          </w:p>
          <w:p w:rsidR="00776213" w:rsidRPr="005E6F46" w:rsidRDefault="00776213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76213">
              <w:rPr>
                <w:rFonts w:ascii="Arial" w:hAnsi="Arial" w:cs="Arial"/>
                <w:i/>
              </w:rPr>
              <w:lastRenderedPageBreak/>
              <w:t>1.020.060.160.M.030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lastRenderedPageBreak/>
              <w:t xml:space="preserve"> Compra a futuro de futuros </w:t>
            </w:r>
            <w:r w:rsidRPr="005E6F46">
              <w:rPr>
                <w:rFonts w:ascii="Arial" w:hAnsi="Arial" w:cs="Arial"/>
                <w:i/>
              </w:rPr>
              <w:lastRenderedPageBreak/>
              <w:t xml:space="preserve">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AC34B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lastRenderedPageBreak/>
              <w:t>126.17.M.03</w:t>
            </w:r>
          </w:p>
          <w:p w:rsidR="00776213" w:rsidRPr="005E6F46" w:rsidRDefault="00776213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76213">
              <w:rPr>
                <w:rFonts w:ascii="Arial" w:hAnsi="Arial" w:cs="Arial"/>
                <w:i/>
              </w:rPr>
              <w:t>1.020.060.170.M.030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AC34B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126.19.M.04</w:t>
            </w:r>
          </w:p>
          <w:p w:rsidR="00776213" w:rsidRPr="005E6F46" w:rsidRDefault="00776213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76213">
              <w:rPr>
                <w:rFonts w:ascii="Arial" w:hAnsi="Arial" w:cs="Arial"/>
                <w:i/>
              </w:rPr>
              <w:t>1.020.060.190.M.040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AC34B0" w:rsidTr="00243BD9">
        <w:tc>
          <w:tcPr>
            <w:tcW w:w="162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126.20.M.03</w:t>
            </w:r>
          </w:p>
          <w:p w:rsidR="00776213" w:rsidRPr="005E6F46" w:rsidRDefault="00776213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76213">
              <w:rPr>
                <w:rFonts w:ascii="Arial" w:hAnsi="Arial" w:cs="Arial"/>
                <w:i/>
              </w:rPr>
              <w:t>1.020.060.200.M.030</w:t>
            </w:r>
          </w:p>
        </w:tc>
        <w:tc>
          <w:tcPr>
            <w:tcW w:w="464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single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517.11.M.03</w:t>
            </w:r>
          </w:p>
          <w:p w:rsidR="00776213" w:rsidRPr="005E6F46" w:rsidRDefault="00776213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76213">
              <w:rPr>
                <w:rFonts w:ascii="Arial" w:hAnsi="Arial" w:cs="Arial"/>
                <w:i/>
              </w:rPr>
              <w:t>5.010.070.110.M.030</w:t>
            </w:r>
          </w:p>
        </w:tc>
        <w:tc>
          <w:tcPr>
            <w:tcW w:w="4646" w:type="dxa"/>
            <w:tcBorders>
              <w:top w:val="single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Compra a futuro de futuros estandarizados  </w:t>
            </w:r>
          </w:p>
        </w:tc>
        <w:tc>
          <w:tcPr>
            <w:tcW w:w="1257" w:type="dxa"/>
            <w:vMerge w:val="restart"/>
            <w:vAlign w:val="center"/>
          </w:tcPr>
          <w:p w:rsidR="00166F9C" w:rsidRPr="00B47E1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166F9C" w:rsidRPr="008F377A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 w:rsidRPr="008F377A">
              <w:rPr>
                <w:rFonts w:ascii="Arial" w:hAnsi="Arial" w:cs="Arial"/>
              </w:rPr>
              <w:t>XXX</w:t>
            </w: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517.12.M.03</w:t>
            </w:r>
          </w:p>
          <w:p w:rsidR="00776213" w:rsidRPr="005E6F46" w:rsidRDefault="00776213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76213">
              <w:rPr>
                <w:rFonts w:ascii="Arial" w:hAnsi="Arial" w:cs="Arial"/>
                <w:i/>
              </w:rPr>
              <w:t>5.010.070.120.M.030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Venta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B47E1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8F377A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517.15.M.05</w:t>
            </w:r>
          </w:p>
          <w:p w:rsidR="00776213" w:rsidRPr="005E6F46" w:rsidRDefault="00776213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76213">
              <w:rPr>
                <w:rFonts w:ascii="Arial" w:hAnsi="Arial" w:cs="Arial"/>
                <w:i/>
              </w:rPr>
              <w:t>5.010.070.150.M.05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Contratos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B47E1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8F377A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517.16.M.03</w:t>
            </w:r>
          </w:p>
          <w:p w:rsidR="00776213" w:rsidRPr="005E6F46" w:rsidRDefault="00776213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76213">
              <w:rPr>
                <w:rFonts w:ascii="Arial" w:hAnsi="Arial" w:cs="Arial"/>
                <w:i/>
              </w:rPr>
              <w:t>5.010.070.160.M.030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Compra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B47E1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8F377A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517.17.M.03</w:t>
            </w:r>
          </w:p>
          <w:p w:rsidR="00776213" w:rsidRPr="005E6F46" w:rsidRDefault="00776213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76213">
              <w:rPr>
                <w:rFonts w:ascii="Arial" w:hAnsi="Arial" w:cs="Arial"/>
                <w:i/>
              </w:rPr>
              <w:t>5.010.070.170.M.030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Venta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B47E1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8F377A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517.19.M.03</w:t>
            </w:r>
          </w:p>
          <w:p w:rsidR="00776213" w:rsidRPr="005E6F46" w:rsidRDefault="00776213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76213">
              <w:rPr>
                <w:rFonts w:ascii="Arial" w:hAnsi="Arial" w:cs="Arial"/>
                <w:i/>
              </w:rPr>
              <w:t>5.010.070.190.M.030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Compra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B47E1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8F377A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517.20.M.03</w:t>
            </w:r>
          </w:p>
          <w:p w:rsidR="00776213" w:rsidRPr="005E6F46" w:rsidRDefault="00776213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76213">
              <w:rPr>
                <w:rFonts w:ascii="Arial" w:hAnsi="Arial" w:cs="Arial"/>
                <w:i/>
              </w:rPr>
              <w:t>5.010.070.200.M.030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Venta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B47E1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8F377A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</w:tcPr>
          <w:p w:rsidR="00166F9C" w:rsidRPr="005E6F46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166F9C" w:rsidRPr="005E6F46" w:rsidRDefault="00166F9C" w:rsidP="00243BD9">
            <w:pPr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Registro diario de la valoración del futuro financiero.</w:t>
            </w:r>
          </w:p>
        </w:tc>
        <w:tc>
          <w:tcPr>
            <w:tcW w:w="1257" w:type="dxa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66F9C" w:rsidRPr="00B47E10" w:rsidRDefault="00166F9C" w:rsidP="00166F9C">
      <w:pPr>
        <w:rPr>
          <w:rFonts w:ascii="Arial" w:hAnsi="Arial" w:cs="Arial"/>
        </w:rPr>
      </w:pPr>
    </w:p>
    <w:p w:rsidR="00166F9C" w:rsidRPr="00B47E10" w:rsidRDefault="00166F9C" w:rsidP="00166F9C">
      <w:pPr>
        <w:rPr>
          <w:rFonts w:ascii="Arial" w:hAnsi="Arial" w:cs="Arial"/>
        </w:rPr>
      </w:pPr>
      <w:r w:rsidRPr="00B47E10">
        <w:rPr>
          <w:rFonts w:ascii="Arial" w:hAnsi="Arial" w:cs="Arial"/>
        </w:rPr>
        <w:t xml:space="preserve">En el caso </w:t>
      </w:r>
      <w:r>
        <w:rPr>
          <w:rFonts w:ascii="Arial" w:hAnsi="Arial" w:cs="Arial"/>
        </w:rPr>
        <w:t>de que la valoración del futuro financiero sea una pérdida: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17"/>
        <w:gridCol w:w="1203"/>
        <w:gridCol w:w="1100"/>
      </w:tblGrid>
      <w:tr w:rsidR="00166F9C" w:rsidRPr="00F423C0" w:rsidTr="00243BD9">
        <w:tc>
          <w:tcPr>
            <w:tcW w:w="1623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lastRenderedPageBreak/>
              <w:t>Código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66F9C" w:rsidRPr="00F423C0" w:rsidTr="00243BD9">
        <w:tc>
          <w:tcPr>
            <w:tcW w:w="1623" w:type="dxa"/>
            <w:tcBorders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417.11.M.03</w:t>
            </w:r>
          </w:p>
          <w:p w:rsidR="006B6CE1" w:rsidRPr="005E6F46" w:rsidRDefault="006B6CE1" w:rsidP="00243BD9">
            <w:pPr>
              <w:rPr>
                <w:rFonts w:ascii="Arial" w:hAnsi="Arial" w:cs="Arial"/>
                <w:i/>
              </w:rPr>
            </w:pPr>
            <w:r w:rsidRPr="006B6CE1">
              <w:rPr>
                <w:rFonts w:ascii="Arial" w:hAnsi="Arial" w:cs="Arial"/>
                <w:i/>
              </w:rPr>
              <w:t>4.010.070.110.M.030</w:t>
            </w: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</w:t>
            </w:r>
          </w:p>
        </w:tc>
        <w:tc>
          <w:tcPr>
            <w:tcW w:w="1257" w:type="dxa"/>
            <w:vMerge w:val="restart"/>
            <w:vAlign w:val="center"/>
          </w:tcPr>
          <w:p w:rsidR="00166F9C" w:rsidRPr="008F377A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 w:rsidRPr="008F377A"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Merge w:val="restart"/>
            <w:vAlign w:val="center"/>
          </w:tcPr>
          <w:p w:rsidR="00166F9C" w:rsidRPr="00B47E1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417.12.M.03</w:t>
            </w:r>
          </w:p>
          <w:p w:rsidR="006B6CE1" w:rsidRPr="005E6F46" w:rsidRDefault="006B6CE1" w:rsidP="00243BD9">
            <w:pPr>
              <w:rPr>
                <w:rFonts w:ascii="Arial" w:hAnsi="Arial" w:cs="Arial"/>
                <w:i/>
              </w:rPr>
            </w:pPr>
            <w:r w:rsidRPr="006B6CE1">
              <w:rPr>
                <w:rFonts w:ascii="Arial" w:hAnsi="Arial" w:cs="Arial"/>
                <w:i/>
              </w:rPr>
              <w:t>4.010.070.120.M.030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8F377A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B47E1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417.15.M.05</w:t>
            </w:r>
          </w:p>
          <w:p w:rsidR="006B6CE1" w:rsidRPr="005E6F46" w:rsidRDefault="006B6CE1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B6CE1">
              <w:rPr>
                <w:rFonts w:ascii="Arial" w:hAnsi="Arial" w:cs="Arial"/>
                <w:i/>
              </w:rPr>
              <w:t>4.010.070.150.M.050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Contrato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8F377A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B47E1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417.16.M.03</w:t>
            </w:r>
          </w:p>
          <w:p w:rsidR="006B6CE1" w:rsidRPr="005E6F46" w:rsidRDefault="006B6CE1" w:rsidP="00243BD9">
            <w:pPr>
              <w:rPr>
                <w:rFonts w:ascii="Arial" w:hAnsi="Arial" w:cs="Arial"/>
                <w:i/>
              </w:rPr>
            </w:pPr>
            <w:r w:rsidRPr="006B6CE1">
              <w:rPr>
                <w:rFonts w:ascii="Arial" w:hAnsi="Arial" w:cs="Arial"/>
                <w:i/>
              </w:rPr>
              <w:t>4.010.070.160.M.030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</w:t>
            </w:r>
          </w:p>
        </w:tc>
        <w:tc>
          <w:tcPr>
            <w:tcW w:w="1257" w:type="dxa"/>
            <w:vMerge/>
            <w:vAlign w:val="center"/>
          </w:tcPr>
          <w:p w:rsidR="00166F9C" w:rsidRPr="008F377A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B47E1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417.17.M.04</w:t>
            </w:r>
          </w:p>
          <w:p w:rsidR="006B6CE1" w:rsidRPr="005E6F46" w:rsidRDefault="006B6CE1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B6CE1">
              <w:rPr>
                <w:rFonts w:ascii="Arial" w:hAnsi="Arial" w:cs="Arial"/>
                <w:i/>
              </w:rPr>
              <w:t>4.010.070.170.M.040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8F377A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B47E1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417.19.M.03</w:t>
            </w:r>
          </w:p>
          <w:p w:rsidR="006B6CE1" w:rsidRPr="005E6F46" w:rsidRDefault="006B6CE1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B6CE1">
              <w:rPr>
                <w:rFonts w:ascii="Arial" w:hAnsi="Arial" w:cs="Arial"/>
                <w:i/>
              </w:rPr>
              <w:t>4.010.070.190.M.030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8F377A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B47E1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417.20.M.03</w:t>
            </w:r>
          </w:p>
          <w:p w:rsidR="006B6CE1" w:rsidRPr="005E6F46" w:rsidRDefault="006B6CE1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B6CE1">
              <w:rPr>
                <w:rFonts w:ascii="Arial" w:hAnsi="Arial" w:cs="Arial"/>
                <w:i/>
              </w:rPr>
              <w:t>4.010.070.200.M.030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8F377A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B47E1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241.11.M.03</w:t>
            </w:r>
          </w:p>
          <w:p w:rsidR="006B6CE1" w:rsidRPr="005E6F46" w:rsidRDefault="006B6CE1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B6CE1">
              <w:rPr>
                <w:rFonts w:ascii="Arial" w:hAnsi="Arial" w:cs="Arial"/>
                <w:i/>
              </w:rPr>
              <w:t>2.040.010.110.M.030</w:t>
            </w: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 </w:t>
            </w:r>
          </w:p>
        </w:tc>
        <w:tc>
          <w:tcPr>
            <w:tcW w:w="1257" w:type="dxa"/>
            <w:vMerge w:val="restart"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AC34B0">
              <w:rPr>
                <w:rFonts w:ascii="Arial" w:hAnsi="Arial" w:cs="Arial"/>
              </w:rPr>
              <w:t>XXX</w:t>
            </w: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241.12.M.03</w:t>
            </w:r>
          </w:p>
          <w:p w:rsidR="006B6CE1" w:rsidRPr="005E6F46" w:rsidRDefault="006B6CE1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B6CE1">
              <w:rPr>
                <w:rFonts w:ascii="Arial" w:hAnsi="Arial" w:cs="Arial"/>
                <w:i/>
              </w:rPr>
              <w:t>2.040.010.120.M.030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241.15.M.05</w:t>
            </w:r>
          </w:p>
          <w:p w:rsidR="006B6CE1" w:rsidRPr="005E6F46" w:rsidRDefault="006B6CE1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B6CE1">
              <w:rPr>
                <w:rFonts w:ascii="Arial" w:hAnsi="Arial" w:cs="Arial"/>
                <w:i/>
              </w:rPr>
              <w:t>2.040.010.150.M.050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Contrato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241.16.M.03</w:t>
            </w:r>
          </w:p>
          <w:p w:rsidR="006B6CE1" w:rsidRPr="005E6F46" w:rsidRDefault="006B6CE1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B6CE1">
              <w:rPr>
                <w:rFonts w:ascii="Arial" w:hAnsi="Arial" w:cs="Arial"/>
                <w:i/>
              </w:rPr>
              <w:t>2.040.010.160.M.030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241.17.M.03</w:t>
            </w:r>
          </w:p>
          <w:p w:rsidR="006B6CE1" w:rsidRPr="005E6F46" w:rsidRDefault="006B6CE1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B6CE1">
              <w:rPr>
                <w:rFonts w:ascii="Arial" w:hAnsi="Arial" w:cs="Arial"/>
                <w:i/>
              </w:rPr>
              <w:lastRenderedPageBreak/>
              <w:t>2.040.010.170.M.030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lastRenderedPageBreak/>
              <w:t xml:space="preserve"> Venta a futuro de futuros </w:t>
            </w:r>
            <w:r w:rsidRPr="005E6F46">
              <w:rPr>
                <w:rFonts w:ascii="Arial" w:hAnsi="Arial" w:cs="Arial"/>
                <w:i/>
              </w:rPr>
              <w:lastRenderedPageBreak/>
              <w:t xml:space="preserve">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lastRenderedPageBreak/>
              <w:t>241.19.M.03</w:t>
            </w:r>
          </w:p>
          <w:p w:rsidR="006B6CE1" w:rsidRPr="005E6F46" w:rsidRDefault="006B6CE1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B6CE1">
              <w:rPr>
                <w:rFonts w:ascii="Arial" w:hAnsi="Arial" w:cs="Arial"/>
                <w:i/>
              </w:rPr>
              <w:t>2.040.010.190.M.030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241.20.M.03</w:t>
            </w:r>
          </w:p>
          <w:p w:rsidR="006B6CE1" w:rsidRPr="005E6F46" w:rsidRDefault="006B6CE1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B6CE1">
              <w:rPr>
                <w:rFonts w:ascii="Arial" w:hAnsi="Arial" w:cs="Arial"/>
                <w:i/>
              </w:rPr>
              <w:t>2.040.010.200.M.030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F423C0" w:rsidTr="00243BD9">
        <w:tc>
          <w:tcPr>
            <w:tcW w:w="1623" w:type="dxa"/>
          </w:tcPr>
          <w:p w:rsidR="00166F9C" w:rsidRPr="005E6F46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166F9C" w:rsidRPr="005E6F46" w:rsidRDefault="00166F9C" w:rsidP="00243BD9">
            <w:pPr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Registro diario de la valoración del futuro financiero.</w:t>
            </w:r>
          </w:p>
        </w:tc>
        <w:tc>
          <w:tcPr>
            <w:tcW w:w="1257" w:type="dxa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66F9C" w:rsidRDefault="00166F9C" w:rsidP="00166F9C"/>
    <w:p w:rsidR="00166F9C" w:rsidRPr="001E1C0A" w:rsidRDefault="001E1C0A" w:rsidP="001E1C0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b.  </w:t>
      </w:r>
      <w:r w:rsidR="00166F9C" w:rsidRPr="001E1C0A">
        <w:rPr>
          <w:rFonts w:ascii="Arial" w:hAnsi="Arial" w:cs="Arial"/>
          <w:b/>
        </w:rPr>
        <w:t xml:space="preserve">Cobertura del valor razonable </w:t>
      </w:r>
    </w:p>
    <w:p w:rsidR="00166F9C" w:rsidRDefault="00166F9C" w:rsidP="00166F9C">
      <w:pPr>
        <w:autoSpaceDE w:val="0"/>
        <w:autoSpaceDN w:val="0"/>
        <w:adjustRightInd w:val="0"/>
        <w:ind w:left="1080"/>
        <w:rPr>
          <w:rFonts w:ascii="Arial" w:hAnsi="Arial" w:cs="Arial"/>
          <w:b/>
        </w:rPr>
      </w:pPr>
    </w:p>
    <w:p w:rsidR="00166F9C" w:rsidRPr="00BE1F59" w:rsidRDefault="00166F9C" w:rsidP="001E1C0A">
      <w:pPr>
        <w:autoSpaceDE w:val="0"/>
        <w:autoSpaceDN w:val="0"/>
        <w:adjustRightInd w:val="0"/>
        <w:ind w:left="1080"/>
      </w:pPr>
      <w:r w:rsidRPr="00067C4D">
        <w:rPr>
          <w:rFonts w:ascii="Arial" w:hAnsi="Arial" w:cs="Arial"/>
        </w:rPr>
        <w:t xml:space="preserve">En el caso de cobertura de valor razonable es el tratamiento contable de la partida cubierta </w:t>
      </w:r>
      <w:r>
        <w:rPr>
          <w:rFonts w:ascii="Arial" w:hAnsi="Arial" w:cs="Arial"/>
        </w:rPr>
        <w:t>la</w:t>
      </w:r>
      <w:r w:rsidRPr="00067C4D">
        <w:rPr>
          <w:rFonts w:ascii="Arial" w:hAnsi="Arial" w:cs="Arial"/>
        </w:rPr>
        <w:t xml:space="preserve"> que se modifica y no la del instrumento de cobertura</w:t>
      </w:r>
      <w:r>
        <w:rPr>
          <w:rFonts w:ascii="Arial" w:hAnsi="Arial" w:cs="Arial"/>
        </w:rPr>
        <w:t xml:space="preserve"> (futuro financiero).</w:t>
      </w:r>
    </w:p>
    <w:p w:rsidR="00166F9C" w:rsidRPr="001E1C0A" w:rsidRDefault="001E1C0A" w:rsidP="001E1C0A">
      <w:pPr>
        <w:autoSpaceDE w:val="0"/>
        <w:autoSpaceDN w:val="0"/>
        <w:adjustRightInd w:val="0"/>
        <w:spacing w:after="0" w:line="240" w:lineRule="auto"/>
        <w:ind w:left="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b.1.  </w:t>
      </w:r>
      <w:r w:rsidR="00166F9C" w:rsidRPr="001E1C0A">
        <w:rPr>
          <w:rFonts w:ascii="Arial" w:hAnsi="Arial" w:cs="Arial"/>
        </w:rPr>
        <w:t>Instrumento de cobertura (contrato de futuro):</w:t>
      </w:r>
    </w:p>
    <w:p w:rsidR="00166F9C" w:rsidRDefault="00166F9C" w:rsidP="00166F9C">
      <w:pPr>
        <w:rPr>
          <w:rFonts w:ascii="Arial" w:hAnsi="Arial" w:cs="Arial"/>
        </w:rPr>
      </w:pPr>
    </w:p>
    <w:p w:rsidR="00166F9C" w:rsidRPr="00C10A22" w:rsidRDefault="00166F9C" w:rsidP="00166F9C">
      <w:pPr>
        <w:rPr>
          <w:rFonts w:ascii="Arial" w:hAnsi="Arial" w:cs="Arial"/>
        </w:rPr>
      </w:pPr>
      <w:r w:rsidRPr="00C10A22">
        <w:rPr>
          <w:rFonts w:ascii="Arial" w:hAnsi="Arial" w:cs="Arial"/>
        </w:rPr>
        <w:t>En el caso de que la valoración del futuro financiero sea una ganancia:</w:t>
      </w:r>
    </w:p>
    <w:p w:rsidR="00166F9C" w:rsidRDefault="00166F9C" w:rsidP="00166F9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17"/>
        <w:gridCol w:w="1203"/>
        <w:gridCol w:w="1100"/>
      </w:tblGrid>
      <w:tr w:rsidR="00166F9C" w:rsidRPr="00AC34B0" w:rsidTr="00243BD9">
        <w:tc>
          <w:tcPr>
            <w:tcW w:w="1623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AC34B0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AC34B0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AC34B0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AC34B0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AC34B0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AC34B0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AC34B0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AC34B0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66F9C" w:rsidRPr="00AC34B0" w:rsidTr="00243BD9">
        <w:tc>
          <w:tcPr>
            <w:tcW w:w="1623" w:type="dxa"/>
            <w:tcBorders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126.01.M.05</w:t>
            </w:r>
          </w:p>
          <w:p w:rsidR="00DD36FD" w:rsidRPr="005E6F46" w:rsidRDefault="00DD36FD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DD36FD">
              <w:rPr>
                <w:rFonts w:ascii="Arial" w:hAnsi="Arial" w:cs="Arial"/>
                <w:i/>
              </w:rPr>
              <w:t>1.020.060.010.M.050</w:t>
            </w:r>
          </w:p>
        </w:tc>
        <w:tc>
          <w:tcPr>
            <w:tcW w:w="4646" w:type="dxa"/>
            <w:tcBorders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- cobertura valor razonable </w:t>
            </w:r>
          </w:p>
        </w:tc>
        <w:tc>
          <w:tcPr>
            <w:tcW w:w="1257" w:type="dxa"/>
            <w:vMerge w:val="restart"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 w:rsidRPr="00AC34B0"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Merge w:val="restart"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AC34B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126.02.M.05</w:t>
            </w:r>
          </w:p>
          <w:p w:rsidR="00DD36FD" w:rsidRPr="005E6F46" w:rsidRDefault="00DD36FD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DD36FD">
              <w:rPr>
                <w:rFonts w:ascii="Arial" w:hAnsi="Arial" w:cs="Arial"/>
                <w:i/>
              </w:rPr>
              <w:t>1.020.060.020.M.050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AC34B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126.04.M.07</w:t>
            </w:r>
          </w:p>
          <w:p w:rsidR="00DD36FD" w:rsidRPr="005E6F46" w:rsidRDefault="00DD36FD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DD36FD">
              <w:rPr>
                <w:rFonts w:ascii="Arial" w:hAnsi="Arial" w:cs="Arial"/>
                <w:i/>
              </w:rPr>
              <w:t>1.020.060.040.M.070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Contrato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AC34B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126.05.M.05</w:t>
            </w:r>
          </w:p>
          <w:p w:rsidR="00DD36FD" w:rsidRPr="005E6F46" w:rsidRDefault="00DD36FD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DD36FD">
              <w:rPr>
                <w:rFonts w:ascii="Arial" w:hAnsi="Arial" w:cs="Arial"/>
                <w:i/>
              </w:rPr>
              <w:lastRenderedPageBreak/>
              <w:t>1.020.060.050.M.050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lastRenderedPageBreak/>
              <w:t xml:space="preserve"> Compra a futuro de futuros estandarizados - cobertura valor </w:t>
            </w:r>
            <w:r w:rsidRPr="005E6F46">
              <w:rPr>
                <w:rFonts w:ascii="Arial" w:hAnsi="Arial" w:cs="Arial"/>
                <w:i/>
              </w:rPr>
              <w:lastRenderedPageBreak/>
              <w:t xml:space="preserve">razonable </w:t>
            </w:r>
          </w:p>
        </w:tc>
        <w:tc>
          <w:tcPr>
            <w:tcW w:w="1257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AC34B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lastRenderedPageBreak/>
              <w:t>126.06.M.05</w:t>
            </w:r>
          </w:p>
          <w:p w:rsidR="00DD36FD" w:rsidRPr="005E6F46" w:rsidRDefault="00DD36FD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DD36FD">
              <w:rPr>
                <w:rFonts w:ascii="Arial" w:hAnsi="Arial" w:cs="Arial"/>
                <w:i/>
              </w:rPr>
              <w:t>1.020.060.060.M.050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AC34B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126.08.M.05</w:t>
            </w:r>
          </w:p>
          <w:p w:rsidR="00DD36FD" w:rsidRPr="005E6F46" w:rsidRDefault="00DD36FD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DD36FD">
              <w:rPr>
                <w:rFonts w:ascii="Arial" w:hAnsi="Arial" w:cs="Arial"/>
                <w:i/>
              </w:rPr>
              <w:t>1.020.060.080.M.050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AC34B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126.09.M.05</w:t>
            </w:r>
          </w:p>
          <w:p w:rsidR="00DD36FD" w:rsidRPr="005E6F46" w:rsidRDefault="00DD36FD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DD36FD">
              <w:rPr>
                <w:rFonts w:ascii="Arial" w:hAnsi="Arial" w:cs="Arial"/>
                <w:i/>
              </w:rPr>
              <w:t>1.020.060.090.M.050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517.01.M.05</w:t>
            </w:r>
          </w:p>
          <w:p w:rsidR="00DD36FD" w:rsidRPr="005E6F46" w:rsidRDefault="00DD36FD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DD36FD">
              <w:rPr>
                <w:rFonts w:ascii="Arial" w:hAnsi="Arial" w:cs="Arial"/>
                <w:i/>
              </w:rPr>
              <w:t>5.010.070.010.M.050</w:t>
            </w:r>
          </w:p>
        </w:tc>
        <w:tc>
          <w:tcPr>
            <w:tcW w:w="4646" w:type="dxa"/>
            <w:tcBorders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Compra a futuro de futuros estandarizados - cobertura valor razonable </w:t>
            </w:r>
          </w:p>
        </w:tc>
        <w:tc>
          <w:tcPr>
            <w:tcW w:w="1257" w:type="dxa"/>
            <w:vMerge w:val="restart"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66F9C" w:rsidRPr="00F423C0" w:rsidTr="00DD36FD">
        <w:trPr>
          <w:trHeight w:val="1116"/>
        </w:trPr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517.02.M.05</w:t>
            </w:r>
          </w:p>
          <w:p w:rsidR="00DD36FD" w:rsidRPr="005E6F46" w:rsidRDefault="00DD36FD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DD36FD">
              <w:rPr>
                <w:rFonts w:ascii="Arial" w:hAnsi="Arial" w:cs="Arial"/>
                <w:i/>
              </w:rPr>
              <w:t>5.010.070.020.M.050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Venta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517.04.M.07</w:t>
            </w:r>
          </w:p>
          <w:p w:rsidR="00DD36FD" w:rsidRPr="005E6F46" w:rsidRDefault="00DD36FD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DD36FD">
              <w:rPr>
                <w:rFonts w:ascii="Arial" w:hAnsi="Arial" w:cs="Arial"/>
                <w:i/>
              </w:rPr>
              <w:t>5.010.070.040.M.070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Contrato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517.05.M.05</w:t>
            </w:r>
          </w:p>
          <w:p w:rsidR="00DD36FD" w:rsidRPr="005E6F46" w:rsidRDefault="00DD36FD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DD36FD">
              <w:rPr>
                <w:rFonts w:ascii="Arial" w:hAnsi="Arial" w:cs="Arial"/>
                <w:i/>
              </w:rPr>
              <w:t>5.010.070.050.M.050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Compra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517.06.M.05</w:t>
            </w:r>
          </w:p>
          <w:p w:rsidR="00DD36FD" w:rsidRPr="005E6F46" w:rsidRDefault="00DD36FD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DD36FD">
              <w:rPr>
                <w:rFonts w:ascii="Arial" w:hAnsi="Arial" w:cs="Arial"/>
                <w:i/>
              </w:rPr>
              <w:t>5.010.070.060.M.050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Venta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517.08.M.05</w:t>
            </w:r>
          </w:p>
          <w:p w:rsidR="00DD36FD" w:rsidRPr="005E6F46" w:rsidRDefault="00DD36FD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DD36FD">
              <w:rPr>
                <w:rFonts w:ascii="Arial" w:hAnsi="Arial" w:cs="Arial"/>
                <w:i/>
              </w:rPr>
              <w:t>5.010.070.080.M.050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Compra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517.09.M.05</w:t>
            </w:r>
          </w:p>
          <w:p w:rsidR="00DD36FD" w:rsidRPr="005E6F46" w:rsidRDefault="00DD36FD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DD36FD">
              <w:rPr>
                <w:rFonts w:ascii="Arial" w:hAnsi="Arial" w:cs="Arial"/>
                <w:i/>
              </w:rPr>
              <w:t>5.010.070.090.M.050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Venta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</w:tcPr>
          <w:p w:rsidR="00166F9C" w:rsidRPr="005E6F46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166F9C" w:rsidRPr="005E6F46" w:rsidRDefault="00166F9C" w:rsidP="00243BD9">
            <w:pPr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Registro diario de la valoración del futuro financiero.</w:t>
            </w:r>
          </w:p>
        </w:tc>
        <w:tc>
          <w:tcPr>
            <w:tcW w:w="1257" w:type="dxa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66F9C" w:rsidRDefault="00166F9C" w:rsidP="00166F9C"/>
    <w:p w:rsidR="00166F9C" w:rsidRPr="00B47E10" w:rsidRDefault="00166F9C" w:rsidP="00166F9C">
      <w:pPr>
        <w:rPr>
          <w:rFonts w:ascii="Arial" w:hAnsi="Arial" w:cs="Arial"/>
        </w:rPr>
      </w:pPr>
      <w:r w:rsidRPr="00B47E10">
        <w:rPr>
          <w:rFonts w:ascii="Arial" w:hAnsi="Arial" w:cs="Arial"/>
        </w:rPr>
        <w:t xml:space="preserve">En el caso </w:t>
      </w:r>
      <w:r>
        <w:rPr>
          <w:rFonts w:ascii="Arial" w:hAnsi="Arial" w:cs="Arial"/>
        </w:rPr>
        <w:t>de que la valoración del futuro financiero sea una pérdida: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17"/>
        <w:gridCol w:w="1203"/>
        <w:gridCol w:w="1100"/>
      </w:tblGrid>
      <w:tr w:rsidR="00166F9C" w:rsidRPr="00F423C0" w:rsidTr="00243BD9">
        <w:tc>
          <w:tcPr>
            <w:tcW w:w="1623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66F9C" w:rsidRPr="00F423C0" w:rsidTr="00243BD9">
        <w:tc>
          <w:tcPr>
            <w:tcW w:w="1623" w:type="dxa"/>
            <w:tcBorders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417.01.M.05</w:t>
            </w:r>
          </w:p>
          <w:p w:rsidR="009B7900" w:rsidRPr="005E6F46" w:rsidRDefault="009B7900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9B7900">
              <w:rPr>
                <w:rFonts w:ascii="Arial" w:hAnsi="Arial" w:cs="Arial"/>
                <w:i/>
              </w:rPr>
              <w:t>4.010.070.010.M.050</w:t>
            </w: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Compra a futuro de futuros estandarizados - cobertura valor razonable </w:t>
            </w:r>
          </w:p>
        </w:tc>
        <w:tc>
          <w:tcPr>
            <w:tcW w:w="1257" w:type="dxa"/>
            <w:vMerge w:val="restart"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417.02.M.05</w:t>
            </w:r>
          </w:p>
          <w:p w:rsidR="009B7900" w:rsidRPr="005E6F46" w:rsidRDefault="009B7900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9B7900">
              <w:rPr>
                <w:rFonts w:ascii="Arial" w:hAnsi="Arial" w:cs="Arial"/>
                <w:i/>
              </w:rPr>
              <w:t>4.010.070.020.M.050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Venta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417.04.M.07</w:t>
            </w:r>
          </w:p>
          <w:p w:rsidR="009B7900" w:rsidRPr="005E6F46" w:rsidRDefault="009B7900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9B7900">
              <w:rPr>
                <w:rFonts w:ascii="Arial" w:hAnsi="Arial" w:cs="Arial"/>
                <w:i/>
              </w:rPr>
              <w:t>4.010.070.040.M.070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Contratos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417.05.M.05</w:t>
            </w:r>
          </w:p>
          <w:p w:rsidR="009B7900" w:rsidRPr="005E6F46" w:rsidRDefault="009B7900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9B7900">
              <w:rPr>
                <w:rFonts w:ascii="Arial" w:hAnsi="Arial" w:cs="Arial"/>
                <w:i/>
              </w:rPr>
              <w:t>4.010.070.050.M.050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Compra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417.06.M.05</w:t>
            </w:r>
          </w:p>
          <w:p w:rsidR="009B7900" w:rsidRPr="005E6F46" w:rsidRDefault="009B7900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9B7900">
              <w:rPr>
                <w:rFonts w:ascii="Arial" w:hAnsi="Arial" w:cs="Arial"/>
                <w:i/>
              </w:rPr>
              <w:t>4.010.070.060.M.050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Venta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417.08.M.05</w:t>
            </w:r>
          </w:p>
          <w:p w:rsidR="009B7900" w:rsidRPr="005E6F46" w:rsidRDefault="009B7900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9B7900">
              <w:rPr>
                <w:rFonts w:ascii="Arial" w:hAnsi="Arial" w:cs="Arial"/>
                <w:i/>
              </w:rPr>
              <w:t>4.010.070.080.M.050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Compra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417.09.M.05</w:t>
            </w:r>
          </w:p>
          <w:p w:rsidR="009B7900" w:rsidRPr="005E6F46" w:rsidRDefault="009B7900" w:rsidP="00243BD9">
            <w:pPr>
              <w:rPr>
                <w:rFonts w:ascii="Arial" w:hAnsi="Arial" w:cs="Arial"/>
                <w:i/>
              </w:rPr>
            </w:pPr>
            <w:r w:rsidRPr="009B7900">
              <w:rPr>
                <w:rFonts w:ascii="Arial" w:hAnsi="Arial" w:cs="Arial"/>
                <w:i/>
              </w:rPr>
              <w:t>4.010.070.090.M.050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</w:rPr>
            </w:pPr>
            <w:r w:rsidRPr="005E6F46">
              <w:rPr>
                <w:rFonts w:ascii="Arial" w:hAnsi="Arial" w:cs="Arial"/>
                <w:i/>
              </w:rPr>
              <w:t xml:space="preserve">Venta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AC34B0" w:rsidTr="00243BD9">
        <w:tc>
          <w:tcPr>
            <w:tcW w:w="1623" w:type="dxa"/>
            <w:tcBorders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241.01.M.05</w:t>
            </w:r>
          </w:p>
          <w:p w:rsidR="009B7900" w:rsidRPr="005E6F46" w:rsidRDefault="009B7900" w:rsidP="00243BD9">
            <w:pPr>
              <w:rPr>
                <w:rFonts w:ascii="Arial" w:hAnsi="Arial" w:cs="Arial"/>
                <w:i/>
              </w:rPr>
            </w:pPr>
            <w:r w:rsidRPr="009B7900">
              <w:rPr>
                <w:rFonts w:ascii="Arial" w:hAnsi="Arial" w:cs="Arial"/>
                <w:i/>
              </w:rPr>
              <w:t>2.040.010.010.M.050</w:t>
            </w: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- cobertura valor razonable </w:t>
            </w:r>
          </w:p>
        </w:tc>
        <w:tc>
          <w:tcPr>
            <w:tcW w:w="1257" w:type="dxa"/>
            <w:vMerge w:val="restart"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 w:rsidRPr="00AC34B0">
              <w:rPr>
                <w:rFonts w:ascii="Arial" w:hAnsi="Arial" w:cs="Arial"/>
              </w:rPr>
              <w:t>XXX</w:t>
            </w:r>
          </w:p>
        </w:tc>
      </w:tr>
      <w:tr w:rsidR="00166F9C" w:rsidRPr="00AC34B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241.02.M.05</w:t>
            </w:r>
          </w:p>
          <w:p w:rsidR="009B7900" w:rsidRPr="005E6F46" w:rsidRDefault="00BC6EC6" w:rsidP="00243BD9">
            <w:pPr>
              <w:rPr>
                <w:rFonts w:ascii="Arial" w:hAnsi="Arial" w:cs="Arial"/>
                <w:i/>
              </w:rPr>
            </w:pPr>
            <w:r w:rsidRPr="00BC6EC6">
              <w:rPr>
                <w:rFonts w:ascii="Arial" w:hAnsi="Arial" w:cs="Arial"/>
                <w:i/>
              </w:rPr>
              <w:t>2.040.010.020.M.050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AC34B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241.04.M.07</w:t>
            </w:r>
          </w:p>
          <w:p w:rsidR="00BC6EC6" w:rsidRPr="005E6F46" w:rsidRDefault="00BC6EC6" w:rsidP="00243BD9">
            <w:pPr>
              <w:rPr>
                <w:rFonts w:ascii="Arial" w:hAnsi="Arial" w:cs="Arial"/>
                <w:i/>
              </w:rPr>
            </w:pPr>
            <w:r w:rsidRPr="00BC6EC6">
              <w:rPr>
                <w:rFonts w:ascii="Arial" w:hAnsi="Arial" w:cs="Arial"/>
                <w:i/>
              </w:rPr>
              <w:t>2.040.010.040.M.070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Contratos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AC34B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lastRenderedPageBreak/>
              <w:t>241.05.M.05</w:t>
            </w:r>
          </w:p>
          <w:p w:rsidR="00BC6EC6" w:rsidRPr="005E6F46" w:rsidRDefault="00BC6EC6" w:rsidP="00243BD9">
            <w:pPr>
              <w:rPr>
                <w:rFonts w:ascii="Arial" w:hAnsi="Arial" w:cs="Arial"/>
                <w:i/>
              </w:rPr>
            </w:pPr>
            <w:r w:rsidRPr="00BC6EC6">
              <w:rPr>
                <w:rFonts w:ascii="Arial" w:hAnsi="Arial" w:cs="Arial"/>
                <w:i/>
              </w:rPr>
              <w:t>2.040.010.050.M.050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AC34B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241.06.M.05</w:t>
            </w:r>
          </w:p>
          <w:p w:rsidR="00BC6EC6" w:rsidRPr="005E6F46" w:rsidRDefault="00BC6EC6" w:rsidP="00243BD9">
            <w:pPr>
              <w:rPr>
                <w:rFonts w:ascii="Arial" w:hAnsi="Arial" w:cs="Arial"/>
                <w:i/>
              </w:rPr>
            </w:pPr>
            <w:r w:rsidRPr="00BC6EC6">
              <w:rPr>
                <w:rFonts w:ascii="Arial" w:hAnsi="Arial" w:cs="Arial"/>
                <w:i/>
              </w:rPr>
              <w:t>2.040.010.060.M.050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AC34B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241.08.M.05</w:t>
            </w:r>
          </w:p>
          <w:p w:rsidR="00BC6EC6" w:rsidRPr="005E6F46" w:rsidRDefault="00BC6EC6" w:rsidP="00243BD9">
            <w:pPr>
              <w:rPr>
                <w:rFonts w:ascii="Arial" w:hAnsi="Arial" w:cs="Arial"/>
                <w:i/>
              </w:rPr>
            </w:pPr>
            <w:r w:rsidRPr="00BC6EC6">
              <w:rPr>
                <w:rFonts w:ascii="Arial" w:hAnsi="Arial" w:cs="Arial"/>
                <w:i/>
              </w:rPr>
              <w:t>2.040.010.080.M.050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AC34B0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241.09.M.05</w:t>
            </w:r>
          </w:p>
          <w:p w:rsidR="00BC6EC6" w:rsidRPr="005E6F46" w:rsidRDefault="00BC6EC6" w:rsidP="00243BD9">
            <w:pPr>
              <w:rPr>
                <w:rFonts w:ascii="Arial" w:hAnsi="Arial" w:cs="Arial"/>
                <w:i/>
              </w:rPr>
            </w:pPr>
            <w:r w:rsidRPr="00BC6EC6">
              <w:rPr>
                <w:rFonts w:ascii="Arial" w:hAnsi="Arial" w:cs="Arial"/>
                <w:i/>
              </w:rPr>
              <w:t>2.040.010.090.M.050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AC34B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43BD9">
        <w:tc>
          <w:tcPr>
            <w:tcW w:w="1623" w:type="dxa"/>
          </w:tcPr>
          <w:p w:rsidR="00166F9C" w:rsidRPr="005E6F46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166F9C" w:rsidRPr="005E6F46" w:rsidRDefault="00166F9C" w:rsidP="00243BD9">
            <w:pPr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Registro diario de la valoración del futuro financiero.</w:t>
            </w:r>
          </w:p>
        </w:tc>
        <w:tc>
          <w:tcPr>
            <w:tcW w:w="1257" w:type="dxa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66F9C" w:rsidRDefault="00166F9C" w:rsidP="00166F9C"/>
    <w:p w:rsidR="00166F9C" w:rsidRPr="001E1C0A" w:rsidRDefault="001E1C0A" w:rsidP="001E1C0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b.2.  </w:t>
      </w:r>
      <w:r w:rsidR="00166F9C" w:rsidRPr="001E1C0A">
        <w:rPr>
          <w:rFonts w:ascii="Arial" w:hAnsi="Arial" w:cs="Arial"/>
        </w:rPr>
        <w:t>Partida cubierta</w:t>
      </w:r>
    </w:p>
    <w:p w:rsidR="00166F9C" w:rsidRDefault="00166F9C" w:rsidP="00166F9C">
      <w:pPr>
        <w:autoSpaceDE w:val="0"/>
        <w:autoSpaceDN w:val="0"/>
        <w:adjustRightInd w:val="0"/>
        <w:rPr>
          <w:rFonts w:ascii="Arial" w:hAnsi="Arial" w:cs="Arial"/>
        </w:rPr>
      </w:pPr>
    </w:p>
    <w:p w:rsidR="00166F9C" w:rsidRDefault="00166F9C" w:rsidP="00166F9C">
      <w:pPr>
        <w:jc w:val="both"/>
      </w:pPr>
      <w:r w:rsidRPr="0090660E">
        <w:rPr>
          <w:rFonts w:ascii="Arial" w:hAnsi="Arial" w:cs="Arial"/>
        </w:rPr>
        <w:t>La ganancia o pérdida de la partida cubierta que sea atribuible al riesgo</w:t>
      </w:r>
      <w:r>
        <w:rPr>
          <w:rFonts w:ascii="Arial" w:hAnsi="Arial" w:cs="Arial"/>
        </w:rPr>
        <w:t xml:space="preserve"> </w:t>
      </w:r>
      <w:r w:rsidRPr="0090660E">
        <w:rPr>
          <w:rFonts w:ascii="Arial" w:hAnsi="Arial" w:cs="Arial"/>
        </w:rPr>
        <w:t>cubierto ajustará el importe en libros de la partida cubierta y se reconocerá</w:t>
      </w:r>
      <w:r>
        <w:rPr>
          <w:rFonts w:ascii="Arial" w:hAnsi="Arial" w:cs="Arial"/>
        </w:rPr>
        <w:t xml:space="preserve"> </w:t>
      </w:r>
      <w:r w:rsidRPr="0090660E">
        <w:rPr>
          <w:rFonts w:ascii="Arial" w:hAnsi="Arial" w:cs="Arial"/>
        </w:rPr>
        <w:t>en el resultado del periodo. Esto se aplicará incluso si la partida cubierta se</w:t>
      </w:r>
      <w:r>
        <w:rPr>
          <w:rFonts w:ascii="Arial" w:hAnsi="Arial" w:cs="Arial"/>
        </w:rPr>
        <w:t xml:space="preserve"> </w:t>
      </w:r>
      <w:r w:rsidRPr="0090660E">
        <w:rPr>
          <w:rFonts w:ascii="Arial" w:hAnsi="Arial" w:cs="Arial"/>
        </w:rPr>
        <w:t>midiese al costo. El reconocimiento de la ganancia o pérdida atribuible al</w:t>
      </w:r>
      <w:r>
        <w:rPr>
          <w:rFonts w:ascii="Arial" w:hAnsi="Arial" w:cs="Arial"/>
        </w:rPr>
        <w:t xml:space="preserve"> </w:t>
      </w:r>
      <w:r w:rsidRPr="0090660E">
        <w:rPr>
          <w:rFonts w:ascii="Arial" w:hAnsi="Arial" w:cs="Arial"/>
        </w:rPr>
        <w:t xml:space="preserve">riesgo cubierto en el resultado del periodo se aplicará </w:t>
      </w:r>
      <w:r>
        <w:rPr>
          <w:rFonts w:ascii="Arial" w:hAnsi="Arial" w:cs="Arial"/>
        </w:rPr>
        <w:t xml:space="preserve">también </w:t>
      </w:r>
      <w:r w:rsidRPr="0090660E">
        <w:rPr>
          <w:rFonts w:ascii="Arial" w:hAnsi="Arial" w:cs="Arial"/>
        </w:rPr>
        <w:t>si la partida cubierta</w:t>
      </w:r>
      <w:r>
        <w:rPr>
          <w:rFonts w:ascii="Arial" w:hAnsi="Arial" w:cs="Arial"/>
        </w:rPr>
        <w:t xml:space="preserve"> </w:t>
      </w:r>
      <w:r w:rsidRPr="0090660E">
        <w:rPr>
          <w:rFonts w:ascii="Arial" w:hAnsi="Arial" w:cs="Arial"/>
        </w:rPr>
        <w:t>es un activo financiero disponible para la venta</w:t>
      </w:r>
      <w:r>
        <w:rPr>
          <w:rFonts w:ascii="Arial" w:hAnsi="Arial" w:cs="Arial"/>
        </w:rPr>
        <w:t xml:space="preserve"> (NIC39, 89 b)</w:t>
      </w:r>
      <w:r w:rsidRPr="0090660E">
        <w:rPr>
          <w:rFonts w:ascii="Arial" w:hAnsi="Arial" w:cs="Arial"/>
        </w:rPr>
        <w:t>.</w:t>
      </w:r>
    </w:p>
    <w:p w:rsidR="00166F9C" w:rsidRDefault="00166F9C" w:rsidP="00166F9C">
      <w:pPr>
        <w:autoSpaceDE w:val="0"/>
        <w:autoSpaceDN w:val="0"/>
        <w:adjustRightInd w:val="0"/>
        <w:rPr>
          <w:rFonts w:ascii="Arial" w:hAnsi="Arial" w:cs="Arial"/>
        </w:rPr>
      </w:pPr>
    </w:p>
    <w:p w:rsidR="00166F9C" w:rsidRDefault="00166F9C" w:rsidP="001E1C0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D4018">
        <w:rPr>
          <w:rFonts w:ascii="Arial" w:hAnsi="Arial" w:cs="Arial"/>
          <w:b/>
          <w:i/>
        </w:rPr>
        <w:t>Activos o pasivos financieros al valor razonable con cambios en resultados</w:t>
      </w:r>
      <w:r w:rsidRPr="00ED401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Cuando el producto de la valoración de la partida cubierta se registra directamente en los resultados: en este caso, la valoración se sigue registrando a las cuentas de resultados.</w:t>
      </w:r>
    </w:p>
    <w:p w:rsidR="00166F9C" w:rsidRDefault="00166F9C" w:rsidP="00166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6F9C" w:rsidRPr="00FB74B3" w:rsidRDefault="00166F9C" w:rsidP="001E1C0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129DD">
        <w:rPr>
          <w:rFonts w:ascii="Arial" w:hAnsi="Arial" w:cs="Arial"/>
          <w:b/>
          <w:i/>
        </w:rPr>
        <w:t>Activo</w:t>
      </w:r>
      <w:r>
        <w:rPr>
          <w:rFonts w:ascii="Arial" w:hAnsi="Arial" w:cs="Arial"/>
          <w:b/>
          <w:i/>
        </w:rPr>
        <w:t>s</w:t>
      </w:r>
      <w:r w:rsidRPr="005129DD">
        <w:rPr>
          <w:rFonts w:ascii="Arial" w:hAnsi="Arial" w:cs="Arial"/>
          <w:b/>
          <w:i/>
        </w:rPr>
        <w:t xml:space="preserve"> o pasivo</w:t>
      </w:r>
      <w:r>
        <w:rPr>
          <w:rFonts w:ascii="Arial" w:hAnsi="Arial" w:cs="Arial"/>
          <w:b/>
          <w:i/>
        </w:rPr>
        <w:t>s</w:t>
      </w:r>
      <w:r w:rsidRPr="005129DD">
        <w:rPr>
          <w:rFonts w:ascii="Arial" w:hAnsi="Arial" w:cs="Arial"/>
          <w:b/>
          <w:i/>
        </w:rPr>
        <w:t xml:space="preserve"> financiero</w:t>
      </w:r>
      <w:r>
        <w:rPr>
          <w:rFonts w:ascii="Arial" w:hAnsi="Arial" w:cs="Arial"/>
          <w:b/>
          <w:i/>
        </w:rPr>
        <w:t>s</w:t>
      </w:r>
      <w:r w:rsidRPr="005129DD">
        <w:rPr>
          <w:rFonts w:ascii="Arial" w:hAnsi="Arial" w:cs="Arial"/>
          <w:b/>
          <w:i/>
        </w:rPr>
        <w:t xml:space="preserve"> al costo amortizado</w:t>
      </w:r>
      <w:r>
        <w:rPr>
          <w:rFonts w:ascii="Arial" w:hAnsi="Arial" w:cs="Arial"/>
        </w:rPr>
        <w:t>: Cuando la partida cubierta se registra al costo amortizado</w:t>
      </w:r>
      <w:r w:rsidRPr="00FB74B3">
        <w:rPr>
          <w:rFonts w:ascii="Arial" w:hAnsi="Arial" w:cs="Arial"/>
        </w:rPr>
        <w:t xml:space="preserve"> se debe actualizar al valor de mercado </w:t>
      </w:r>
      <w:r>
        <w:rPr>
          <w:rFonts w:ascii="Arial" w:hAnsi="Arial" w:cs="Arial"/>
        </w:rPr>
        <w:t xml:space="preserve">la parte atribuible al riesgo cubierto </w:t>
      </w:r>
      <w:r w:rsidRPr="00FB74B3">
        <w:rPr>
          <w:rFonts w:ascii="Arial" w:hAnsi="Arial" w:cs="Arial"/>
        </w:rPr>
        <w:t>y la diferencia se debe registrar en el estado de resultados</w:t>
      </w:r>
      <w:r>
        <w:rPr>
          <w:rFonts w:ascii="Arial" w:hAnsi="Arial" w:cs="Arial"/>
        </w:rPr>
        <w:t xml:space="preserve"> del periodo contable</w:t>
      </w:r>
      <w:r w:rsidRPr="00FB74B3">
        <w:rPr>
          <w:rFonts w:ascii="Arial" w:hAnsi="Arial" w:cs="Arial"/>
        </w:rPr>
        <w:t>.</w:t>
      </w:r>
    </w:p>
    <w:p w:rsidR="00166F9C" w:rsidRPr="00FB74B3" w:rsidRDefault="00166F9C" w:rsidP="00166F9C">
      <w:pPr>
        <w:pStyle w:val="ListParagraph"/>
        <w:jc w:val="both"/>
        <w:rPr>
          <w:rFonts w:ascii="Arial" w:hAnsi="Arial" w:cs="Arial"/>
        </w:rPr>
      </w:pPr>
    </w:p>
    <w:p w:rsidR="00166F9C" w:rsidRPr="0002553D" w:rsidRDefault="00166F9C" w:rsidP="001E1C0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0F8B">
        <w:rPr>
          <w:rFonts w:ascii="Arial" w:hAnsi="Arial" w:cs="Arial"/>
          <w:b/>
          <w:i/>
        </w:rPr>
        <w:lastRenderedPageBreak/>
        <w:t>Activos o pasivos financieros disponibles para la venta</w:t>
      </w:r>
      <w:r w:rsidRPr="00150F8B">
        <w:rPr>
          <w:rFonts w:ascii="Arial" w:hAnsi="Arial" w:cs="Arial"/>
        </w:rPr>
        <w:t xml:space="preserve">: </w:t>
      </w:r>
      <w:r w:rsidRPr="004B0450">
        <w:rPr>
          <w:rFonts w:ascii="Arial" w:hAnsi="Arial" w:cs="Arial"/>
        </w:rPr>
        <w:t xml:space="preserve">Cuando </w:t>
      </w:r>
      <w:r>
        <w:rPr>
          <w:rFonts w:ascii="Arial" w:hAnsi="Arial" w:cs="Arial"/>
        </w:rPr>
        <w:t>la partida cubierta se registra como disponible para venta</w:t>
      </w:r>
      <w:r w:rsidRPr="004B045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partir del momento en que inicia la contabilidad de cobertura los cambios en el valor razonable de la partida cubierta </w:t>
      </w:r>
      <w:r w:rsidRPr="004B0450">
        <w:rPr>
          <w:rFonts w:ascii="Arial" w:hAnsi="Arial" w:cs="Arial"/>
        </w:rPr>
        <w:t>atribuible al riesgo cubierto</w:t>
      </w:r>
      <w:r>
        <w:rPr>
          <w:rFonts w:ascii="Arial" w:hAnsi="Arial" w:cs="Arial"/>
        </w:rPr>
        <w:t xml:space="preserve"> se registrarán en resultados.</w:t>
      </w:r>
    </w:p>
    <w:p w:rsidR="00166F9C" w:rsidRDefault="00166F9C" w:rsidP="00166F9C">
      <w:pPr>
        <w:autoSpaceDE w:val="0"/>
        <w:autoSpaceDN w:val="0"/>
        <w:adjustRightInd w:val="0"/>
        <w:rPr>
          <w:rFonts w:ascii="Arial" w:hAnsi="Arial" w:cs="Arial"/>
        </w:rPr>
      </w:pPr>
    </w:p>
    <w:p w:rsidR="00166F9C" w:rsidRDefault="00166F9C" w:rsidP="00166F9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Para el registro de la </w:t>
      </w:r>
      <w:r w:rsidRPr="0090660E">
        <w:rPr>
          <w:rFonts w:ascii="Arial" w:hAnsi="Arial" w:cs="Arial"/>
        </w:rPr>
        <w:t>ganancia o pérdida atribuible al</w:t>
      </w:r>
      <w:r>
        <w:rPr>
          <w:rFonts w:ascii="Arial" w:hAnsi="Arial" w:cs="Arial"/>
        </w:rPr>
        <w:t xml:space="preserve"> </w:t>
      </w:r>
      <w:r w:rsidRPr="0090660E">
        <w:rPr>
          <w:rFonts w:ascii="Arial" w:hAnsi="Arial" w:cs="Arial"/>
        </w:rPr>
        <w:t>riesgo cubierto</w:t>
      </w:r>
      <w:r>
        <w:rPr>
          <w:rFonts w:ascii="Arial" w:hAnsi="Arial" w:cs="Arial"/>
        </w:rPr>
        <w:t xml:space="preserve">, de la partida cubierta, se ponen a disposición las siguientes </w:t>
      </w:r>
      <w:r w:rsidRPr="00AC34B0">
        <w:rPr>
          <w:rFonts w:ascii="Arial" w:hAnsi="Arial" w:cs="Arial"/>
        </w:rPr>
        <w:t>cuentas contables</w:t>
      </w:r>
      <w:r>
        <w:rPr>
          <w:rFonts w:ascii="Arial" w:hAnsi="Arial" w:cs="Arial"/>
        </w:rPr>
        <w:t>:</w:t>
      </w:r>
    </w:p>
    <w:p w:rsidR="00166F9C" w:rsidRDefault="00166F9C" w:rsidP="00166F9C">
      <w:pPr>
        <w:autoSpaceDE w:val="0"/>
        <w:autoSpaceDN w:val="0"/>
        <w:adjustRightInd w:val="0"/>
        <w:rPr>
          <w:rFonts w:ascii="Arial" w:hAnsi="Arial" w:cs="Arial"/>
        </w:rPr>
      </w:pPr>
    </w:p>
    <w:p w:rsidR="00166F9C" w:rsidRPr="00F16BFD" w:rsidRDefault="00166F9C" w:rsidP="00166F9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6BFD">
        <w:rPr>
          <w:rFonts w:ascii="Arial" w:hAnsi="Arial" w:cs="Arial"/>
        </w:rPr>
        <w:t xml:space="preserve">Cuando la partida cubierta es un </w:t>
      </w:r>
      <w:r w:rsidRPr="00F16BFD">
        <w:rPr>
          <w:rFonts w:ascii="Arial" w:hAnsi="Arial" w:cs="Arial"/>
          <w:i/>
        </w:rPr>
        <w:t>Activo o pasivo financiero al valor razonable con cambios en resultados</w:t>
      </w:r>
    </w:p>
    <w:p w:rsidR="00166F9C" w:rsidRDefault="00166F9C" w:rsidP="00166F9C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6758"/>
      </w:tblGrid>
      <w:tr w:rsidR="00166F9C" w:rsidRPr="005E6F46" w:rsidTr="00243BD9">
        <w:tc>
          <w:tcPr>
            <w:tcW w:w="1668" w:type="dxa"/>
          </w:tcPr>
          <w:p w:rsidR="007F2A62" w:rsidRPr="00F25BA4" w:rsidRDefault="00166F9C" w:rsidP="00243BD9">
            <w:pPr>
              <w:rPr>
                <w:rFonts w:ascii="Arial" w:hAnsi="Arial" w:cs="Arial"/>
                <w:i/>
              </w:rPr>
            </w:pPr>
            <w:r w:rsidRPr="00F25BA4">
              <w:rPr>
                <w:rFonts w:ascii="Arial" w:hAnsi="Arial" w:cs="Arial"/>
                <w:i/>
              </w:rPr>
              <w:t>419.07.M.04</w:t>
            </w:r>
          </w:p>
          <w:p w:rsidR="007F2A62" w:rsidRPr="00F25BA4" w:rsidRDefault="0058016A" w:rsidP="0058016A">
            <w:pPr>
              <w:rPr>
                <w:rFonts w:ascii="Arial" w:hAnsi="Arial" w:cs="Arial"/>
                <w:i/>
              </w:rPr>
            </w:pPr>
            <w:r w:rsidRPr="00F25BA4">
              <w:rPr>
                <w:rFonts w:ascii="Arial" w:hAnsi="Arial" w:cs="Arial"/>
                <w:i/>
              </w:rPr>
              <w:t>4.010.090.070.M.040</w:t>
            </w:r>
          </w:p>
        </w:tc>
        <w:tc>
          <w:tcPr>
            <w:tcW w:w="7908" w:type="dxa"/>
          </w:tcPr>
          <w:p w:rsidR="00166F9C" w:rsidRPr="00F25BA4" w:rsidRDefault="00166F9C" w:rsidP="00243BD9">
            <w:pPr>
              <w:rPr>
                <w:rFonts w:ascii="Arial" w:hAnsi="Arial" w:cs="Arial"/>
              </w:rPr>
            </w:pPr>
            <w:r w:rsidRPr="00F25BA4">
              <w:rPr>
                <w:rFonts w:ascii="Arial" w:hAnsi="Arial" w:cs="Arial"/>
                <w:i/>
              </w:rPr>
              <w:t xml:space="preserve">Pérdida en partida cubierta por cobertura valor razonable </w:t>
            </w:r>
          </w:p>
        </w:tc>
      </w:tr>
      <w:tr w:rsidR="00166F9C" w:rsidRPr="005E6F46" w:rsidTr="00243BD9">
        <w:tc>
          <w:tcPr>
            <w:tcW w:w="1668" w:type="dxa"/>
          </w:tcPr>
          <w:p w:rsidR="00166F9C" w:rsidRPr="00F25BA4" w:rsidRDefault="00166F9C" w:rsidP="00243BD9">
            <w:pPr>
              <w:rPr>
                <w:rFonts w:ascii="Arial" w:hAnsi="Arial" w:cs="Arial"/>
                <w:i/>
              </w:rPr>
            </w:pPr>
            <w:r w:rsidRPr="00F25BA4">
              <w:rPr>
                <w:rFonts w:ascii="Arial" w:hAnsi="Arial" w:cs="Arial"/>
                <w:i/>
              </w:rPr>
              <w:t>519.07.M.04</w:t>
            </w:r>
          </w:p>
          <w:p w:rsidR="007F2A62" w:rsidRPr="00F25BA4" w:rsidRDefault="0058016A" w:rsidP="0058016A">
            <w:pPr>
              <w:rPr>
                <w:rFonts w:ascii="Arial" w:hAnsi="Arial" w:cs="Arial"/>
                <w:i/>
              </w:rPr>
            </w:pPr>
            <w:r w:rsidRPr="00F25BA4">
              <w:rPr>
                <w:rFonts w:ascii="Arial" w:hAnsi="Arial" w:cs="Arial"/>
                <w:i/>
              </w:rPr>
              <w:t>5.010.090.070.M.040</w:t>
            </w:r>
          </w:p>
        </w:tc>
        <w:tc>
          <w:tcPr>
            <w:tcW w:w="7908" w:type="dxa"/>
          </w:tcPr>
          <w:p w:rsidR="00166F9C" w:rsidRPr="00F25BA4" w:rsidRDefault="00166F9C" w:rsidP="00243BD9">
            <w:pPr>
              <w:rPr>
                <w:rFonts w:ascii="Arial" w:hAnsi="Arial" w:cs="Arial"/>
              </w:rPr>
            </w:pPr>
            <w:r w:rsidRPr="00F25BA4">
              <w:rPr>
                <w:rFonts w:ascii="Arial" w:hAnsi="Arial" w:cs="Arial"/>
                <w:i/>
              </w:rPr>
              <w:t>Ganancia en partida cubierta por cobertura valor razonable</w:t>
            </w:r>
          </w:p>
        </w:tc>
      </w:tr>
    </w:tbl>
    <w:p w:rsidR="00166F9C" w:rsidRPr="005E6F46" w:rsidRDefault="00166F9C" w:rsidP="00166F9C">
      <w:pPr>
        <w:autoSpaceDE w:val="0"/>
        <w:autoSpaceDN w:val="0"/>
        <w:adjustRightInd w:val="0"/>
        <w:rPr>
          <w:rFonts w:ascii="Arial" w:hAnsi="Arial" w:cs="Arial"/>
        </w:rPr>
      </w:pPr>
    </w:p>
    <w:p w:rsidR="00166F9C" w:rsidRPr="005E6F46" w:rsidRDefault="00166F9C" w:rsidP="00166F9C">
      <w:pPr>
        <w:rPr>
          <w:rFonts w:ascii="Arial" w:hAnsi="Arial" w:cs="Arial"/>
          <w:b/>
          <w:i/>
        </w:rPr>
      </w:pPr>
      <w:r w:rsidRPr="005E6F46">
        <w:rPr>
          <w:rFonts w:ascii="Arial" w:hAnsi="Arial" w:cs="Arial"/>
        </w:rPr>
        <w:t xml:space="preserve">Cuando la partida cubierta es un </w:t>
      </w:r>
      <w:r w:rsidRPr="005E6F46">
        <w:rPr>
          <w:rFonts w:ascii="Arial" w:hAnsi="Arial" w:cs="Arial"/>
          <w:i/>
        </w:rPr>
        <w:t>Activo o pasivo financiero disponible para la venta</w:t>
      </w:r>
    </w:p>
    <w:p w:rsidR="00166F9C" w:rsidRPr="005E6F46" w:rsidRDefault="00166F9C" w:rsidP="00166F9C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6758"/>
      </w:tblGrid>
      <w:tr w:rsidR="00166F9C" w:rsidRPr="005E6F46" w:rsidTr="00243BD9">
        <w:tc>
          <w:tcPr>
            <w:tcW w:w="1668" w:type="dxa"/>
          </w:tcPr>
          <w:p w:rsidR="006312F2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419.11.M.04</w:t>
            </w:r>
          </w:p>
          <w:p w:rsidR="00241AB1" w:rsidRPr="006312F2" w:rsidRDefault="00241AB1" w:rsidP="00243BD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4.010.090.110.M.040</w:t>
            </w:r>
          </w:p>
        </w:tc>
        <w:tc>
          <w:tcPr>
            <w:tcW w:w="7908" w:type="dxa"/>
          </w:tcPr>
          <w:p w:rsidR="00166F9C" w:rsidRPr="005E6F46" w:rsidRDefault="00166F9C" w:rsidP="00243BD9">
            <w:pPr>
              <w:rPr>
                <w:rFonts w:ascii="Arial" w:hAnsi="Arial" w:cs="Arial"/>
              </w:rPr>
            </w:pPr>
            <w:r w:rsidRPr="005E6F46">
              <w:rPr>
                <w:rFonts w:ascii="Arial" w:hAnsi="Arial" w:cs="Arial"/>
                <w:i/>
              </w:rPr>
              <w:t>Pérdida en partida cubierta por cobertura valor razonable</w:t>
            </w:r>
          </w:p>
        </w:tc>
      </w:tr>
      <w:tr w:rsidR="00166F9C" w:rsidRPr="005E6F46" w:rsidTr="00243BD9">
        <w:tc>
          <w:tcPr>
            <w:tcW w:w="1668" w:type="dxa"/>
          </w:tcPr>
          <w:p w:rsidR="006312F2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519.11.M.04</w:t>
            </w:r>
          </w:p>
          <w:p w:rsidR="00241AB1" w:rsidRPr="005E6F46" w:rsidRDefault="00241AB1" w:rsidP="00243BD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5.010.090.110.M.040</w:t>
            </w:r>
          </w:p>
        </w:tc>
        <w:tc>
          <w:tcPr>
            <w:tcW w:w="7908" w:type="dxa"/>
          </w:tcPr>
          <w:p w:rsidR="00166F9C" w:rsidRPr="005E6F46" w:rsidRDefault="00166F9C" w:rsidP="00243BD9">
            <w:pPr>
              <w:rPr>
                <w:rFonts w:ascii="Arial" w:hAnsi="Arial" w:cs="Arial"/>
              </w:rPr>
            </w:pPr>
            <w:r w:rsidRPr="005E6F46">
              <w:rPr>
                <w:rFonts w:ascii="Arial" w:hAnsi="Arial" w:cs="Arial"/>
                <w:i/>
              </w:rPr>
              <w:t>Ganancia en partida cubierta por cobertura valor razonable</w:t>
            </w:r>
          </w:p>
        </w:tc>
      </w:tr>
    </w:tbl>
    <w:p w:rsidR="00166F9C" w:rsidRPr="005E6F46" w:rsidRDefault="00166F9C" w:rsidP="00166F9C">
      <w:pPr>
        <w:autoSpaceDE w:val="0"/>
        <w:autoSpaceDN w:val="0"/>
        <w:adjustRightInd w:val="0"/>
        <w:rPr>
          <w:rFonts w:ascii="Arial" w:hAnsi="Arial" w:cs="Arial"/>
        </w:rPr>
      </w:pPr>
    </w:p>
    <w:p w:rsidR="001E1C0A" w:rsidRDefault="001E1C0A" w:rsidP="00166F9C">
      <w:pPr>
        <w:autoSpaceDE w:val="0"/>
        <w:autoSpaceDN w:val="0"/>
        <w:adjustRightInd w:val="0"/>
        <w:rPr>
          <w:rFonts w:ascii="Arial" w:hAnsi="Arial" w:cs="Arial"/>
        </w:rPr>
      </w:pPr>
    </w:p>
    <w:p w:rsidR="009A433E" w:rsidRDefault="009A433E" w:rsidP="00166F9C">
      <w:pPr>
        <w:autoSpaceDE w:val="0"/>
        <w:autoSpaceDN w:val="0"/>
        <w:adjustRightInd w:val="0"/>
        <w:rPr>
          <w:rFonts w:ascii="Arial" w:hAnsi="Arial" w:cs="Arial"/>
        </w:rPr>
      </w:pPr>
    </w:p>
    <w:p w:rsidR="009A433E" w:rsidRDefault="009A433E" w:rsidP="00166F9C">
      <w:pPr>
        <w:autoSpaceDE w:val="0"/>
        <w:autoSpaceDN w:val="0"/>
        <w:adjustRightInd w:val="0"/>
        <w:rPr>
          <w:rFonts w:ascii="Arial" w:hAnsi="Arial" w:cs="Arial"/>
        </w:rPr>
      </w:pPr>
    </w:p>
    <w:p w:rsidR="009A433E" w:rsidRDefault="009A433E" w:rsidP="00166F9C">
      <w:pPr>
        <w:autoSpaceDE w:val="0"/>
        <w:autoSpaceDN w:val="0"/>
        <w:adjustRightInd w:val="0"/>
        <w:rPr>
          <w:rFonts w:ascii="Arial" w:hAnsi="Arial" w:cs="Arial"/>
        </w:rPr>
      </w:pPr>
    </w:p>
    <w:p w:rsidR="00166F9C" w:rsidRDefault="001E1C0A" w:rsidP="001E1C0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c.  </w:t>
      </w:r>
      <w:r w:rsidR="00166F9C">
        <w:rPr>
          <w:rFonts w:ascii="Arial" w:hAnsi="Arial" w:cs="Arial"/>
          <w:b/>
        </w:rPr>
        <w:t>Cobertura de flujos de efectivo</w:t>
      </w:r>
    </w:p>
    <w:p w:rsidR="00166F9C" w:rsidRDefault="00166F9C" w:rsidP="00166F9C"/>
    <w:p w:rsidR="00166F9C" w:rsidRDefault="00166F9C" w:rsidP="00166F9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>U</w:t>
      </w:r>
      <w:r w:rsidRPr="00156782">
        <w:rPr>
          <w:rFonts w:ascii="Arial" w:eastAsiaTheme="minorHAnsi" w:hAnsi="Arial" w:cs="Arial"/>
          <w:bCs/>
        </w:rPr>
        <w:t xml:space="preserve">na cobertura del flujo de efectivo se contabilizará de la </w:t>
      </w:r>
      <w:r>
        <w:rPr>
          <w:rFonts w:ascii="Arial" w:eastAsiaTheme="minorHAnsi" w:hAnsi="Arial" w:cs="Arial"/>
          <w:bCs/>
        </w:rPr>
        <w:t xml:space="preserve">siguiente </w:t>
      </w:r>
      <w:r w:rsidRPr="00156782">
        <w:rPr>
          <w:rFonts w:ascii="Arial" w:eastAsiaTheme="minorHAnsi" w:hAnsi="Arial" w:cs="Arial"/>
          <w:bCs/>
        </w:rPr>
        <w:t>manera:</w:t>
      </w:r>
    </w:p>
    <w:p w:rsidR="00166F9C" w:rsidRDefault="00166F9C" w:rsidP="00166F9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</w:rPr>
      </w:pPr>
      <w:r w:rsidRPr="00410227">
        <w:rPr>
          <w:rFonts w:ascii="Arial" w:eastAsiaTheme="minorHAnsi" w:hAnsi="Arial" w:cs="Arial"/>
          <w:bCs/>
        </w:rPr>
        <w:t>La parte de la ganancia o pérdida del instrumento de cobertura que se haya determinado como cobertura eficaz</w:t>
      </w:r>
      <w:r>
        <w:rPr>
          <w:rStyle w:val="FootnoteReference"/>
          <w:rFonts w:ascii="Arial" w:eastAsiaTheme="minorHAnsi" w:hAnsi="Arial" w:cs="Arial"/>
          <w:bCs/>
        </w:rPr>
        <w:footnoteReference w:id="2"/>
      </w:r>
      <w:r w:rsidRPr="00410227">
        <w:rPr>
          <w:rFonts w:ascii="Arial" w:eastAsiaTheme="minorHAnsi" w:hAnsi="Arial" w:cs="Arial"/>
          <w:bCs/>
        </w:rPr>
        <w:t xml:space="preserve"> se reconocerá directamente en el patrimonio neto.</w:t>
      </w:r>
    </w:p>
    <w:p w:rsidR="00166F9C" w:rsidRPr="00410227" w:rsidRDefault="00166F9C" w:rsidP="00166F9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</w:p>
    <w:p w:rsidR="00166F9C" w:rsidRPr="00410227" w:rsidRDefault="00166F9C" w:rsidP="00166F9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</w:rPr>
      </w:pPr>
      <w:r w:rsidRPr="00410227">
        <w:rPr>
          <w:rFonts w:ascii="Arial" w:eastAsiaTheme="minorHAnsi" w:hAnsi="Arial" w:cs="Arial"/>
          <w:bCs/>
        </w:rPr>
        <w:t>La parte ineficaz de la ganancia o pérdida del instrumento de cobertura se reconocerá en el resultado del periodo.</w:t>
      </w:r>
    </w:p>
    <w:p w:rsidR="00166F9C" w:rsidRDefault="00166F9C" w:rsidP="00166F9C">
      <w:pPr>
        <w:autoSpaceDE w:val="0"/>
        <w:autoSpaceDN w:val="0"/>
        <w:adjustRightInd w:val="0"/>
      </w:pPr>
    </w:p>
    <w:p w:rsidR="00166F9C" w:rsidRPr="007A3C94" w:rsidRDefault="007A3C94" w:rsidP="007A3C9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c.1.  </w:t>
      </w:r>
      <w:r w:rsidR="00166F9C" w:rsidRPr="007A3C94">
        <w:rPr>
          <w:rFonts w:ascii="Arial" w:hAnsi="Arial" w:cs="Arial"/>
        </w:rPr>
        <w:t>Instrumento de cobertura (contrato de futuro):</w:t>
      </w:r>
    </w:p>
    <w:p w:rsidR="00166F9C" w:rsidRDefault="00166F9C" w:rsidP="00166F9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166F9C" w:rsidRDefault="00166F9C" w:rsidP="00C524AA">
      <w:pPr>
        <w:rPr>
          <w:rFonts w:ascii="Microsoft Sans Serif" w:hAnsi="Microsoft Sans Serif" w:cs="Microsoft Sans Serif"/>
        </w:rPr>
      </w:pPr>
      <w:r w:rsidRPr="00C10A22">
        <w:rPr>
          <w:rFonts w:ascii="Arial" w:hAnsi="Arial" w:cs="Arial"/>
        </w:rPr>
        <w:t>En el caso de que la valoración del futuro financiero sea una ganancia: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17"/>
        <w:gridCol w:w="1203"/>
        <w:gridCol w:w="1100"/>
      </w:tblGrid>
      <w:tr w:rsidR="00166F9C" w:rsidRPr="00F423C0" w:rsidTr="00202ED8">
        <w:tc>
          <w:tcPr>
            <w:tcW w:w="2220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117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66F9C" w:rsidRPr="00666B02" w:rsidTr="00202ED8">
        <w:tc>
          <w:tcPr>
            <w:tcW w:w="2220" w:type="dxa"/>
            <w:tcBorders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126.01.M.06</w:t>
            </w:r>
          </w:p>
          <w:p w:rsidR="000D0E09" w:rsidRPr="005E6F46" w:rsidRDefault="000D0E09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D0E09">
              <w:rPr>
                <w:rFonts w:ascii="Arial" w:hAnsi="Arial" w:cs="Arial"/>
                <w:i/>
              </w:rPr>
              <w:t>1.020.060.010.M.060</w:t>
            </w:r>
          </w:p>
        </w:tc>
        <w:tc>
          <w:tcPr>
            <w:tcW w:w="4117" w:type="dxa"/>
            <w:tcBorders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- cobertura flujos efectivo </w:t>
            </w:r>
          </w:p>
        </w:tc>
        <w:tc>
          <w:tcPr>
            <w:tcW w:w="1203" w:type="dxa"/>
            <w:vMerge w:val="restart"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XXX</w:t>
            </w:r>
          </w:p>
        </w:tc>
        <w:tc>
          <w:tcPr>
            <w:tcW w:w="1100" w:type="dxa"/>
            <w:vMerge w:val="restart"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02ED8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126.02.M.06</w:t>
            </w:r>
          </w:p>
          <w:p w:rsidR="000D0E09" w:rsidRPr="005E6F46" w:rsidRDefault="000D0E09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D0E09">
              <w:rPr>
                <w:rFonts w:ascii="Arial" w:hAnsi="Arial" w:cs="Arial"/>
                <w:i/>
              </w:rPr>
              <w:t>1.020.060.020.M.060</w:t>
            </w: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- cobertura flujos efectivo</w:t>
            </w:r>
          </w:p>
        </w:tc>
        <w:tc>
          <w:tcPr>
            <w:tcW w:w="1203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02ED8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126.04.M.08</w:t>
            </w:r>
          </w:p>
          <w:p w:rsidR="000D0E09" w:rsidRPr="005E6F46" w:rsidRDefault="000D0E09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D0E09">
              <w:rPr>
                <w:rFonts w:ascii="Arial" w:hAnsi="Arial" w:cs="Arial"/>
                <w:i/>
              </w:rPr>
              <w:t>1.020.060.040.M.080</w:t>
            </w: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Contrato a futuro de futuros estandarizados - cobertura flujos efectivo</w:t>
            </w:r>
          </w:p>
        </w:tc>
        <w:tc>
          <w:tcPr>
            <w:tcW w:w="1203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02ED8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126.05.M.06</w:t>
            </w:r>
          </w:p>
          <w:p w:rsidR="000D0E09" w:rsidRPr="005E6F46" w:rsidRDefault="000D0E09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D0E09">
              <w:rPr>
                <w:rFonts w:ascii="Arial" w:hAnsi="Arial" w:cs="Arial"/>
                <w:i/>
              </w:rPr>
              <w:t>1.020.060.050.M.060</w:t>
            </w: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- cobertura flujos efectivo</w:t>
            </w:r>
          </w:p>
        </w:tc>
        <w:tc>
          <w:tcPr>
            <w:tcW w:w="1203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02ED8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126.06.M.06</w:t>
            </w:r>
          </w:p>
          <w:p w:rsidR="000D0E09" w:rsidRPr="005E6F46" w:rsidRDefault="000D0E09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D0E09">
              <w:rPr>
                <w:rFonts w:ascii="Arial" w:hAnsi="Arial" w:cs="Arial"/>
                <w:i/>
              </w:rPr>
              <w:lastRenderedPageBreak/>
              <w:t>1.020.060.060.M.060</w:t>
            </w: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lastRenderedPageBreak/>
              <w:t xml:space="preserve"> Venta a futuro de futuros </w:t>
            </w:r>
            <w:r w:rsidRPr="005E6F46">
              <w:rPr>
                <w:rFonts w:ascii="Arial" w:hAnsi="Arial" w:cs="Arial"/>
                <w:i/>
              </w:rPr>
              <w:lastRenderedPageBreak/>
              <w:t>estandarizados - cobertura flujos efectivo</w:t>
            </w:r>
          </w:p>
        </w:tc>
        <w:tc>
          <w:tcPr>
            <w:tcW w:w="1203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02ED8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lastRenderedPageBreak/>
              <w:t>126.08.M.06</w:t>
            </w:r>
          </w:p>
          <w:p w:rsidR="000D0E09" w:rsidRPr="005E6F46" w:rsidRDefault="000D0E09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D0E09">
              <w:rPr>
                <w:rFonts w:ascii="Arial" w:hAnsi="Arial" w:cs="Arial"/>
                <w:i/>
              </w:rPr>
              <w:t>1.020.060.080.M.060</w:t>
            </w: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- cobertura flujos efectivo</w:t>
            </w:r>
          </w:p>
        </w:tc>
        <w:tc>
          <w:tcPr>
            <w:tcW w:w="1203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02ED8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666B02">
              <w:rPr>
                <w:rFonts w:asciiTheme="minorHAnsi" w:hAnsiTheme="minorHAnsi"/>
                <w:i/>
              </w:rPr>
              <w:t>126.09.M.06</w:t>
            </w:r>
          </w:p>
          <w:p w:rsidR="000D0E09" w:rsidRPr="00666B02" w:rsidRDefault="000D0E09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0D0E09">
              <w:rPr>
                <w:rFonts w:asciiTheme="minorHAnsi" w:hAnsiTheme="minorHAnsi"/>
                <w:i/>
              </w:rPr>
              <w:t>1.020.060.090.M.060</w:t>
            </w: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666B02" w:rsidRDefault="00166F9C" w:rsidP="00243BD9">
            <w:pPr>
              <w:widowControl w:val="0"/>
              <w:jc w:val="both"/>
              <w:rPr>
                <w:rFonts w:asciiTheme="minorHAnsi" w:hAnsiTheme="minorHAnsi"/>
                <w:i/>
              </w:rPr>
            </w:pPr>
            <w:r w:rsidRPr="00666B02">
              <w:rPr>
                <w:rFonts w:asciiTheme="minorHAnsi" w:hAnsiTheme="minorHAnsi"/>
                <w:i/>
              </w:rPr>
              <w:t xml:space="preserve"> Venta a futuro de futuros estandarizados - </w:t>
            </w:r>
            <w:r w:rsidRPr="005E6F46">
              <w:rPr>
                <w:rFonts w:ascii="Arial" w:hAnsi="Arial" w:cs="Arial"/>
                <w:i/>
              </w:rPr>
              <w:t>cobertura flujos efectivo</w:t>
            </w:r>
          </w:p>
        </w:tc>
        <w:tc>
          <w:tcPr>
            <w:tcW w:w="1203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02ED8">
        <w:tc>
          <w:tcPr>
            <w:tcW w:w="2220" w:type="dxa"/>
            <w:tcBorders>
              <w:bottom w:val="single" w:sz="4" w:space="0" w:color="auto"/>
            </w:tcBorders>
          </w:tcPr>
          <w:p w:rsidR="00166F9C" w:rsidRDefault="00166F9C" w:rsidP="00202ED8">
            <w:pPr>
              <w:widowControl w:val="0"/>
              <w:tabs>
                <w:tab w:val="left" w:pos="17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331.07</w:t>
            </w:r>
          </w:p>
          <w:p w:rsidR="000D0E09" w:rsidRPr="00F423C0" w:rsidRDefault="000D0E09" w:rsidP="00202ED8">
            <w:pPr>
              <w:widowControl w:val="0"/>
              <w:tabs>
                <w:tab w:val="left" w:pos="1703"/>
              </w:tabs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3.030.010.070</w:t>
            </w: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:rsidR="00166F9C" w:rsidRPr="00F423C0" w:rsidRDefault="00166F9C" w:rsidP="00243B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Ajuste por valoración de instrumentos derivados 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66F9C" w:rsidRPr="00F423C0" w:rsidTr="00202ED8">
        <w:tc>
          <w:tcPr>
            <w:tcW w:w="2220" w:type="dxa"/>
            <w:tcBorders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517.01.M.06</w:t>
            </w:r>
          </w:p>
          <w:p w:rsidR="00FB6AD6" w:rsidRPr="005E6F46" w:rsidRDefault="00FB6AD6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FB6AD6">
              <w:rPr>
                <w:rFonts w:ascii="Arial" w:hAnsi="Arial" w:cs="Arial"/>
                <w:i/>
              </w:rPr>
              <w:t>5.010.070.010.M.060</w:t>
            </w:r>
          </w:p>
        </w:tc>
        <w:tc>
          <w:tcPr>
            <w:tcW w:w="4117" w:type="dxa"/>
            <w:tcBorders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Compra a futuro de futuros estandarizados - cobertura flujos efectivo </w:t>
            </w:r>
          </w:p>
        </w:tc>
        <w:tc>
          <w:tcPr>
            <w:tcW w:w="1203" w:type="dxa"/>
            <w:vMerge w:val="restart"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66F9C" w:rsidRPr="00F423C0" w:rsidTr="00202ED8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517.02.M.06</w:t>
            </w:r>
          </w:p>
          <w:p w:rsidR="00FB6AD6" w:rsidRPr="005E6F46" w:rsidRDefault="00FB6AD6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FB6AD6">
              <w:rPr>
                <w:rFonts w:ascii="Arial" w:hAnsi="Arial" w:cs="Arial"/>
                <w:i/>
              </w:rPr>
              <w:t>5.010.070.020.M.060</w:t>
            </w: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Venta a futuro de futuros estandarizados - cobertura flujos efectivo </w:t>
            </w:r>
          </w:p>
        </w:tc>
        <w:tc>
          <w:tcPr>
            <w:tcW w:w="1203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02ED8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517.04.M.08</w:t>
            </w:r>
          </w:p>
          <w:p w:rsidR="00FB6AD6" w:rsidRPr="005E6F46" w:rsidRDefault="00FB6AD6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FB6AD6">
              <w:rPr>
                <w:rFonts w:ascii="Arial" w:hAnsi="Arial" w:cs="Arial"/>
                <w:i/>
              </w:rPr>
              <w:t>5.010.070.040.M.080</w:t>
            </w: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Contrato a futuro de futuros estandarizados - cobertura flujos efectivo </w:t>
            </w:r>
          </w:p>
        </w:tc>
        <w:tc>
          <w:tcPr>
            <w:tcW w:w="1203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02ED8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517.05.M.06</w:t>
            </w:r>
          </w:p>
          <w:p w:rsidR="00FB6AD6" w:rsidRPr="005E6F46" w:rsidRDefault="00FB6AD6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FB6AD6">
              <w:rPr>
                <w:rFonts w:ascii="Arial" w:hAnsi="Arial" w:cs="Arial"/>
                <w:i/>
              </w:rPr>
              <w:t>5.010.070.050.M.060</w:t>
            </w: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Compra a futuro de futuros estandarizados - cobertura flujos efectivo </w:t>
            </w:r>
          </w:p>
        </w:tc>
        <w:tc>
          <w:tcPr>
            <w:tcW w:w="1203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02ED8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517.06.M.06</w:t>
            </w:r>
          </w:p>
          <w:p w:rsidR="00FB6AD6" w:rsidRPr="005E6F46" w:rsidRDefault="00FB6AD6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FB6AD6">
              <w:rPr>
                <w:rFonts w:ascii="Arial" w:hAnsi="Arial" w:cs="Arial"/>
                <w:i/>
              </w:rPr>
              <w:t>5.010.070.060.M.060</w:t>
            </w: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Venta a futuro de futuros estandarizados - cobertura flujos efectivo </w:t>
            </w:r>
          </w:p>
        </w:tc>
        <w:tc>
          <w:tcPr>
            <w:tcW w:w="1203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02ED8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517.08.M.06</w:t>
            </w:r>
          </w:p>
          <w:p w:rsidR="00FB6AD6" w:rsidRPr="005E6F46" w:rsidRDefault="00FB6AD6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FB6AD6">
              <w:rPr>
                <w:rFonts w:ascii="Arial" w:hAnsi="Arial" w:cs="Arial"/>
                <w:i/>
              </w:rPr>
              <w:t>5.010.070.080.M.060</w:t>
            </w: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Compra a futuro de futuros estandarizados - cobertura flujos efectivo </w:t>
            </w:r>
          </w:p>
        </w:tc>
        <w:tc>
          <w:tcPr>
            <w:tcW w:w="1203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02ED8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517.09.M.06</w:t>
            </w:r>
          </w:p>
          <w:p w:rsidR="00FB6AD6" w:rsidRPr="005E6F46" w:rsidRDefault="00FB6AD6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FB6AD6">
              <w:rPr>
                <w:rFonts w:ascii="Arial" w:hAnsi="Arial" w:cs="Arial"/>
                <w:i/>
              </w:rPr>
              <w:t>5.010.070.090.M.060</w:t>
            </w: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Venta a futuro de futuros estandarizados - cobertura flujos efectivo </w:t>
            </w:r>
          </w:p>
        </w:tc>
        <w:tc>
          <w:tcPr>
            <w:tcW w:w="1203" w:type="dxa"/>
            <w:vMerge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202ED8">
        <w:tc>
          <w:tcPr>
            <w:tcW w:w="2220" w:type="dxa"/>
          </w:tcPr>
          <w:p w:rsidR="00166F9C" w:rsidRPr="005E6F46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7" w:type="dxa"/>
          </w:tcPr>
          <w:p w:rsidR="00166F9C" w:rsidRPr="005E6F46" w:rsidRDefault="00202ED8" w:rsidP="00EB65F6">
            <w:pPr>
              <w:jc w:val="both"/>
              <w:rPr>
                <w:rFonts w:ascii="Arial" w:hAnsi="Arial" w:cs="Arial"/>
                <w:i/>
              </w:rPr>
            </w:pPr>
            <w:r w:rsidRPr="001F200F">
              <w:rPr>
                <w:rFonts w:ascii="Arial" w:hAnsi="Arial" w:cs="Arial"/>
                <w:i/>
              </w:rPr>
              <w:t>Por la valoración al del valor razonable del f</w:t>
            </w:r>
            <w:r w:rsidR="00EB65F6">
              <w:rPr>
                <w:rFonts w:ascii="Arial" w:hAnsi="Arial" w:cs="Arial"/>
                <w:i/>
              </w:rPr>
              <w:t>uturo</w:t>
            </w:r>
            <w:r w:rsidRPr="001F200F">
              <w:rPr>
                <w:rFonts w:ascii="Arial" w:hAnsi="Arial" w:cs="Arial"/>
                <w:i/>
              </w:rPr>
              <w:t xml:space="preserve">, recogiendo en el patrimonio </w:t>
            </w:r>
            <w:r w:rsidRPr="001F200F">
              <w:rPr>
                <w:rFonts w:ascii="Arial" w:hAnsi="Arial" w:cs="Arial"/>
                <w:i/>
              </w:rPr>
              <w:lastRenderedPageBreak/>
              <w:t>neto únicamente la parte eficaz de la cobertura y llevando el resto a resultados.</w:t>
            </w:r>
          </w:p>
        </w:tc>
        <w:tc>
          <w:tcPr>
            <w:tcW w:w="1203" w:type="dxa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66F9C" w:rsidRDefault="00166F9C" w:rsidP="00166F9C"/>
    <w:p w:rsidR="00166F9C" w:rsidRDefault="00166F9C" w:rsidP="00166F9C">
      <w:r w:rsidRPr="00B47E10">
        <w:rPr>
          <w:rFonts w:ascii="Arial" w:hAnsi="Arial" w:cs="Arial"/>
        </w:rPr>
        <w:t xml:space="preserve">En el caso </w:t>
      </w:r>
      <w:r>
        <w:rPr>
          <w:rFonts w:ascii="Arial" w:hAnsi="Arial" w:cs="Arial"/>
        </w:rPr>
        <w:t>de que la valoración del futuro financiero sea una pérdida: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17"/>
        <w:gridCol w:w="1203"/>
        <w:gridCol w:w="1100"/>
      </w:tblGrid>
      <w:tr w:rsidR="00166F9C" w:rsidRPr="00F423C0" w:rsidTr="00EB65F6">
        <w:tc>
          <w:tcPr>
            <w:tcW w:w="2220" w:type="dxa"/>
            <w:shd w:val="clear" w:color="auto" w:fill="B8CCE4"/>
          </w:tcPr>
          <w:p w:rsidR="00166F9C" w:rsidRPr="00C70AA9" w:rsidRDefault="00166F9C" w:rsidP="00EB65F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117" w:type="dxa"/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03" w:type="dxa"/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00" w:type="dxa"/>
            <w:shd w:val="clear" w:color="auto" w:fill="B8CCE4"/>
          </w:tcPr>
          <w:p w:rsidR="00166F9C" w:rsidRPr="00C70AA9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66F9C" w:rsidRPr="00F423C0" w:rsidTr="00EB65F6">
        <w:tc>
          <w:tcPr>
            <w:tcW w:w="2220" w:type="dxa"/>
            <w:tcBorders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417.01.M.06</w:t>
            </w:r>
          </w:p>
          <w:p w:rsidR="00A67228" w:rsidRPr="005E6F46" w:rsidRDefault="00A67228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A67228">
              <w:rPr>
                <w:rFonts w:ascii="Arial" w:hAnsi="Arial" w:cs="Arial"/>
                <w:i/>
              </w:rPr>
              <w:t>4.010.070.010.M.060</w:t>
            </w:r>
          </w:p>
        </w:tc>
        <w:tc>
          <w:tcPr>
            <w:tcW w:w="4117" w:type="dxa"/>
            <w:tcBorders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Compra  a futuro de futuros estandarizados - cobertura flujos efectivo </w:t>
            </w:r>
          </w:p>
        </w:tc>
        <w:tc>
          <w:tcPr>
            <w:tcW w:w="1203" w:type="dxa"/>
            <w:vMerge w:val="restart"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00" w:type="dxa"/>
            <w:vMerge w:val="restart"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EB65F6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417.02.M.06</w:t>
            </w:r>
          </w:p>
          <w:p w:rsidR="00A67228" w:rsidRPr="005E6F46" w:rsidRDefault="00A67228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A67228">
              <w:rPr>
                <w:rFonts w:ascii="Arial" w:hAnsi="Arial" w:cs="Arial"/>
                <w:i/>
              </w:rPr>
              <w:t>4.010.070.020.M.060</w:t>
            </w: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Venta a futuro de futuros estandarizados - cobertura flujos efectivo </w:t>
            </w:r>
          </w:p>
        </w:tc>
        <w:tc>
          <w:tcPr>
            <w:tcW w:w="1203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EB65F6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417.04.M.08</w:t>
            </w:r>
          </w:p>
          <w:p w:rsidR="00A67228" w:rsidRPr="005E6F46" w:rsidRDefault="00A67228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A67228">
              <w:rPr>
                <w:rFonts w:ascii="Arial" w:hAnsi="Arial" w:cs="Arial"/>
                <w:i/>
              </w:rPr>
              <w:t>4.010.070.040.M.080</w:t>
            </w: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Contratos de futuros estandarizados - cobertura flujos efectivo </w:t>
            </w:r>
          </w:p>
        </w:tc>
        <w:tc>
          <w:tcPr>
            <w:tcW w:w="1203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EB65F6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417.05.M.06</w:t>
            </w:r>
          </w:p>
          <w:p w:rsidR="00A67228" w:rsidRPr="005E6F46" w:rsidRDefault="00A67228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A67228">
              <w:rPr>
                <w:rFonts w:ascii="Arial" w:hAnsi="Arial" w:cs="Arial"/>
                <w:i/>
              </w:rPr>
              <w:t>4.010.070.050.M.060</w:t>
            </w: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Compra a futuro de futuros estandarizados - cobertura flujos efectivo </w:t>
            </w:r>
          </w:p>
        </w:tc>
        <w:tc>
          <w:tcPr>
            <w:tcW w:w="1203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EB65F6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417.06.M.06</w:t>
            </w:r>
          </w:p>
          <w:p w:rsidR="00A67228" w:rsidRPr="005E6F46" w:rsidRDefault="00A67228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A67228">
              <w:rPr>
                <w:rFonts w:ascii="Arial" w:hAnsi="Arial" w:cs="Arial"/>
                <w:i/>
              </w:rPr>
              <w:t>4.010.070.060.M.060</w:t>
            </w: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Venta a futuro de futuros estandarizados - cobertura flujos efectivo </w:t>
            </w:r>
          </w:p>
        </w:tc>
        <w:tc>
          <w:tcPr>
            <w:tcW w:w="1203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EB65F6">
        <w:trPr>
          <w:trHeight w:val="635"/>
        </w:trPr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417.08.M.06</w:t>
            </w:r>
          </w:p>
          <w:p w:rsidR="00A67228" w:rsidRPr="005E6F46" w:rsidRDefault="00A67228" w:rsidP="00243BD9">
            <w:pPr>
              <w:rPr>
                <w:rFonts w:ascii="Arial" w:hAnsi="Arial" w:cs="Arial"/>
                <w:i/>
              </w:rPr>
            </w:pPr>
            <w:r w:rsidRPr="00A67228">
              <w:rPr>
                <w:rFonts w:ascii="Arial" w:hAnsi="Arial" w:cs="Arial"/>
                <w:i/>
              </w:rPr>
              <w:t>4.010.070.080.M.060</w:t>
            </w: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</w:rPr>
            </w:pPr>
            <w:r w:rsidRPr="005E6F46">
              <w:rPr>
                <w:rFonts w:ascii="Arial" w:hAnsi="Arial" w:cs="Arial"/>
                <w:i/>
              </w:rPr>
              <w:t xml:space="preserve">Compra a futuro de futuros estandarizados - cobertura flujos efectivo </w:t>
            </w:r>
          </w:p>
        </w:tc>
        <w:tc>
          <w:tcPr>
            <w:tcW w:w="1203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EB65F6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417.09.M.06</w:t>
            </w:r>
          </w:p>
          <w:p w:rsidR="00A67228" w:rsidRPr="005E6F46" w:rsidRDefault="00A67228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A67228">
              <w:rPr>
                <w:rFonts w:ascii="Arial" w:hAnsi="Arial" w:cs="Arial"/>
                <w:i/>
              </w:rPr>
              <w:t>4.010.070.090.M.060</w:t>
            </w:r>
          </w:p>
        </w:tc>
        <w:tc>
          <w:tcPr>
            <w:tcW w:w="4117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Venta a futuro de futuros estandarizados - cobertura flujos efectivo </w:t>
            </w:r>
          </w:p>
        </w:tc>
        <w:tc>
          <w:tcPr>
            <w:tcW w:w="1203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F423C0" w:rsidTr="00EB65F6">
        <w:tc>
          <w:tcPr>
            <w:tcW w:w="2220" w:type="dxa"/>
          </w:tcPr>
          <w:p w:rsidR="00166F9C" w:rsidRDefault="00166F9C" w:rsidP="00EB65F6">
            <w:pPr>
              <w:widowControl w:val="0"/>
              <w:rPr>
                <w:rFonts w:ascii="Arial" w:hAnsi="Arial" w:cs="Arial"/>
              </w:rPr>
            </w:pPr>
            <w:r w:rsidRPr="005E6F46">
              <w:rPr>
                <w:rFonts w:ascii="Arial" w:hAnsi="Arial" w:cs="Arial"/>
              </w:rPr>
              <w:t>331.07</w:t>
            </w:r>
          </w:p>
          <w:p w:rsidR="00A67228" w:rsidRPr="005E6F46" w:rsidRDefault="00A67228" w:rsidP="00EB65F6">
            <w:pPr>
              <w:widowControl w:val="0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3.030.010.070</w:t>
            </w:r>
          </w:p>
        </w:tc>
        <w:tc>
          <w:tcPr>
            <w:tcW w:w="4117" w:type="dxa"/>
          </w:tcPr>
          <w:p w:rsidR="00166F9C" w:rsidRPr="005E6F46" w:rsidRDefault="00166F9C" w:rsidP="00EB65F6">
            <w:pPr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</w:rPr>
              <w:t xml:space="preserve">Ajuste por valoración de instrumentos derivados </w:t>
            </w:r>
            <w:r w:rsidRPr="005E6F46">
              <w:rPr>
                <w:rFonts w:ascii="Arial" w:hAnsi="Arial" w:cs="Arial"/>
                <w:b/>
                <w:i/>
              </w:rPr>
              <w:t>(parte eficaz)</w:t>
            </w:r>
          </w:p>
        </w:tc>
        <w:tc>
          <w:tcPr>
            <w:tcW w:w="1203" w:type="dxa"/>
            <w:vAlign w:val="center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:rsidR="00166F9C" w:rsidRPr="00F423C0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EB65F6" w:rsidRPr="00F423C0" w:rsidTr="00EB65F6">
        <w:tc>
          <w:tcPr>
            <w:tcW w:w="2220" w:type="dxa"/>
          </w:tcPr>
          <w:p w:rsidR="00EB65F6" w:rsidRDefault="00EB65F6" w:rsidP="009042EC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241.01.M.06</w:t>
            </w:r>
          </w:p>
          <w:p w:rsidR="00EB65F6" w:rsidRPr="005E6F46" w:rsidRDefault="00EB65F6" w:rsidP="009042EC">
            <w:pPr>
              <w:rPr>
                <w:rFonts w:ascii="Arial" w:hAnsi="Arial" w:cs="Arial"/>
                <w:i/>
              </w:rPr>
            </w:pPr>
            <w:r w:rsidRPr="00FB6AD6">
              <w:rPr>
                <w:rFonts w:ascii="Arial" w:hAnsi="Arial" w:cs="Arial"/>
                <w:i/>
              </w:rPr>
              <w:t>2.040.010.010.M.060</w:t>
            </w:r>
          </w:p>
        </w:tc>
        <w:tc>
          <w:tcPr>
            <w:tcW w:w="4117" w:type="dxa"/>
          </w:tcPr>
          <w:p w:rsidR="00EB65F6" w:rsidRPr="005E6F46" w:rsidRDefault="00EB65F6" w:rsidP="009042EC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- cobertura flujos efectivo </w:t>
            </w:r>
          </w:p>
        </w:tc>
        <w:tc>
          <w:tcPr>
            <w:tcW w:w="1203" w:type="dxa"/>
            <w:vMerge w:val="restart"/>
            <w:vAlign w:val="center"/>
          </w:tcPr>
          <w:p w:rsidR="00EB65F6" w:rsidRPr="00666B02" w:rsidRDefault="00EB65F6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EB65F6" w:rsidRPr="00666B02" w:rsidRDefault="00EB65F6" w:rsidP="00EB65F6">
            <w:pPr>
              <w:widowControl w:val="0"/>
              <w:jc w:val="center"/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XXX</w:t>
            </w:r>
          </w:p>
        </w:tc>
      </w:tr>
      <w:tr w:rsidR="00EB65F6" w:rsidRPr="00F423C0" w:rsidTr="00EB65F6">
        <w:tc>
          <w:tcPr>
            <w:tcW w:w="2220" w:type="dxa"/>
          </w:tcPr>
          <w:p w:rsidR="00EB65F6" w:rsidRDefault="00EB65F6" w:rsidP="009042EC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lastRenderedPageBreak/>
              <w:t>241.02.M.06</w:t>
            </w:r>
          </w:p>
          <w:p w:rsidR="00EB65F6" w:rsidRPr="005E6F46" w:rsidRDefault="00EB65F6" w:rsidP="009042EC">
            <w:pPr>
              <w:rPr>
                <w:rFonts w:ascii="Arial" w:hAnsi="Arial" w:cs="Arial"/>
                <w:i/>
              </w:rPr>
            </w:pPr>
            <w:r w:rsidRPr="00FB6AD6">
              <w:rPr>
                <w:rFonts w:ascii="Arial" w:hAnsi="Arial" w:cs="Arial"/>
                <w:i/>
              </w:rPr>
              <w:t>2.040.010.020.M.060</w:t>
            </w:r>
          </w:p>
        </w:tc>
        <w:tc>
          <w:tcPr>
            <w:tcW w:w="4117" w:type="dxa"/>
          </w:tcPr>
          <w:p w:rsidR="00EB65F6" w:rsidRPr="005E6F46" w:rsidRDefault="00EB65F6" w:rsidP="009042EC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- cobertura flujos efectivo</w:t>
            </w:r>
          </w:p>
        </w:tc>
        <w:tc>
          <w:tcPr>
            <w:tcW w:w="1203" w:type="dxa"/>
            <w:vMerge/>
            <w:vAlign w:val="center"/>
          </w:tcPr>
          <w:p w:rsidR="00EB65F6" w:rsidRPr="00666B02" w:rsidRDefault="00EB65F6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vAlign w:val="center"/>
          </w:tcPr>
          <w:p w:rsidR="00EB65F6" w:rsidRPr="00666B02" w:rsidRDefault="00EB65F6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B65F6" w:rsidRPr="00F423C0" w:rsidTr="00EB65F6">
        <w:tc>
          <w:tcPr>
            <w:tcW w:w="2220" w:type="dxa"/>
          </w:tcPr>
          <w:p w:rsidR="00EB65F6" w:rsidRDefault="00EB65F6" w:rsidP="009042EC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241.04.M.08</w:t>
            </w:r>
          </w:p>
          <w:p w:rsidR="00EB65F6" w:rsidRPr="005E6F46" w:rsidRDefault="00EB65F6" w:rsidP="009042EC">
            <w:pPr>
              <w:rPr>
                <w:rFonts w:ascii="Arial" w:hAnsi="Arial" w:cs="Arial"/>
                <w:i/>
              </w:rPr>
            </w:pPr>
            <w:r w:rsidRPr="00FB6AD6">
              <w:rPr>
                <w:rFonts w:ascii="Arial" w:hAnsi="Arial" w:cs="Arial"/>
                <w:i/>
              </w:rPr>
              <w:t>2.040.010.040.M.080</w:t>
            </w:r>
          </w:p>
        </w:tc>
        <w:tc>
          <w:tcPr>
            <w:tcW w:w="4117" w:type="dxa"/>
          </w:tcPr>
          <w:p w:rsidR="00EB65F6" w:rsidRPr="005E6F46" w:rsidRDefault="00EB65F6" w:rsidP="009042EC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Contratos de futuros estandarizados - cobertura flujos efectivo</w:t>
            </w:r>
          </w:p>
        </w:tc>
        <w:tc>
          <w:tcPr>
            <w:tcW w:w="1203" w:type="dxa"/>
            <w:vMerge/>
            <w:vAlign w:val="center"/>
          </w:tcPr>
          <w:p w:rsidR="00EB65F6" w:rsidRPr="00666B02" w:rsidRDefault="00EB65F6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vAlign w:val="center"/>
          </w:tcPr>
          <w:p w:rsidR="00EB65F6" w:rsidRPr="00666B02" w:rsidRDefault="00EB65F6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B65F6" w:rsidRPr="00F423C0" w:rsidTr="00EB65F6">
        <w:tc>
          <w:tcPr>
            <w:tcW w:w="2220" w:type="dxa"/>
          </w:tcPr>
          <w:p w:rsidR="00EB65F6" w:rsidRDefault="00EB65F6" w:rsidP="009042EC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241.05.M.06</w:t>
            </w:r>
          </w:p>
          <w:p w:rsidR="00EB65F6" w:rsidRPr="005E6F46" w:rsidRDefault="00EB65F6" w:rsidP="009042EC">
            <w:pPr>
              <w:rPr>
                <w:rFonts w:ascii="Arial" w:hAnsi="Arial" w:cs="Arial"/>
                <w:i/>
              </w:rPr>
            </w:pPr>
            <w:r w:rsidRPr="00FB6AD6">
              <w:rPr>
                <w:rFonts w:ascii="Arial" w:hAnsi="Arial" w:cs="Arial"/>
                <w:i/>
              </w:rPr>
              <w:t>2.040.010.050.M.060</w:t>
            </w:r>
          </w:p>
        </w:tc>
        <w:tc>
          <w:tcPr>
            <w:tcW w:w="4117" w:type="dxa"/>
          </w:tcPr>
          <w:p w:rsidR="00EB65F6" w:rsidRPr="005E6F46" w:rsidRDefault="00EB65F6" w:rsidP="009042EC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- cobertura flujos efectivo</w:t>
            </w:r>
          </w:p>
        </w:tc>
        <w:tc>
          <w:tcPr>
            <w:tcW w:w="1203" w:type="dxa"/>
            <w:vMerge/>
            <w:vAlign w:val="center"/>
          </w:tcPr>
          <w:p w:rsidR="00EB65F6" w:rsidRPr="00666B02" w:rsidRDefault="00EB65F6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vAlign w:val="center"/>
          </w:tcPr>
          <w:p w:rsidR="00EB65F6" w:rsidRPr="00666B02" w:rsidRDefault="00EB65F6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B65F6" w:rsidRPr="00F423C0" w:rsidTr="00EB65F6">
        <w:tc>
          <w:tcPr>
            <w:tcW w:w="2220" w:type="dxa"/>
          </w:tcPr>
          <w:p w:rsidR="00EB65F6" w:rsidRDefault="00EB65F6" w:rsidP="009042EC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241.06.M.06</w:t>
            </w:r>
          </w:p>
          <w:p w:rsidR="00EB65F6" w:rsidRPr="005E6F46" w:rsidRDefault="00EB65F6" w:rsidP="009042EC">
            <w:pPr>
              <w:rPr>
                <w:rFonts w:ascii="Arial" w:hAnsi="Arial" w:cs="Arial"/>
                <w:i/>
              </w:rPr>
            </w:pPr>
            <w:r w:rsidRPr="00FB6AD6">
              <w:rPr>
                <w:rFonts w:ascii="Arial" w:hAnsi="Arial" w:cs="Arial"/>
                <w:i/>
              </w:rPr>
              <w:t>2.040.010.060.M.060</w:t>
            </w:r>
          </w:p>
        </w:tc>
        <w:tc>
          <w:tcPr>
            <w:tcW w:w="4117" w:type="dxa"/>
          </w:tcPr>
          <w:p w:rsidR="00EB65F6" w:rsidRPr="005E6F46" w:rsidRDefault="00EB65F6" w:rsidP="009042EC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- cobertura flujos efectivo</w:t>
            </w:r>
          </w:p>
        </w:tc>
        <w:tc>
          <w:tcPr>
            <w:tcW w:w="1203" w:type="dxa"/>
            <w:vMerge/>
            <w:vAlign w:val="center"/>
          </w:tcPr>
          <w:p w:rsidR="00EB65F6" w:rsidRPr="00666B02" w:rsidRDefault="00EB65F6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vAlign w:val="center"/>
          </w:tcPr>
          <w:p w:rsidR="00EB65F6" w:rsidRPr="00666B02" w:rsidRDefault="00EB65F6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B65F6" w:rsidRPr="00F423C0" w:rsidTr="00EB65F6">
        <w:tc>
          <w:tcPr>
            <w:tcW w:w="2220" w:type="dxa"/>
          </w:tcPr>
          <w:p w:rsidR="00EB65F6" w:rsidRDefault="00EB65F6" w:rsidP="009042EC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241.08.M.06</w:t>
            </w:r>
          </w:p>
          <w:p w:rsidR="00EB65F6" w:rsidRPr="005E6F46" w:rsidRDefault="00EB65F6" w:rsidP="009042EC">
            <w:pPr>
              <w:rPr>
                <w:rFonts w:ascii="Arial" w:hAnsi="Arial" w:cs="Arial"/>
                <w:i/>
              </w:rPr>
            </w:pPr>
            <w:r w:rsidRPr="00FB6AD6">
              <w:rPr>
                <w:rFonts w:ascii="Arial" w:hAnsi="Arial" w:cs="Arial"/>
                <w:i/>
              </w:rPr>
              <w:t>2.040.010.080.M.060</w:t>
            </w:r>
          </w:p>
        </w:tc>
        <w:tc>
          <w:tcPr>
            <w:tcW w:w="4117" w:type="dxa"/>
          </w:tcPr>
          <w:p w:rsidR="00EB65F6" w:rsidRPr="005E6F46" w:rsidRDefault="00EB65F6" w:rsidP="009042EC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- cobertura flujos efectivo</w:t>
            </w:r>
          </w:p>
        </w:tc>
        <w:tc>
          <w:tcPr>
            <w:tcW w:w="1203" w:type="dxa"/>
            <w:vMerge/>
            <w:vAlign w:val="center"/>
          </w:tcPr>
          <w:p w:rsidR="00EB65F6" w:rsidRPr="00666B02" w:rsidRDefault="00EB65F6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vAlign w:val="center"/>
          </w:tcPr>
          <w:p w:rsidR="00EB65F6" w:rsidRPr="00666B02" w:rsidRDefault="00EB65F6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B65F6" w:rsidRPr="00F423C0" w:rsidTr="00EB65F6">
        <w:tc>
          <w:tcPr>
            <w:tcW w:w="2220" w:type="dxa"/>
          </w:tcPr>
          <w:p w:rsidR="00EB65F6" w:rsidRDefault="00EB65F6" w:rsidP="009042EC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241.09.M.06</w:t>
            </w:r>
          </w:p>
          <w:p w:rsidR="00EB65F6" w:rsidRPr="005E6F46" w:rsidRDefault="00EB65F6" w:rsidP="009042EC">
            <w:pPr>
              <w:rPr>
                <w:rFonts w:ascii="Arial" w:hAnsi="Arial" w:cs="Arial"/>
                <w:i/>
              </w:rPr>
            </w:pPr>
            <w:r w:rsidRPr="00A67228">
              <w:rPr>
                <w:rFonts w:ascii="Arial" w:hAnsi="Arial" w:cs="Arial"/>
                <w:i/>
              </w:rPr>
              <w:t>2.040.010.090.M.060</w:t>
            </w:r>
          </w:p>
        </w:tc>
        <w:tc>
          <w:tcPr>
            <w:tcW w:w="4117" w:type="dxa"/>
          </w:tcPr>
          <w:p w:rsidR="00EB65F6" w:rsidRPr="005E6F46" w:rsidRDefault="00EB65F6" w:rsidP="009042EC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- cobertura flujos efectivo</w:t>
            </w:r>
          </w:p>
        </w:tc>
        <w:tc>
          <w:tcPr>
            <w:tcW w:w="1203" w:type="dxa"/>
            <w:vMerge/>
            <w:vAlign w:val="center"/>
          </w:tcPr>
          <w:p w:rsidR="00EB65F6" w:rsidRPr="00666B02" w:rsidRDefault="00EB65F6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vAlign w:val="center"/>
          </w:tcPr>
          <w:p w:rsidR="00EB65F6" w:rsidRPr="00666B02" w:rsidRDefault="00EB65F6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B65F6" w:rsidRPr="00F423C0" w:rsidTr="00EB65F6">
        <w:tc>
          <w:tcPr>
            <w:tcW w:w="2220" w:type="dxa"/>
          </w:tcPr>
          <w:p w:rsidR="00EB65F6" w:rsidRDefault="00EB65F6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7" w:type="dxa"/>
          </w:tcPr>
          <w:p w:rsidR="00EB65F6" w:rsidRPr="005E6F46" w:rsidRDefault="00EB65F6" w:rsidP="00EB65F6">
            <w:pPr>
              <w:jc w:val="both"/>
              <w:rPr>
                <w:rFonts w:ascii="Arial" w:hAnsi="Arial" w:cs="Arial"/>
                <w:i/>
              </w:rPr>
            </w:pPr>
            <w:r w:rsidRPr="001F200F">
              <w:rPr>
                <w:rFonts w:ascii="Arial" w:hAnsi="Arial" w:cs="Arial"/>
                <w:i/>
              </w:rPr>
              <w:t>Por la valoración al del valor razonable del f</w:t>
            </w:r>
            <w:r>
              <w:rPr>
                <w:rFonts w:ascii="Arial" w:hAnsi="Arial" w:cs="Arial"/>
                <w:i/>
              </w:rPr>
              <w:t>uturo</w:t>
            </w:r>
            <w:r w:rsidRPr="001F200F">
              <w:rPr>
                <w:rFonts w:ascii="Arial" w:hAnsi="Arial" w:cs="Arial"/>
                <w:i/>
              </w:rPr>
              <w:t>, recogiendo en el patrimonio neto únicamente la parte eficaz de la cobertura y llevando el resto a resultados.</w:t>
            </w:r>
          </w:p>
        </w:tc>
        <w:tc>
          <w:tcPr>
            <w:tcW w:w="1203" w:type="dxa"/>
            <w:vMerge/>
          </w:tcPr>
          <w:p w:rsidR="00EB65F6" w:rsidRPr="00F423C0" w:rsidRDefault="00EB65F6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</w:tcPr>
          <w:p w:rsidR="00EB65F6" w:rsidRPr="00F423C0" w:rsidRDefault="00EB65F6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66F9C" w:rsidRDefault="00166F9C" w:rsidP="00166F9C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166F9C" w:rsidRDefault="00166F9C" w:rsidP="00C524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C524AA">
        <w:rPr>
          <w:rFonts w:ascii="Arial" w:hAnsi="Arial" w:cs="Arial"/>
          <w:b/>
        </w:rPr>
        <w:lastRenderedPageBreak/>
        <w:t xml:space="preserve">D.  </w:t>
      </w:r>
      <w:r>
        <w:rPr>
          <w:rFonts w:ascii="Arial" w:hAnsi="Arial" w:cs="Arial"/>
          <w:b/>
        </w:rPr>
        <w:t>Liquidación de los contratos.</w:t>
      </w:r>
    </w:p>
    <w:p w:rsidR="00C524AA" w:rsidRPr="00A13313" w:rsidRDefault="00A13313" w:rsidP="00A13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A13313">
        <w:rPr>
          <w:rFonts w:ascii="Arial" w:hAnsi="Arial" w:cs="Arial"/>
          <w:b/>
        </w:rPr>
        <w:t xml:space="preserve">1.  </w:t>
      </w:r>
      <w:r w:rsidR="00166F9C" w:rsidRPr="00A13313">
        <w:rPr>
          <w:rFonts w:ascii="Arial" w:hAnsi="Arial" w:cs="Arial"/>
          <w:b/>
        </w:rPr>
        <w:t>Liquidación por diferencias</w:t>
      </w:r>
      <w:r w:rsidR="00166F9C" w:rsidRPr="00A13313">
        <w:rPr>
          <w:rFonts w:ascii="Arial" w:hAnsi="Arial" w:cs="Arial"/>
        </w:rPr>
        <w:t xml:space="preserve"> (liquidación de cumplimiento financiero):  </w:t>
      </w:r>
    </w:p>
    <w:p w:rsidR="00C524AA" w:rsidRDefault="00C524AA" w:rsidP="00C524A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66F9C" w:rsidRPr="00A13313" w:rsidRDefault="00A13313" w:rsidP="00A1331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CR"/>
        </w:rPr>
        <w:t xml:space="preserve">a.  </w:t>
      </w:r>
      <w:r w:rsidR="00166F9C" w:rsidRPr="00A13313">
        <w:rPr>
          <w:rFonts w:ascii="Arial" w:hAnsi="Arial" w:cs="Arial"/>
          <w:b/>
        </w:rPr>
        <w:t>Primero</w:t>
      </w:r>
      <w:r w:rsidR="00166F9C" w:rsidRPr="00A13313">
        <w:rPr>
          <w:rFonts w:ascii="Arial" w:hAnsi="Arial" w:cs="Arial"/>
        </w:rPr>
        <w:t>, se debe liquidar diariamente la cuenta de activo y pasivo contra la cuenta del margen.</w:t>
      </w:r>
    </w:p>
    <w:p w:rsidR="00166F9C" w:rsidRPr="00666B02" w:rsidRDefault="00166F9C" w:rsidP="00166F9C">
      <w:pPr>
        <w:autoSpaceDE w:val="0"/>
        <w:autoSpaceDN w:val="0"/>
        <w:adjustRightInd w:val="0"/>
        <w:rPr>
          <w:rFonts w:ascii="Arial" w:hAnsi="Arial" w:cs="Arial"/>
        </w:rPr>
      </w:pPr>
    </w:p>
    <w:p w:rsidR="00166F9C" w:rsidRPr="00666B02" w:rsidRDefault="00AD3C8C" w:rsidP="00A1331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a.1.  </w:t>
      </w:r>
      <w:r w:rsidR="00166F9C" w:rsidRPr="00666B02">
        <w:rPr>
          <w:rFonts w:ascii="Arial" w:hAnsi="Arial" w:cs="Arial"/>
          <w:b/>
        </w:rPr>
        <w:t>Operaciones diferentes de cobertura</w:t>
      </w:r>
    </w:p>
    <w:p w:rsidR="00166F9C" w:rsidRPr="00666B02" w:rsidRDefault="00166F9C" w:rsidP="00166F9C">
      <w:pPr>
        <w:rPr>
          <w:rFonts w:ascii="Arial" w:hAnsi="Arial" w:cs="Arial"/>
        </w:rPr>
      </w:pPr>
    </w:p>
    <w:p w:rsidR="00166F9C" w:rsidRPr="00666B02" w:rsidRDefault="00166F9C" w:rsidP="00166F9C">
      <w:pPr>
        <w:rPr>
          <w:rFonts w:ascii="Arial" w:hAnsi="Arial" w:cs="Arial"/>
        </w:rPr>
      </w:pPr>
      <w:r w:rsidRPr="00666B02">
        <w:rPr>
          <w:rFonts w:ascii="Arial" w:hAnsi="Arial" w:cs="Arial"/>
        </w:rPr>
        <w:t>En el caso de que la valoración del futuro financiero sea una ganancia: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17"/>
        <w:gridCol w:w="1203"/>
        <w:gridCol w:w="1100"/>
      </w:tblGrid>
      <w:tr w:rsidR="00166F9C" w:rsidRPr="00666B02" w:rsidTr="00243BD9">
        <w:tc>
          <w:tcPr>
            <w:tcW w:w="1623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66F9C" w:rsidRPr="00666B02" w:rsidTr="00243BD9">
        <w:tc>
          <w:tcPr>
            <w:tcW w:w="16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66F9C" w:rsidRDefault="00166F9C" w:rsidP="00243BD9">
            <w:pPr>
              <w:widowControl w:val="0"/>
              <w:tabs>
                <w:tab w:val="left" w:pos="1703"/>
              </w:tabs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116.01.M.01</w:t>
            </w:r>
          </w:p>
          <w:p w:rsidR="003D59B3" w:rsidRPr="00666B02" w:rsidRDefault="003D59B3" w:rsidP="00243BD9">
            <w:pPr>
              <w:widowControl w:val="0"/>
              <w:tabs>
                <w:tab w:val="left" w:pos="1703"/>
              </w:tabs>
              <w:rPr>
                <w:rFonts w:ascii="Arial" w:hAnsi="Arial" w:cs="Arial"/>
              </w:rPr>
            </w:pPr>
            <w:r w:rsidRPr="003D59B3">
              <w:rPr>
                <w:rFonts w:ascii="Arial" w:hAnsi="Arial" w:cs="Arial"/>
              </w:rPr>
              <w:t>1.010.060.010</w:t>
            </w:r>
          </w:p>
        </w:tc>
        <w:tc>
          <w:tcPr>
            <w:tcW w:w="46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66F9C" w:rsidRPr="00666B02" w:rsidRDefault="00862393" w:rsidP="00243B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Garantías o llamadas a margen de</w:t>
            </w:r>
            <w:r w:rsidR="00166F9C" w:rsidRPr="00666B02">
              <w:rPr>
                <w:rFonts w:ascii="Arial" w:hAnsi="Arial" w:cs="Arial"/>
              </w:rPr>
              <w:t xml:space="preserve"> instrumentos financieros derivados</w:t>
            </w:r>
          </w:p>
        </w:tc>
        <w:tc>
          <w:tcPr>
            <w:tcW w:w="1257" w:type="dxa"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126.11.M.03</w:t>
            </w:r>
          </w:p>
          <w:p w:rsidR="003D59B3" w:rsidRPr="005E6F46" w:rsidRDefault="003D59B3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3D59B3">
              <w:rPr>
                <w:rFonts w:ascii="Arial" w:hAnsi="Arial" w:cs="Arial"/>
                <w:i/>
              </w:rPr>
              <w:t>1.020.060.110.M.030</w:t>
            </w:r>
          </w:p>
        </w:tc>
        <w:tc>
          <w:tcPr>
            <w:tcW w:w="4646" w:type="dxa"/>
            <w:tcBorders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</w:t>
            </w:r>
          </w:p>
        </w:tc>
        <w:tc>
          <w:tcPr>
            <w:tcW w:w="1257" w:type="dxa"/>
            <w:vMerge w:val="restart"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XXX</w:t>
            </w: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126.12.M.03</w:t>
            </w:r>
          </w:p>
          <w:p w:rsidR="003D59B3" w:rsidRPr="005E6F46" w:rsidRDefault="003D59B3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3D59B3">
              <w:rPr>
                <w:rFonts w:ascii="Arial" w:hAnsi="Arial" w:cs="Arial"/>
                <w:i/>
              </w:rPr>
              <w:t>1.020.060.120.M.030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126.15.M.05</w:t>
            </w:r>
          </w:p>
          <w:p w:rsidR="003D59B3" w:rsidRPr="005E6F46" w:rsidRDefault="003D59B3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3D59B3">
              <w:rPr>
                <w:rFonts w:ascii="Arial" w:hAnsi="Arial" w:cs="Arial"/>
                <w:i/>
              </w:rPr>
              <w:t>1.020.060.150.M.050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Contratos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126.16.M.03</w:t>
            </w:r>
          </w:p>
          <w:p w:rsidR="003D59B3" w:rsidRPr="005E6F46" w:rsidRDefault="003D59B3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3D59B3">
              <w:rPr>
                <w:rFonts w:ascii="Arial" w:hAnsi="Arial" w:cs="Arial"/>
                <w:i/>
              </w:rPr>
              <w:t>1.020.060.160.M.030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126.17.M.03</w:t>
            </w:r>
          </w:p>
          <w:p w:rsidR="003D59B3" w:rsidRPr="005E6F46" w:rsidRDefault="003D59B3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3D59B3">
              <w:rPr>
                <w:rFonts w:ascii="Arial" w:hAnsi="Arial" w:cs="Arial"/>
                <w:i/>
              </w:rPr>
              <w:t>1.020.060.170.M.030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126.19.M.04</w:t>
            </w:r>
          </w:p>
          <w:p w:rsidR="003D59B3" w:rsidRPr="005E6F46" w:rsidRDefault="003D59B3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3D59B3">
              <w:rPr>
                <w:rFonts w:ascii="Arial" w:hAnsi="Arial" w:cs="Arial"/>
                <w:i/>
              </w:rPr>
              <w:t>1.020.060.190.M.040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126.20.M.03</w:t>
            </w:r>
          </w:p>
          <w:p w:rsidR="003D59B3" w:rsidRPr="005E6F46" w:rsidRDefault="003D59B3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3D59B3">
              <w:rPr>
                <w:rFonts w:ascii="Arial" w:hAnsi="Arial" w:cs="Arial"/>
                <w:i/>
              </w:rPr>
              <w:t>1.020.060.200.M.030</w:t>
            </w:r>
          </w:p>
        </w:tc>
        <w:tc>
          <w:tcPr>
            <w:tcW w:w="464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66F9C" w:rsidRPr="00666B02" w:rsidTr="00243BD9">
        <w:tc>
          <w:tcPr>
            <w:tcW w:w="1623" w:type="dxa"/>
          </w:tcPr>
          <w:p w:rsidR="00166F9C" w:rsidRPr="005E6F46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166F9C" w:rsidRPr="005E6F46" w:rsidRDefault="00166F9C" w:rsidP="00243BD9">
            <w:pPr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Reversa el registro diario de la valoración del futuro financiero.</w:t>
            </w:r>
          </w:p>
        </w:tc>
        <w:tc>
          <w:tcPr>
            <w:tcW w:w="1257" w:type="dxa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66F9C" w:rsidRPr="00666B02" w:rsidRDefault="00166F9C" w:rsidP="00166F9C">
      <w:pPr>
        <w:rPr>
          <w:rFonts w:ascii="Arial" w:hAnsi="Arial" w:cs="Arial"/>
        </w:rPr>
      </w:pPr>
    </w:p>
    <w:p w:rsidR="00166F9C" w:rsidRPr="00666B02" w:rsidRDefault="00166F9C" w:rsidP="00166F9C">
      <w:pPr>
        <w:rPr>
          <w:rFonts w:ascii="Arial" w:hAnsi="Arial" w:cs="Arial"/>
        </w:rPr>
      </w:pPr>
      <w:r w:rsidRPr="00666B02">
        <w:rPr>
          <w:rFonts w:ascii="Arial" w:hAnsi="Arial" w:cs="Arial"/>
        </w:rPr>
        <w:t>En el caso de que la valoración del futuro financiero sea una pérdida:</w:t>
      </w:r>
    </w:p>
    <w:p w:rsidR="00166F9C" w:rsidRPr="00666B02" w:rsidRDefault="00166F9C" w:rsidP="00166F9C">
      <w:pPr>
        <w:rPr>
          <w:rFonts w:ascii="Arial" w:hAnsi="Arial" w:cs="Arial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23"/>
        <w:gridCol w:w="1198"/>
        <w:gridCol w:w="1099"/>
      </w:tblGrid>
      <w:tr w:rsidR="00166F9C" w:rsidRPr="00666B02" w:rsidTr="00B4547B">
        <w:tc>
          <w:tcPr>
            <w:tcW w:w="1560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66F9C" w:rsidRPr="00666B02" w:rsidTr="00B4547B">
        <w:tc>
          <w:tcPr>
            <w:tcW w:w="1560" w:type="dxa"/>
            <w:tcBorders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241.11.M.03</w:t>
            </w:r>
          </w:p>
          <w:p w:rsidR="00B4547B" w:rsidRPr="005E6F46" w:rsidRDefault="00B4547B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4547B">
              <w:rPr>
                <w:rFonts w:ascii="Arial" w:hAnsi="Arial" w:cs="Arial"/>
                <w:i/>
              </w:rPr>
              <w:t>2.040.010.110.M.030</w:t>
            </w:r>
          </w:p>
        </w:tc>
        <w:tc>
          <w:tcPr>
            <w:tcW w:w="4709" w:type="dxa"/>
            <w:tcBorders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 </w:t>
            </w:r>
          </w:p>
        </w:tc>
        <w:tc>
          <w:tcPr>
            <w:tcW w:w="1257" w:type="dxa"/>
            <w:vMerge w:val="restart"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Merge w:val="restart"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B4547B"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241.12.M.03</w:t>
            </w:r>
          </w:p>
          <w:p w:rsidR="00B4547B" w:rsidRPr="005E6F46" w:rsidRDefault="00B4547B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4547B">
              <w:rPr>
                <w:rFonts w:ascii="Arial" w:hAnsi="Arial" w:cs="Arial"/>
                <w:i/>
              </w:rPr>
              <w:t>2.040.010.120.M.030</w:t>
            </w:r>
          </w:p>
        </w:tc>
        <w:tc>
          <w:tcPr>
            <w:tcW w:w="4709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B4547B"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241.15.M.05</w:t>
            </w:r>
          </w:p>
          <w:p w:rsidR="00B4547B" w:rsidRPr="005E6F46" w:rsidRDefault="00B4547B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4547B">
              <w:rPr>
                <w:rFonts w:ascii="Arial" w:hAnsi="Arial" w:cs="Arial"/>
                <w:i/>
              </w:rPr>
              <w:t>2.040.010.150.M.050</w:t>
            </w:r>
          </w:p>
        </w:tc>
        <w:tc>
          <w:tcPr>
            <w:tcW w:w="4709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Contrato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B4547B"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241.16.M.03</w:t>
            </w:r>
          </w:p>
          <w:p w:rsidR="00B4547B" w:rsidRPr="005E6F46" w:rsidRDefault="00B4547B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4547B">
              <w:rPr>
                <w:rFonts w:ascii="Arial" w:hAnsi="Arial" w:cs="Arial"/>
                <w:i/>
              </w:rPr>
              <w:t>2.040.010.160.M.030</w:t>
            </w:r>
          </w:p>
        </w:tc>
        <w:tc>
          <w:tcPr>
            <w:tcW w:w="4709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B4547B"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241.17.M.03</w:t>
            </w:r>
          </w:p>
          <w:p w:rsidR="00B4547B" w:rsidRPr="005E6F46" w:rsidRDefault="00B4547B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4547B">
              <w:rPr>
                <w:rFonts w:ascii="Arial" w:hAnsi="Arial" w:cs="Arial"/>
                <w:i/>
              </w:rPr>
              <w:t>2.040.010.170.M.030</w:t>
            </w:r>
          </w:p>
        </w:tc>
        <w:tc>
          <w:tcPr>
            <w:tcW w:w="4709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B4547B"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241.19.M.03</w:t>
            </w:r>
          </w:p>
          <w:p w:rsidR="00B4547B" w:rsidRPr="005E6F46" w:rsidRDefault="00B4547B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4547B">
              <w:rPr>
                <w:rFonts w:ascii="Arial" w:hAnsi="Arial" w:cs="Arial"/>
                <w:i/>
              </w:rPr>
              <w:t>2.040.010.190.M.030</w:t>
            </w:r>
          </w:p>
        </w:tc>
        <w:tc>
          <w:tcPr>
            <w:tcW w:w="4709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B4547B"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241.20.M.03</w:t>
            </w:r>
          </w:p>
          <w:p w:rsidR="00B4547B" w:rsidRPr="005E6F46" w:rsidRDefault="00B4547B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4547B">
              <w:rPr>
                <w:rFonts w:ascii="Arial" w:hAnsi="Arial" w:cs="Arial"/>
                <w:i/>
              </w:rPr>
              <w:t>2.040.010.200.M.030</w:t>
            </w:r>
          </w:p>
        </w:tc>
        <w:tc>
          <w:tcPr>
            <w:tcW w:w="4709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 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B4547B"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6F9C" w:rsidRDefault="00166F9C" w:rsidP="00243BD9">
            <w:pPr>
              <w:widowControl w:val="0"/>
              <w:tabs>
                <w:tab w:val="left" w:pos="1703"/>
              </w:tabs>
              <w:rPr>
                <w:rFonts w:ascii="Arial" w:hAnsi="Arial" w:cs="Arial"/>
              </w:rPr>
            </w:pPr>
            <w:r w:rsidRPr="005E6F46">
              <w:rPr>
                <w:rFonts w:ascii="Arial" w:hAnsi="Arial" w:cs="Arial"/>
              </w:rPr>
              <w:t>116.01.M.01</w:t>
            </w:r>
          </w:p>
          <w:p w:rsidR="00E238BE" w:rsidRPr="005E6F46" w:rsidRDefault="00E238BE" w:rsidP="00243BD9">
            <w:pPr>
              <w:widowControl w:val="0"/>
              <w:tabs>
                <w:tab w:val="left" w:pos="1703"/>
              </w:tabs>
              <w:rPr>
                <w:rFonts w:ascii="Arial" w:hAnsi="Arial" w:cs="Arial"/>
              </w:rPr>
            </w:pPr>
            <w:r w:rsidRPr="00E238BE">
              <w:rPr>
                <w:rFonts w:ascii="Arial" w:hAnsi="Arial" w:cs="Arial"/>
              </w:rPr>
              <w:t>1.010.060.010</w:t>
            </w:r>
          </w:p>
        </w:tc>
        <w:tc>
          <w:tcPr>
            <w:tcW w:w="4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6F9C" w:rsidRPr="005E6F46" w:rsidRDefault="00862393" w:rsidP="00243B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Garantías o llamadas a margen de</w:t>
            </w:r>
            <w:r w:rsidR="00166F9C" w:rsidRPr="005E6F46">
              <w:rPr>
                <w:rFonts w:ascii="Arial" w:hAnsi="Arial" w:cs="Arial"/>
              </w:rPr>
              <w:t xml:space="preserve"> instrumentos financieros derivados</w:t>
            </w:r>
          </w:p>
        </w:tc>
        <w:tc>
          <w:tcPr>
            <w:tcW w:w="1257" w:type="dxa"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XXX</w:t>
            </w:r>
          </w:p>
        </w:tc>
      </w:tr>
      <w:tr w:rsidR="00166F9C" w:rsidRPr="00666B02" w:rsidTr="00B4547B">
        <w:tc>
          <w:tcPr>
            <w:tcW w:w="1560" w:type="dxa"/>
          </w:tcPr>
          <w:p w:rsidR="00166F9C" w:rsidRPr="005E6F46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166F9C" w:rsidRPr="005E6F46" w:rsidRDefault="00166F9C" w:rsidP="00243BD9">
            <w:pPr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Reversa el registro diario de la valoración del futuro financiero.</w:t>
            </w:r>
          </w:p>
        </w:tc>
        <w:tc>
          <w:tcPr>
            <w:tcW w:w="1257" w:type="dxa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66F9C" w:rsidRPr="00666B02" w:rsidRDefault="00166F9C" w:rsidP="00166F9C"/>
    <w:p w:rsidR="00166F9C" w:rsidRPr="00666B02" w:rsidRDefault="00AD3C8C" w:rsidP="00AD3C8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a.2.  </w:t>
      </w:r>
      <w:r w:rsidR="00166F9C" w:rsidRPr="00666B02">
        <w:rPr>
          <w:rFonts w:ascii="Arial" w:hAnsi="Arial" w:cs="Arial"/>
          <w:b/>
        </w:rPr>
        <w:t xml:space="preserve">Cobertura del valor razonable </w:t>
      </w:r>
    </w:p>
    <w:p w:rsidR="00166F9C" w:rsidRPr="00666B02" w:rsidRDefault="00166F9C" w:rsidP="00166F9C">
      <w:pPr>
        <w:rPr>
          <w:rFonts w:ascii="Arial" w:hAnsi="Arial" w:cs="Arial"/>
        </w:rPr>
      </w:pPr>
    </w:p>
    <w:p w:rsidR="00166F9C" w:rsidRPr="005E6F46" w:rsidRDefault="00166F9C" w:rsidP="005E6F46">
      <w:pPr>
        <w:rPr>
          <w:rFonts w:ascii="Arial" w:hAnsi="Arial" w:cs="Arial"/>
        </w:rPr>
      </w:pPr>
      <w:r w:rsidRPr="00666B02">
        <w:rPr>
          <w:rFonts w:ascii="Arial" w:hAnsi="Arial" w:cs="Arial"/>
        </w:rPr>
        <w:t>En el caso de que la valoración del futuro financiero sea una ganancia: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17"/>
        <w:gridCol w:w="1203"/>
        <w:gridCol w:w="1100"/>
      </w:tblGrid>
      <w:tr w:rsidR="00166F9C" w:rsidRPr="00666B02" w:rsidTr="00243BD9">
        <w:tc>
          <w:tcPr>
            <w:tcW w:w="1623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66F9C" w:rsidRPr="00666B02" w:rsidTr="00243BD9"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F9C" w:rsidRDefault="00166F9C" w:rsidP="00243BD9">
            <w:pPr>
              <w:widowControl w:val="0"/>
              <w:tabs>
                <w:tab w:val="left" w:pos="1703"/>
              </w:tabs>
              <w:rPr>
                <w:rFonts w:ascii="Arial" w:hAnsi="Arial" w:cs="Arial"/>
              </w:rPr>
            </w:pPr>
            <w:r w:rsidRPr="005E6F46">
              <w:rPr>
                <w:rFonts w:ascii="Arial" w:hAnsi="Arial" w:cs="Arial"/>
              </w:rPr>
              <w:t>116.01.M.01</w:t>
            </w:r>
          </w:p>
          <w:p w:rsidR="00B717F7" w:rsidRPr="005E6F46" w:rsidRDefault="00B717F7" w:rsidP="00243BD9">
            <w:pPr>
              <w:widowControl w:val="0"/>
              <w:tabs>
                <w:tab w:val="left" w:pos="1703"/>
              </w:tabs>
              <w:rPr>
                <w:rFonts w:ascii="Arial" w:hAnsi="Arial" w:cs="Arial"/>
              </w:rPr>
            </w:pPr>
            <w:r w:rsidRPr="00B717F7">
              <w:rPr>
                <w:rFonts w:ascii="Arial" w:hAnsi="Arial" w:cs="Arial"/>
              </w:rPr>
              <w:t>1.010.060.010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F9C" w:rsidRPr="005E6F46" w:rsidRDefault="00862393" w:rsidP="00243B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Garantías o llamadas a margen de</w:t>
            </w:r>
            <w:r w:rsidR="00166F9C" w:rsidRPr="005E6F46">
              <w:rPr>
                <w:rFonts w:ascii="Arial" w:hAnsi="Arial" w:cs="Arial"/>
              </w:rPr>
              <w:t xml:space="preserve"> instrumentos financieros derivados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126.01.M.05</w:t>
            </w:r>
          </w:p>
          <w:p w:rsidR="00B717F7" w:rsidRPr="005E6F46" w:rsidRDefault="00B717F7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717F7">
              <w:rPr>
                <w:rFonts w:ascii="Arial" w:hAnsi="Arial" w:cs="Arial"/>
                <w:i/>
              </w:rPr>
              <w:t>1.020.060.010.M.050</w:t>
            </w:r>
          </w:p>
        </w:tc>
        <w:tc>
          <w:tcPr>
            <w:tcW w:w="464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- cobertura valor razonable 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</w:tcBorders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</w:tcBorders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XXX</w:t>
            </w: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126.02.M.05</w:t>
            </w:r>
          </w:p>
          <w:p w:rsidR="00B717F7" w:rsidRPr="005E6F46" w:rsidRDefault="00B717F7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717F7">
              <w:rPr>
                <w:rFonts w:ascii="Arial" w:hAnsi="Arial" w:cs="Arial"/>
                <w:i/>
              </w:rPr>
              <w:t>1.020.060.020.M.050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126.04.M.07</w:t>
            </w:r>
          </w:p>
          <w:p w:rsidR="00B717F7" w:rsidRPr="005E6F46" w:rsidRDefault="00B717F7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717F7">
              <w:rPr>
                <w:rFonts w:ascii="Arial" w:hAnsi="Arial" w:cs="Arial"/>
                <w:i/>
              </w:rPr>
              <w:t>1.020.060.040.M.070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Contrato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126.05.M.05</w:t>
            </w:r>
          </w:p>
          <w:p w:rsidR="00B717F7" w:rsidRPr="005E6F46" w:rsidRDefault="00B717F7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717F7">
              <w:rPr>
                <w:rFonts w:ascii="Arial" w:hAnsi="Arial" w:cs="Arial"/>
                <w:i/>
              </w:rPr>
              <w:t>1.020.060.050.M.050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126.06.M.05</w:t>
            </w:r>
          </w:p>
          <w:p w:rsidR="00B717F7" w:rsidRPr="005E6F46" w:rsidRDefault="00B717F7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717F7">
              <w:rPr>
                <w:rFonts w:ascii="Arial" w:hAnsi="Arial" w:cs="Arial"/>
                <w:i/>
              </w:rPr>
              <w:t>1.020.060.060.M.050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126.08.M.05</w:t>
            </w:r>
          </w:p>
          <w:p w:rsidR="00B717F7" w:rsidRPr="005E6F46" w:rsidRDefault="00B717F7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717F7">
              <w:rPr>
                <w:rFonts w:ascii="Arial" w:hAnsi="Arial" w:cs="Arial"/>
                <w:i/>
              </w:rPr>
              <w:t>1.020.060.080.M.050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126.09.M.05</w:t>
            </w:r>
          </w:p>
          <w:p w:rsidR="00B717F7" w:rsidRPr="005E6F46" w:rsidRDefault="00B717F7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717F7">
              <w:rPr>
                <w:rFonts w:ascii="Arial" w:hAnsi="Arial" w:cs="Arial"/>
                <w:i/>
              </w:rPr>
              <w:t>1.020.060.090.M.050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</w:tcPr>
          <w:p w:rsidR="00166F9C" w:rsidRPr="005E6F46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166F9C" w:rsidRPr="005E6F46" w:rsidRDefault="00166F9C" w:rsidP="00243BD9">
            <w:pPr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Reversa el registro diario de la valoración del futuro financiero.</w:t>
            </w:r>
          </w:p>
        </w:tc>
        <w:tc>
          <w:tcPr>
            <w:tcW w:w="1257" w:type="dxa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66F9C" w:rsidRPr="00666B02" w:rsidRDefault="00166F9C" w:rsidP="00166F9C"/>
    <w:p w:rsidR="00166F9C" w:rsidRPr="005E6F46" w:rsidRDefault="00166F9C" w:rsidP="00166F9C">
      <w:pPr>
        <w:rPr>
          <w:rFonts w:ascii="Arial" w:hAnsi="Arial" w:cs="Arial"/>
        </w:rPr>
      </w:pPr>
      <w:r w:rsidRPr="00666B02">
        <w:rPr>
          <w:rFonts w:ascii="Arial" w:hAnsi="Arial" w:cs="Arial"/>
        </w:rPr>
        <w:t>En el caso de que la valoración del futuro financiero sea una pérdida: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17"/>
        <w:gridCol w:w="1203"/>
        <w:gridCol w:w="1100"/>
      </w:tblGrid>
      <w:tr w:rsidR="00166F9C" w:rsidRPr="00666B02" w:rsidTr="00243BD9">
        <w:tc>
          <w:tcPr>
            <w:tcW w:w="1623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lastRenderedPageBreak/>
              <w:t>Código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66F9C" w:rsidRPr="00666B02" w:rsidTr="00243BD9">
        <w:tc>
          <w:tcPr>
            <w:tcW w:w="1623" w:type="dxa"/>
            <w:tcBorders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241.01.M.05</w:t>
            </w:r>
          </w:p>
          <w:p w:rsidR="00153569" w:rsidRPr="005E6F46" w:rsidRDefault="00153569" w:rsidP="00243BD9">
            <w:pPr>
              <w:rPr>
                <w:rFonts w:ascii="Arial" w:hAnsi="Arial" w:cs="Arial"/>
                <w:i/>
              </w:rPr>
            </w:pPr>
            <w:r w:rsidRPr="00153569">
              <w:rPr>
                <w:rFonts w:ascii="Arial" w:hAnsi="Arial" w:cs="Arial"/>
                <w:i/>
              </w:rPr>
              <w:t>2.040.010.010.M.050</w:t>
            </w: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- cobertura valor razonable </w:t>
            </w:r>
          </w:p>
        </w:tc>
        <w:tc>
          <w:tcPr>
            <w:tcW w:w="1257" w:type="dxa"/>
            <w:vMerge w:val="restart"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Merge w:val="restart"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241.02.M.05</w:t>
            </w:r>
          </w:p>
          <w:p w:rsidR="00153569" w:rsidRPr="005E6F46" w:rsidRDefault="00153569" w:rsidP="00243BD9">
            <w:pPr>
              <w:rPr>
                <w:rFonts w:ascii="Arial" w:hAnsi="Arial" w:cs="Arial"/>
                <w:i/>
              </w:rPr>
            </w:pPr>
            <w:r w:rsidRPr="00153569">
              <w:rPr>
                <w:rFonts w:ascii="Arial" w:hAnsi="Arial" w:cs="Arial"/>
                <w:i/>
              </w:rPr>
              <w:t>2.040.010.020.M.050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241.04.M.07</w:t>
            </w:r>
          </w:p>
          <w:p w:rsidR="00153569" w:rsidRPr="005E6F46" w:rsidRDefault="00153569" w:rsidP="00243BD9">
            <w:pPr>
              <w:rPr>
                <w:rFonts w:ascii="Arial" w:hAnsi="Arial" w:cs="Arial"/>
                <w:i/>
              </w:rPr>
            </w:pPr>
            <w:r w:rsidRPr="00153569">
              <w:rPr>
                <w:rFonts w:ascii="Arial" w:hAnsi="Arial" w:cs="Arial"/>
                <w:i/>
              </w:rPr>
              <w:t>2.040.010.040.M.070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Contratos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241.05.M.05</w:t>
            </w:r>
          </w:p>
          <w:p w:rsidR="00153569" w:rsidRPr="005E6F46" w:rsidRDefault="00153569" w:rsidP="00243BD9">
            <w:pPr>
              <w:rPr>
                <w:rFonts w:ascii="Arial" w:hAnsi="Arial" w:cs="Arial"/>
                <w:i/>
              </w:rPr>
            </w:pPr>
            <w:r w:rsidRPr="00153569">
              <w:rPr>
                <w:rFonts w:ascii="Arial" w:hAnsi="Arial" w:cs="Arial"/>
                <w:i/>
              </w:rPr>
              <w:t>2.040.010.050.M.050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241.06.M.05</w:t>
            </w:r>
          </w:p>
          <w:p w:rsidR="00153569" w:rsidRPr="005E6F46" w:rsidRDefault="00153569" w:rsidP="00243BD9">
            <w:pPr>
              <w:rPr>
                <w:rFonts w:ascii="Arial" w:hAnsi="Arial" w:cs="Arial"/>
                <w:i/>
              </w:rPr>
            </w:pPr>
            <w:r w:rsidRPr="00153569">
              <w:rPr>
                <w:rFonts w:ascii="Arial" w:hAnsi="Arial" w:cs="Arial"/>
                <w:i/>
              </w:rPr>
              <w:t>2.040.010.060.M.050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241.08.M.05</w:t>
            </w:r>
          </w:p>
          <w:p w:rsidR="00153569" w:rsidRPr="005E6F46" w:rsidRDefault="00153569" w:rsidP="00243BD9">
            <w:pPr>
              <w:rPr>
                <w:rFonts w:ascii="Arial" w:hAnsi="Arial" w:cs="Arial"/>
                <w:i/>
              </w:rPr>
            </w:pPr>
            <w:r w:rsidRPr="00153569">
              <w:rPr>
                <w:rFonts w:ascii="Arial" w:hAnsi="Arial" w:cs="Arial"/>
                <w:i/>
              </w:rPr>
              <w:t>2.040.010.080.M.050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single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241.09.M.05</w:t>
            </w:r>
          </w:p>
          <w:p w:rsidR="00153569" w:rsidRPr="005E6F46" w:rsidRDefault="00153569" w:rsidP="00243BD9">
            <w:pPr>
              <w:rPr>
                <w:rFonts w:ascii="Arial" w:hAnsi="Arial" w:cs="Arial"/>
                <w:i/>
              </w:rPr>
            </w:pPr>
            <w:r w:rsidRPr="00153569">
              <w:rPr>
                <w:rFonts w:ascii="Arial" w:hAnsi="Arial" w:cs="Arial"/>
                <w:i/>
              </w:rPr>
              <w:t>2.040.010.090.M.050</w:t>
            </w:r>
          </w:p>
        </w:tc>
        <w:tc>
          <w:tcPr>
            <w:tcW w:w="4646" w:type="dxa"/>
            <w:tcBorders>
              <w:top w:val="dashed" w:sz="4" w:space="0" w:color="auto"/>
              <w:bottom w:val="single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- cobertura valor razonable </w:t>
            </w: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F9C" w:rsidRDefault="00166F9C" w:rsidP="00243BD9">
            <w:pPr>
              <w:widowControl w:val="0"/>
              <w:tabs>
                <w:tab w:val="left" w:pos="1703"/>
              </w:tabs>
              <w:rPr>
                <w:rFonts w:ascii="Arial" w:hAnsi="Arial" w:cs="Arial"/>
              </w:rPr>
            </w:pPr>
            <w:r w:rsidRPr="005E6F46">
              <w:rPr>
                <w:rFonts w:ascii="Arial" w:hAnsi="Arial" w:cs="Arial"/>
              </w:rPr>
              <w:t>116.01.M.01</w:t>
            </w:r>
          </w:p>
          <w:p w:rsidR="00153569" w:rsidRPr="005E6F46" w:rsidRDefault="00153569" w:rsidP="00243BD9">
            <w:pPr>
              <w:widowControl w:val="0"/>
              <w:tabs>
                <w:tab w:val="left" w:pos="1703"/>
              </w:tabs>
              <w:rPr>
                <w:rFonts w:ascii="Arial" w:hAnsi="Arial" w:cs="Arial"/>
              </w:rPr>
            </w:pPr>
            <w:r w:rsidRPr="00153569">
              <w:rPr>
                <w:rFonts w:ascii="Arial" w:hAnsi="Arial" w:cs="Arial"/>
              </w:rPr>
              <w:t>1.010.060.010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F9C" w:rsidRPr="005E6F46" w:rsidRDefault="00862393" w:rsidP="00243B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Garantías o llamadas a margen de</w:t>
            </w:r>
            <w:r w:rsidR="00166F9C" w:rsidRPr="005E6F46">
              <w:rPr>
                <w:rFonts w:ascii="Arial" w:hAnsi="Arial" w:cs="Arial"/>
              </w:rPr>
              <w:t xml:space="preserve"> instrumentos financieros derivados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XXX</w:t>
            </w:r>
          </w:p>
        </w:tc>
      </w:tr>
      <w:tr w:rsidR="00166F9C" w:rsidRPr="00666B02" w:rsidTr="00243BD9">
        <w:tc>
          <w:tcPr>
            <w:tcW w:w="1623" w:type="dxa"/>
            <w:tcBorders>
              <w:top w:val="single" w:sz="4" w:space="0" w:color="auto"/>
            </w:tcBorders>
          </w:tcPr>
          <w:p w:rsidR="00166F9C" w:rsidRPr="005E6F46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  <w:tcBorders>
              <w:top w:val="single" w:sz="4" w:space="0" w:color="auto"/>
            </w:tcBorders>
          </w:tcPr>
          <w:p w:rsidR="00166F9C" w:rsidRPr="005E6F46" w:rsidRDefault="00166F9C" w:rsidP="00243BD9">
            <w:pPr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Reversa el registro diario de la valoración del futuro financiero.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66F9C" w:rsidRPr="00666B02" w:rsidRDefault="00166F9C" w:rsidP="00166F9C"/>
    <w:p w:rsidR="009A433E" w:rsidRDefault="009A433E" w:rsidP="00A1331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</w:rPr>
      </w:pPr>
    </w:p>
    <w:p w:rsidR="009A433E" w:rsidRDefault="009A433E" w:rsidP="00A1331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</w:rPr>
      </w:pPr>
    </w:p>
    <w:p w:rsidR="009A433E" w:rsidRDefault="009A433E" w:rsidP="00A1331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</w:rPr>
      </w:pPr>
    </w:p>
    <w:p w:rsidR="009A433E" w:rsidRDefault="009A433E" w:rsidP="00A1331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</w:rPr>
      </w:pPr>
    </w:p>
    <w:p w:rsidR="009A433E" w:rsidRDefault="009A433E" w:rsidP="00A1331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</w:rPr>
      </w:pPr>
    </w:p>
    <w:p w:rsidR="009A433E" w:rsidRDefault="009A433E" w:rsidP="00A1331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</w:rPr>
      </w:pPr>
    </w:p>
    <w:p w:rsidR="00166F9C" w:rsidRPr="00666B02" w:rsidRDefault="00A13313" w:rsidP="00A1331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a.3.  </w:t>
      </w:r>
      <w:r w:rsidR="00166F9C" w:rsidRPr="00666B02">
        <w:rPr>
          <w:rFonts w:ascii="Arial" w:hAnsi="Arial" w:cs="Arial"/>
          <w:b/>
        </w:rPr>
        <w:t>Cobertura de flujos de efectivo</w:t>
      </w:r>
    </w:p>
    <w:p w:rsidR="00166F9C" w:rsidRPr="00666B02" w:rsidRDefault="00166F9C" w:rsidP="00166F9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166F9C" w:rsidRPr="00666B02" w:rsidRDefault="00166F9C" w:rsidP="00166F9C">
      <w:pPr>
        <w:rPr>
          <w:rFonts w:ascii="Arial" w:hAnsi="Arial" w:cs="Arial"/>
        </w:rPr>
      </w:pPr>
      <w:r w:rsidRPr="00666B02">
        <w:rPr>
          <w:rFonts w:ascii="Arial" w:hAnsi="Arial" w:cs="Arial"/>
        </w:rPr>
        <w:t>En el caso de que la valoración del futuro financiero sea una ganancia:</w:t>
      </w:r>
    </w:p>
    <w:p w:rsidR="00166F9C" w:rsidRPr="00666B02" w:rsidRDefault="00166F9C" w:rsidP="00166F9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17"/>
        <w:gridCol w:w="1203"/>
        <w:gridCol w:w="1100"/>
      </w:tblGrid>
      <w:tr w:rsidR="00166F9C" w:rsidRPr="00666B02" w:rsidTr="00243BD9">
        <w:tc>
          <w:tcPr>
            <w:tcW w:w="1623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66F9C" w:rsidRPr="00666B02" w:rsidTr="00243BD9"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166F9C" w:rsidRDefault="00166F9C" w:rsidP="00243BD9">
            <w:pPr>
              <w:widowControl w:val="0"/>
              <w:tabs>
                <w:tab w:val="left" w:pos="1703"/>
              </w:tabs>
              <w:rPr>
                <w:rFonts w:ascii="Arial" w:hAnsi="Arial" w:cs="Arial"/>
              </w:rPr>
            </w:pPr>
            <w:r w:rsidRPr="005E6F46">
              <w:rPr>
                <w:rFonts w:ascii="Arial" w:hAnsi="Arial" w:cs="Arial"/>
              </w:rPr>
              <w:t>116.01.M.01</w:t>
            </w:r>
          </w:p>
          <w:p w:rsidR="001B16A4" w:rsidRPr="005E6F46" w:rsidRDefault="001B16A4" w:rsidP="00243BD9">
            <w:pPr>
              <w:widowControl w:val="0"/>
              <w:tabs>
                <w:tab w:val="left" w:pos="1703"/>
              </w:tabs>
              <w:rPr>
                <w:rFonts w:ascii="Arial" w:hAnsi="Arial" w:cs="Arial"/>
              </w:rPr>
            </w:pPr>
            <w:r w:rsidRPr="00B717F7">
              <w:rPr>
                <w:rFonts w:ascii="Arial" w:hAnsi="Arial" w:cs="Arial"/>
              </w:rPr>
              <w:t>1.010.060.010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vAlign w:val="center"/>
          </w:tcPr>
          <w:p w:rsidR="00166F9C" w:rsidRPr="005E6F46" w:rsidRDefault="00862393" w:rsidP="00243B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Garantías o llamadas a margen de</w:t>
            </w:r>
            <w:r w:rsidR="00166F9C" w:rsidRPr="005E6F46">
              <w:rPr>
                <w:rFonts w:ascii="Arial" w:hAnsi="Arial" w:cs="Arial"/>
              </w:rPr>
              <w:t xml:space="preserve"> instrumentos financieros derivados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126.01.M.06</w:t>
            </w:r>
          </w:p>
          <w:p w:rsidR="001B16A4" w:rsidRPr="005E6F46" w:rsidRDefault="001B16A4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B16A4">
              <w:rPr>
                <w:rFonts w:ascii="Arial" w:hAnsi="Arial" w:cs="Arial"/>
                <w:i/>
              </w:rPr>
              <w:t>1.020.060.010.M.060</w:t>
            </w:r>
          </w:p>
        </w:tc>
        <w:tc>
          <w:tcPr>
            <w:tcW w:w="4646" w:type="dxa"/>
            <w:tcBorders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- cobertura flujos efectivo </w:t>
            </w:r>
          </w:p>
        </w:tc>
        <w:tc>
          <w:tcPr>
            <w:tcW w:w="1257" w:type="dxa"/>
            <w:vMerge w:val="restart"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XXX</w:t>
            </w: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126.02.M.06</w:t>
            </w:r>
          </w:p>
          <w:p w:rsidR="001B16A4" w:rsidRPr="005E6F46" w:rsidRDefault="001B16A4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B16A4">
              <w:rPr>
                <w:rFonts w:ascii="Arial" w:hAnsi="Arial" w:cs="Arial"/>
                <w:i/>
              </w:rPr>
              <w:t>1.020.060.020.M.060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- cobertura flujos efectivo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126.04.M.08</w:t>
            </w:r>
          </w:p>
          <w:p w:rsidR="001B16A4" w:rsidRPr="005E6F46" w:rsidRDefault="001B16A4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B16A4">
              <w:rPr>
                <w:rFonts w:ascii="Arial" w:hAnsi="Arial" w:cs="Arial"/>
                <w:i/>
              </w:rPr>
              <w:t>1.020.060.040.M.080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Contrato a futuro de futuros estandarizados - cobertura flujos efectivo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126.05.M.06</w:t>
            </w:r>
          </w:p>
          <w:p w:rsidR="001B16A4" w:rsidRPr="005E6F46" w:rsidRDefault="001B16A4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B16A4">
              <w:rPr>
                <w:rFonts w:ascii="Arial" w:hAnsi="Arial" w:cs="Arial"/>
                <w:i/>
              </w:rPr>
              <w:t>1.020.060.050.M.060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- cobertura flujos efectivo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126.06.M.06</w:t>
            </w:r>
          </w:p>
          <w:p w:rsidR="001B16A4" w:rsidRPr="005E6F46" w:rsidRDefault="001B16A4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B16A4">
              <w:rPr>
                <w:rFonts w:ascii="Arial" w:hAnsi="Arial" w:cs="Arial"/>
                <w:i/>
              </w:rPr>
              <w:t>1.020.060.060.M.060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- cobertura flujos efectivo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126.08.M.06</w:t>
            </w:r>
          </w:p>
          <w:p w:rsidR="001B16A4" w:rsidRPr="005E6F46" w:rsidRDefault="001B16A4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B16A4">
              <w:rPr>
                <w:rFonts w:ascii="Arial" w:hAnsi="Arial" w:cs="Arial"/>
                <w:i/>
              </w:rPr>
              <w:t>1.020.060.080.M.060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- cobertura flujos efectivo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126.09.M.06</w:t>
            </w:r>
          </w:p>
          <w:p w:rsidR="001B16A4" w:rsidRPr="005E6F46" w:rsidRDefault="001B16A4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B16A4">
              <w:rPr>
                <w:rFonts w:ascii="Arial" w:hAnsi="Arial" w:cs="Arial"/>
                <w:i/>
              </w:rPr>
              <w:t>1.020.060.090.M.060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F9C" w:rsidRPr="005E6F46" w:rsidRDefault="00166F9C" w:rsidP="00243BD9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- cobertura flujos efectivo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</w:tcPr>
          <w:p w:rsidR="00166F9C" w:rsidRPr="005E6F46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166F9C" w:rsidRPr="005E6F46" w:rsidRDefault="00166F9C" w:rsidP="00243BD9">
            <w:pPr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Reversa el registro diario de la valoración del futuro financiero.</w:t>
            </w:r>
          </w:p>
        </w:tc>
        <w:tc>
          <w:tcPr>
            <w:tcW w:w="1257" w:type="dxa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A13313" w:rsidRDefault="00A13313" w:rsidP="00166F9C">
      <w:pPr>
        <w:rPr>
          <w:rFonts w:ascii="Arial" w:hAnsi="Arial" w:cs="Arial"/>
        </w:rPr>
      </w:pPr>
    </w:p>
    <w:p w:rsidR="00166F9C" w:rsidRPr="00666B02" w:rsidRDefault="00166F9C" w:rsidP="00166F9C">
      <w:r w:rsidRPr="00666B02">
        <w:rPr>
          <w:rFonts w:ascii="Arial" w:hAnsi="Arial" w:cs="Arial"/>
        </w:rPr>
        <w:lastRenderedPageBreak/>
        <w:t>En el caso de que la valoración del futuro financiero sea una pérdida: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17"/>
        <w:gridCol w:w="1203"/>
        <w:gridCol w:w="1100"/>
      </w:tblGrid>
      <w:tr w:rsidR="00166F9C" w:rsidRPr="00666B02" w:rsidTr="00243BD9">
        <w:tc>
          <w:tcPr>
            <w:tcW w:w="1623" w:type="dxa"/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66F9C" w:rsidRPr="00666B02" w:rsidTr="00243BD9">
        <w:tc>
          <w:tcPr>
            <w:tcW w:w="1623" w:type="dxa"/>
            <w:tcBorders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241.01.M.06</w:t>
            </w:r>
          </w:p>
          <w:p w:rsidR="001B16A4" w:rsidRPr="005E6F46" w:rsidRDefault="001B16A4" w:rsidP="00243BD9">
            <w:pPr>
              <w:rPr>
                <w:rFonts w:ascii="Arial" w:hAnsi="Arial" w:cs="Arial"/>
                <w:i/>
              </w:rPr>
            </w:pPr>
            <w:r w:rsidRPr="001B16A4">
              <w:rPr>
                <w:rFonts w:ascii="Arial" w:hAnsi="Arial" w:cs="Arial"/>
                <w:i/>
              </w:rPr>
              <w:t>2.040.010.010.M.060</w:t>
            </w: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- cobertura flujos efectivo </w:t>
            </w:r>
          </w:p>
        </w:tc>
        <w:tc>
          <w:tcPr>
            <w:tcW w:w="1257" w:type="dxa"/>
            <w:vMerge w:val="restart"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Merge w:val="restart"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241.02.M.06</w:t>
            </w:r>
          </w:p>
          <w:p w:rsidR="001B16A4" w:rsidRPr="005E6F46" w:rsidRDefault="001B16A4" w:rsidP="00243BD9">
            <w:pPr>
              <w:rPr>
                <w:rFonts w:ascii="Arial" w:hAnsi="Arial" w:cs="Arial"/>
                <w:i/>
              </w:rPr>
            </w:pPr>
            <w:r w:rsidRPr="001B16A4">
              <w:rPr>
                <w:rFonts w:ascii="Arial" w:hAnsi="Arial" w:cs="Arial"/>
                <w:i/>
              </w:rPr>
              <w:t>2.040.010.020.M.060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- cobertura flujos efectivo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241.04.M.08</w:t>
            </w:r>
          </w:p>
          <w:p w:rsidR="001B16A4" w:rsidRPr="005E6F46" w:rsidRDefault="001B16A4" w:rsidP="00243BD9">
            <w:pPr>
              <w:rPr>
                <w:rFonts w:ascii="Arial" w:hAnsi="Arial" w:cs="Arial"/>
                <w:i/>
              </w:rPr>
            </w:pPr>
            <w:r w:rsidRPr="001B16A4">
              <w:rPr>
                <w:rFonts w:ascii="Arial" w:hAnsi="Arial" w:cs="Arial"/>
                <w:i/>
              </w:rPr>
              <w:t>2.040.010.040.M.080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Contratos de futuros estandarizados - cobertura flujos efectivo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241.05.M.06</w:t>
            </w:r>
          </w:p>
          <w:p w:rsidR="001B16A4" w:rsidRPr="005E6F46" w:rsidRDefault="00863CA2" w:rsidP="00243BD9">
            <w:pPr>
              <w:rPr>
                <w:rFonts w:ascii="Arial" w:hAnsi="Arial" w:cs="Arial"/>
                <w:i/>
              </w:rPr>
            </w:pPr>
            <w:r w:rsidRPr="00863CA2">
              <w:rPr>
                <w:rFonts w:ascii="Arial" w:hAnsi="Arial" w:cs="Arial"/>
                <w:i/>
              </w:rPr>
              <w:t>2.040.010.050.M.060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- cobertura flujos efectivo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241.06.M.06</w:t>
            </w:r>
          </w:p>
          <w:p w:rsidR="00863CA2" w:rsidRPr="005E6F46" w:rsidRDefault="00863CA2" w:rsidP="00243BD9">
            <w:pPr>
              <w:rPr>
                <w:rFonts w:ascii="Arial" w:hAnsi="Arial" w:cs="Arial"/>
                <w:i/>
              </w:rPr>
            </w:pPr>
            <w:r w:rsidRPr="00863CA2">
              <w:rPr>
                <w:rFonts w:ascii="Arial" w:hAnsi="Arial" w:cs="Arial"/>
                <w:i/>
              </w:rPr>
              <w:t>2.040.010.060.M.060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- cobertura flujos efectivo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241.08.M.06</w:t>
            </w:r>
          </w:p>
          <w:p w:rsidR="00863CA2" w:rsidRPr="005E6F46" w:rsidRDefault="00863CA2" w:rsidP="00243BD9">
            <w:pPr>
              <w:rPr>
                <w:rFonts w:ascii="Arial" w:hAnsi="Arial" w:cs="Arial"/>
                <w:i/>
              </w:rPr>
            </w:pPr>
            <w:r w:rsidRPr="00863CA2">
              <w:rPr>
                <w:rFonts w:ascii="Arial" w:hAnsi="Arial" w:cs="Arial"/>
                <w:i/>
              </w:rPr>
              <w:t>2.040.010.080.M.060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Compra a futuro de futuros estandarizados - cobertura flujos efectivo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241.09.M.06</w:t>
            </w:r>
          </w:p>
          <w:p w:rsidR="00863CA2" w:rsidRPr="005E6F46" w:rsidRDefault="00863CA2" w:rsidP="00243BD9">
            <w:pPr>
              <w:rPr>
                <w:rFonts w:ascii="Arial" w:hAnsi="Arial" w:cs="Arial"/>
                <w:i/>
              </w:rPr>
            </w:pPr>
            <w:r w:rsidRPr="00863CA2">
              <w:rPr>
                <w:rFonts w:ascii="Arial" w:hAnsi="Arial" w:cs="Arial"/>
                <w:i/>
              </w:rPr>
              <w:t>2.040.010.090.M.060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66F9C" w:rsidRPr="005E6F46" w:rsidRDefault="00166F9C" w:rsidP="00243BD9">
            <w:pPr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 xml:space="preserve"> Venta a futuro de futuros estandarizados - cobertura flujos efectivo</w:t>
            </w:r>
          </w:p>
        </w:tc>
        <w:tc>
          <w:tcPr>
            <w:tcW w:w="1257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166F9C" w:rsidRDefault="00166F9C" w:rsidP="00243BD9">
            <w:pPr>
              <w:widowControl w:val="0"/>
              <w:tabs>
                <w:tab w:val="left" w:pos="1703"/>
              </w:tabs>
              <w:rPr>
                <w:rFonts w:ascii="Arial" w:hAnsi="Arial" w:cs="Arial"/>
              </w:rPr>
            </w:pPr>
            <w:r w:rsidRPr="005E6F46">
              <w:rPr>
                <w:rFonts w:ascii="Arial" w:hAnsi="Arial" w:cs="Arial"/>
              </w:rPr>
              <w:t>116.01.M.01</w:t>
            </w:r>
          </w:p>
          <w:p w:rsidR="00863CA2" w:rsidRPr="005E6F46" w:rsidRDefault="00863CA2" w:rsidP="00243BD9">
            <w:pPr>
              <w:widowControl w:val="0"/>
              <w:tabs>
                <w:tab w:val="left" w:pos="1703"/>
              </w:tabs>
              <w:rPr>
                <w:rFonts w:ascii="Arial" w:hAnsi="Arial" w:cs="Arial"/>
              </w:rPr>
            </w:pPr>
            <w:r w:rsidRPr="00863CA2">
              <w:rPr>
                <w:rFonts w:ascii="Arial" w:hAnsi="Arial" w:cs="Arial"/>
              </w:rPr>
              <w:t>1.010.060.010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vAlign w:val="center"/>
          </w:tcPr>
          <w:p w:rsidR="00166F9C" w:rsidRPr="005E6F46" w:rsidRDefault="00862393" w:rsidP="00243B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Garantías o llamadas a margen de</w:t>
            </w:r>
            <w:r w:rsidR="00166F9C" w:rsidRPr="005E6F46">
              <w:rPr>
                <w:rFonts w:ascii="Arial" w:hAnsi="Arial" w:cs="Arial"/>
              </w:rPr>
              <w:t xml:space="preserve"> instrumentos financieros derivados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XXX</w:t>
            </w:r>
          </w:p>
        </w:tc>
      </w:tr>
      <w:tr w:rsidR="00166F9C" w:rsidRPr="00666B02" w:rsidTr="00243BD9">
        <w:tc>
          <w:tcPr>
            <w:tcW w:w="1623" w:type="dxa"/>
          </w:tcPr>
          <w:p w:rsidR="00166F9C" w:rsidRPr="005E6F46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166F9C" w:rsidRPr="005E6F46" w:rsidRDefault="00166F9C" w:rsidP="00243BD9">
            <w:pPr>
              <w:jc w:val="both"/>
              <w:rPr>
                <w:rFonts w:ascii="Arial" w:hAnsi="Arial" w:cs="Arial"/>
                <w:i/>
              </w:rPr>
            </w:pPr>
            <w:r w:rsidRPr="005E6F46">
              <w:rPr>
                <w:rFonts w:ascii="Arial" w:hAnsi="Arial" w:cs="Arial"/>
                <w:i/>
              </w:rPr>
              <w:t>Reversa el registro diario de la valoración del futuro financiero.</w:t>
            </w:r>
          </w:p>
        </w:tc>
        <w:tc>
          <w:tcPr>
            <w:tcW w:w="1257" w:type="dxa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66F9C" w:rsidRPr="00666B02" w:rsidRDefault="00166F9C" w:rsidP="00166F9C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166F9C" w:rsidRPr="00666B02" w:rsidRDefault="00166F9C" w:rsidP="005E6F46">
      <w:pPr>
        <w:spacing w:after="0" w:line="240" w:lineRule="auto"/>
        <w:rPr>
          <w:rFonts w:ascii="Arial" w:hAnsi="Arial" w:cs="Arial"/>
        </w:rPr>
      </w:pPr>
    </w:p>
    <w:p w:rsidR="00166F9C" w:rsidRPr="00A13313" w:rsidRDefault="00A13313" w:rsidP="00A1331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Pr="00A13313">
        <w:rPr>
          <w:rFonts w:ascii="Arial" w:hAnsi="Arial" w:cs="Arial"/>
          <w:b/>
        </w:rPr>
        <w:t xml:space="preserve">.  </w:t>
      </w:r>
      <w:r w:rsidR="00166F9C" w:rsidRPr="00A13313">
        <w:rPr>
          <w:rFonts w:ascii="Arial" w:hAnsi="Arial" w:cs="Arial"/>
          <w:b/>
        </w:rPr>
        <w:t>Segundo</w:t>
      </w:r>
      <w:r w:rsidR="00166F9C" w:rsidRPr="00A13313">
        <w:rPr>
          <w:rFonts w:ascii="Arial" w:hAnsi="Arial" w:cs="Arial"/>
        </w:rPr>
        <w:t>, se debe liquidar diariamente la cuenta de márgenes contra la cuenta de Depósitos a la vista.</w:t>
      </w:r>
    </w:p>
    <w:p w:rsidR="00166F9C" w:rsidRPr="00666B02" w:rsidRDefault="00166F9C" w:rsidP="00166F9C">
      <w:pPr>
        <w:autoSpaceDE w:val="0"/>
        <w:autoSpaceDN w:val="0"/>
        <w:adjustRightInd w:val="0"/>
        <w:rPr>
          <w:rFonts w:ascii="Arial" w:hAnsi="Arial" w:cs="Arial"/>
        </w:rPr>
      </w:pPr>
    </w:p>
    <w:p w:rsidR="00166F9C" w:rsidRPr="00666B02" w:rsidRDefault="00166F9C" w:rsidP="00166F9C">
      <w:pPr>
        <w:autoSpaceDE w:val="0"/>
        <w:autoSpaceDN w:val="0"/>
        <w:adjustRightInd w:val="0"/>
        <w:rPr>
          <w:rFonts w:ascii="Arial" w:hAnsi="Arial" w:cs="Arial"/>
        </w:rPr>
      </w:pPr>
      <w:r w:rsidRPr="00666B02">
        <w:rPr>
          <w:rFonts w:ascii="Arial" w:hAnsi="Arial" w:cs="Arial"/>
        </w:rPr>
        <w:lastRenderedPageBreak/>
        <w:t>En el caso de que la diferencia final fue a favor, por lo que se debió de realizar un cobro: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4646"/>
        <w:gridCol w:w="1257"/>
        <w:gridCol w:w="1114"/>
      </w:tblGrid>
      <w:tr w:rsidR="00166F9C" w:rsidRPr="00666B02" w:rsidTr="00243BD9">
        <w:tc>
          <w:tcPr>
            <w:tcW w:w="1623" w:type="dxa"/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66F9C" w:rsidRPr="00666B02" w:rsidTr="00243BD9">
        <w:tc>
          <w:tcPr>
            <w:tcW w:w="1623" w:type="dxa"/>
          </w:tcPr>
          <w:p w:rsidR="00166F9C" w:rsidRDefault="00166F9C" w:rsidP="00243BD9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113</w:t>
            </w:r>
          </w:p>
          <w:p w:rsidR="00863CA2" w:rsidRPr="00666B02" w:rsidRDefault="00863CA2" w:rsidP="00243BD9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  <w:p w:rsidR="00166F9C" w:rsidRPr="007B6DED" w:rsidRDefault="00863CA2" w:rsidP="00243BD9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1.010.030</w:t>
            </w:r>
          </w:p>
          <w:p w:rsidR="00166F9C" w:rsidRPr="007B6DED" w:rsidRDefault="00166F9C" w:rsidP="00243BD9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114</w:t>
            </w:r>
          </w:p>
          <w:p w:rsidR="00863CA2" w:rsidRPr="00863CA2" w:rsidRDefault="00863CA2" w:rsidP="00243BD9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color w:val="FF0000"/>
              </w:rPr>
            </w:pPr>
            <w:r w:rsidRPr="007B6DED">
              <w:rPr>
                <w:rFonts w:ascii="Arial" w:hAnsi="Arial" w:cs="Arial"/>
              </w:rPr>
              <w:t>1.010.040</w:t>
            </w:r>
          </w:p>
        </w:tc>
        <w:tc>
          <w:tcPr>
            <w:tcW w:w="4646" w:type="dxa"/>
          </w:tcPr>
          <w:p w:rsidR="00166F9C" w:rsidRPr="00666B02" w:rsidRDefault="00166F9C" w:rsidP="00243BD9">
            <w:pPr>
              <w:jc w:val="both"/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Depósitos a la vista entidades financieras del país.</w:t>
            </w:r>
          </w:p>
          <w:p w:rsidR="00166F9C" w:rsidRPr="00666B02" w:rsidRDefault="00166F9C" w:rsidP="00243BD9">
            <w:pPr>
              <w:jc w:val="both"/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Depósitos a la vista entidades financieras del exterior.</w:t>
            </w:r>
          </w:p>
        </w:tc>
        <w:tc>
          <w:tcPr>
            <w:tcW w:w="1257" w:type="dxa"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  <w:vAlign w:val="center"/>
          </w:tcPr>
          <w:p w:rsidR="00166F9C" w:rsidRDefault="00166F9C" w:rsidP="00243BD9">
            <w:pPr>
              <w:widowControl w:val="0"/>
              <w:tabs>
                <w:tab w:val="left" w:pos="1703"/>
              </w:tabs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116.01.M.01</w:t>
            </w:r>
          </w:p>
          <w:p w:rsidR="00863CA2" w:rsidRPr="00666B02" w:rsidRDefault="00863CA2" w:rsidP="00243BD9">
            <w:pPr>
              <w:widowControl w:val="0"/>
              <w:tabs>
                <w:tab w:val="left" w:pos="1703"/>
              </w:tabs>
              <w:rPr>
                <w:rFonts w:ascii="Arial" w:hAnsi="Arial" w:cs="Arial"/>
              </w:rPr>
            </w:pPr>
            <w:r w:rsidRPr="00863CA2">
              <w:rPr>
                <w:rFonts w:ascii="Arial" w:hAnsi="Arial" w:cs="Arial"/>
              </w:rPr>
              <w:t>1.010.060.010</w:t>
            </w:r>
          </w:p>
        </w:tc>
        <w:tc>
          <w:tcPr>
            <w:tcW w:w="4646" w:type="dxa"/>
            <w:vAlign w:val="center"/>
          </w:tcPr>
          <w:p w:rsidR="00166F9C" w:rsidRPr="00666B02" w:rsidRDefault="00862393" w:rsidP="00243B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Garantías o llamadas a margen de</w:t>
            </w:r>
            <w:r w:rsidR="00166F9C" w:rsidRPr="00666B02">
              <w:rPr>
                <w:rFonts w:ascii="Arial" w:hAnsi="Arial" w:cs="Arial"/>
              </w:rPr>
              <w:t xml:space="preserve"> instrumentos financieros derivados</w:t>
            </w:r>
          </w:p>
        </w:tc>
        <w:tc>
          <w:tcPr>
            <w:tcW w:w="1257" w:type="dxa"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XXX</w:t>
            </w:r>
          </w:p>
        </w:tc>
      </w:tr>
      <w:tr w:rsidR="00166F9C" w:rsidRPr="00666B02" w:rsidTr="00243BD9">
        <w:tc>
          <w:tcPr>
            <w:tcW w:w="1623" w:type="dxa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166F9C" w:rsidRPr="00666B02" w:rsidRDefault="00166F9C" w:rsidP="00243BD9">
            <w:pPr>
              <w:jc w:val="both"/>
              <w:rPr>
                <w:rFonts w:ascii="Arial" w:hAnsi="Arial" w:cs="Arial"/>
                <w:i/>
              </w:rPr>
            </w:pPr>
            <w:r w:rsidRPr="00666B02">
              <w:rPr>
                <w:rFonts w:ascii="Arial" w:hAnsi="Arial" w:cs="Arial"/>
                <w:i/>
              </w:rPr>
              <w:t>Liquidación del futuro</w:t>
            </w:r>
          </w:p>
        </w:tc>
        <w:tc>
          <w:tcPr>
            <w:tcW w:w="1257" w:type="dxa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5E6F46" w:rsidRPr="00666B02" w:rsidRDefault="005E6F46" w:rsidP="00166F9C">
      <w:pPr>
        <w:autoSpaceDE w:val="0"/>
        <w:autoSpaceDN w:val="0"/>
        <w:adjustRightInd w:val="0"/>
        <w:rPr>
          <w:rFonts w:ascii="Arial" w:hAnsi="Arial" w:cs="Arial"/>
        </w:rPr>
      </w:pPr>
    </w:p>
    <w:p w:rsidR="00166F9C" w:rsidRPr="00666B02" w:rsidRDefault="00166F9C" w:rsidP="00166F9C">
      <w:pPr>
        <w:autoSpaceDE w:val="0"/>
        <w:autoSpaceDN w:val="0"/>
        <w:adjustRightInd w:val="0"/>
        <w:rPr>
          <w:rFonts w:ascii="Arial" w:hAnsi="Arial" w:cs="Arial"/>
        </w:rPr>
      </w:pPr>
      <w:r w:rsidRPr="00666B02">
        <w:rPr>
          <w:rFonts w:ascii="Arial" w:hAnsi="Arial" w:cs="Arial"/>
        </w:rPr>
        <w:t>En el caso de que la diferencia final fue en contra, por lo que se debió de realizar un pago: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4646"/>
        <w:gridCol w:w="1257"/>
        <w:gridCol w:w="1114"/>
      </w:tblGrid>
      <w:tr w:rsidR="00166F9C" w:rsidRPr="00666B02" w:rsidTr="00243BD9">
        <w:tc>
          <w:tcPr>
            <w:tcW w:w="1623" w:type="dxa"/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166F9C" w:rsidRPr="00666B02" w:rsidRDefault="00166F9C" w:rsidP="00243BD9">
            <w:pPr>
              <w:jc w:val="center"/>
              <w:rPr>
                <w:rStyle w:val="Strong"/>
                <w:rFonts w:ascii="Arial" w:hAnsi="Arial" w:cs="Arial"/>
              </w:rPr>
            </w:pPr>
            <w:r w:rsidRPr="00666B02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66F9C" w:rsidRPr="00666B02" w:rsidTr="00243BD9">
        <w:tc>
          <w:tcPr>
            <w:tcW w:w="1623" w:type="dxa"/>
            <w:vAlign w:val="center"/>
          </w:tcPr>
          <w:p w:rsidR="00166F9C" w:rsidRDefault="00166F9C" w:rsidP="00243BD9">
            <w:pPr>
              <w:widowControl w:val="0"/>
              <w:tabs>
                <w:tab w:val="left" w:pos="1703"/>
              </w:tabs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116.01.M.01</w:t>
            </w:r>
          </w:p>
          <w:p w:rsidR="00863CA2" w:rsidRPr="00666B02" w:rsidRDefault="00863CA2" w:rsidP="00243BD9">
            <w:pPr>
              <w:widowControl w:val="0"/>
              <w:tabs>
                <w:tab w:val="left" w:pos="1703"/>
              </w:tabs>
              <w:rPr>
                <w:rFonts w:ascii="Arial" w:hAnsi="Arial" w:cs="Arial"/>
              </w:rPr>
            </w:pPr>
            <w:r w:rsidRPr="00863CA2">
              <w:rPr>
                <w:rFonts w:ascii="Arial" w:hAnsi="Arial" w:cs="Arial"/>
              </w:rPr>
              <w:t>1.010.060.010</w:t>
            </w:r>
          </w:p>
        </w:tc>
        <w:tc>
          <w:tcPr>
            <w:tcW w:w="4646" w:type="dxa"/>
            <w:vAlign w:val="center"/>
          </w:tcPr>
          <w:p w:rsidR="00166F9C" w:rsidRPr="00666B02" w:rsidRDefault="00862393" w:rsidP="00243B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Garantías o llamadas a margen de</w:t>
            </w:r>
            <w:r w:rsidR="00166F9C" w:rsidRPr="00666B02">
              <w:rPr>
                <w:rFonts w:ascii="Arial" w:hAnsi="Arial" w:cs="Arial"/>
              </w:rPr>
              <w:t xml:space="preserve"> instrumentos financieros derivados</w:t>
            </w:r>
          </w:p>
        </w:tc>
        <w:tc>
          <w:tcPr>
            <w:tcW w:w="1257" w:type="dxa"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66F9C" w:rsidRPr="00666B02" w:rsidTr="00243BD9">
        <w:tc>
          <w:tcPr>
            <w:tcW w:w="1623" w:type="dxa"/>
          </w:tcPr>
          <w:p w:rsidR="00166F9C" w:rsidRPr="007B6DED" w:rsidRDefault="00166F9C" w:rsidP="00243BD9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113</w:t>
            </w:r>
          </w:p>
          <w:p w:rsidR="00166F9C" w:rsidRPr="007B6DED" w:rsidRDefault="00863CA2" w:rsidP="00243BD9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1.010.030</w:t>
            </w:r>
          </w:p>
          <w:p w:rsidR="00166F9C" w:rsidRPr="007B6DED" w:rsidRDefault="00166F9C" w:rsidP="00243BD9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114</w:t>
            </w:r>
          </w:p>
          <w:p w:rsidR="00863CA2" w:rsidRPr="00666B02" w:rsidRDefault="00863CA2" w:rsidP="00243BD9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1.010.040</w:t>
            </w:r>
          </w:p>
        </w:tc>
        <w:tc>
          <w:tcPr>
            <w:tcW w:w="4646" w:type="dxa"/>
          </w:tcPr>
          <w:p w:rsidR="00166F9C" w:rsidRPr="00666B02" w:rsidRDefault="00166F9C" w:rsidP="00243BD9">
            <w:pPr>
              <w:jc w:val="both"/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Depósitos a la vista entidades financieras del país.</w:t>
            </w:r>
          </w:p>
          <w:p w:rsidR="00166F9C" w:rsidRPr="00666B02" w:rsidRDefault="00166F9C" w:rsidP="00243BD9">
            <w:pPr>
              <w:jc w:val="both"/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Depósitos a la vista entidades financieras del exterior.</w:t>
            </w:r>
          </w:p>
        </w:tc>
        <w:tc>
          <w:tcPr>
            <w:tcW w:w="1257" w:type="dxa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  <w:r w:rsidRPr="00666B02">
              <w:rPr>
                <w:rFonts w:ascii="Arial" w:hAnsi="Arial" w:cs="Arial"/>
              </w:rPr>
              <w:t>XXX</w:t>
            </w:r>
          </w:p>
        </w:tc>
      </w:tr>
      <w:tr w:rsidR="00166F9C" w:rsidRPr="00666B02" w:rsidTr="00243BD9">
        <w:tc>
          <w:tcPr>
            <w:tcW w:w="1623" w:type="dxa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166F9C" w:rsidRPr="00666B02" w:rsidRDefault="00166F9C" w:rsidP="00243BD9">
            <w:pPr>
              <w:jc w:val="both"/>
              <w:rPr>
                <w:rFonts w:ascii="Arial" w:hAnsi="Arial" w:cs="Arial"/>
                <w:i/>
              </w:rPr>
            </w:pPr>
            <w:r w:rsidRPr="00666B02">
              <w:rPr>
                <w:rFonts w:ascii="Arial" w:hAnsi="Arial" w:cs="Arial"/>
                <w:i/>
              </w:rPr>
              <w:t>Liquidación del futuro</w:t>
            </w:r>
          </w:p>
        </w:tc>
        <w:tc>
          <w:tcPr>
            <w:tcW w:w="1257" w:type="dxa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66F9C" w:rsidRPr="00666B02" w:rsidRDefault="00166F9C" w:rsidP="00243BD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66F9C" w:rsidRPr="00A13313" w:rsidRDefault="00166F9C" w:rsidP="00166F9C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66F9C" w:rsidRPr="00A13313" w:rsidRDefault="00166F9C" w:rsidP="00A1331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3313">
        <w:rPr>
          <w:rFonts w:ascii="Arial" w:hAnsi="Arial" w:cs="Arial"/>
          <w:b/>
        </w:rPr>
        <w:t xml:space="preserve">Liquidación por entrega del activo </w:t>
      </w:r>
      <w:r w:rsidRPr="00A13313">
        <w:rPr>
          <w:rFonts w:ascii="Arial" w:hAnsi="Arial" w:cs="Arial"/>
        </w:rPr>
        <w:t xml:space="preserve">(liquidación de cumplimiento efectivo): Esta fórmula es posible si el subyacente es </w:t>
      </w:r>
      <w:r w:rsidR="00A13313">
        <w:rPr>
          <w:rFonts w:ascii="Arial" w:hAnsi="Arial" w:cs="Arial"/>
        </w:rPr>
        <w:t xml:space="preserve">un valor (acciones, bonos, </w:t>
      </w:r>
      <w:proofErr w:type="spellStart"/>
      <w:r w:rsidR="00A13313">
        <w:rPr>
          <w:rFonts w:ascii="Arial" w:hAnsi="Arial" w:cs="Arial"/>
        </w:rPr>
        <w:t>etc</w:t>
      </w:r>
      <w:proofErr w:type="spellEnd"/>
      <w:r w:rsidR="00A13313">
        <w:rPr>
          <w:rFonts w:ascii="Arial" w:hAnsi="Arial" w:cs="Arial"/>
        </w:rPr>
        <w:t>)</w:t>
      </w:r>
    </w:p>
    <w:p w:rsidR="009A4905" w:rsidRDefault="009A4905" w:rsidP="009A4905">
      <w:pPr>
        <w:widowControl w:val="0"/>
        <w:jc w:val="both"/>
        <w:rPr>
          <w:rFonts w:ascii="Arial" w:hAnsi="Arial" w:cs="Arial"/>
          <w:b/>
          <w:lang w:val="es-CR"/>
        </w:rPr>
      </w:pPr>
    </w:p>
    <w:p w:rsidR="005E6F46" w:rsidRDefault="005E6F46" w:rsidP="009A4905">
      <w:pPr>
        <w:widowControl w:val="0"/>
        <w:jc w:val="both"/>
        <w:rPr>
          <w:rFonts w:ascii="Arial" w:hAnsi="Arial" w:cs="Arial"/>
          <w:b/>
          <w:lang w:val="es-CR"/>
        </w:rPr>
      </w:pPr>
    </w:p>
    <w:p w:rsidR="009A4905" w:rsidRPr="001A2BF8" w:rsidRDefault="002A68B7" w:rsidP="009A490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GUÍA DE APLICACIÓN N° 4</w:t>
      </w:r>
    </w:p>
    <w:p w:rsidR="009A4905" w:rsidRPr="002B31B8" w:rsidRDefault="00FE5CCB" w:rsidP="002B31B8">
      <w:pPr>
        <w:pStyle w:val="Heading1"/>
      </w:pPr>
      <w:bookmarkStart w:id="4" w:name="_Toc309720930"/>
      <w:r w:rsidRPr="002B31B8">
        <w:t>CONTRATO</w:t>
      </w:r>
      <w:r w:rsidR="009A4905" w:rsidRPr="002B31B8">
        <w:t xml:space="preserve"> DE FUTUROS</w:t>
      </w:r>
      <w:r w:rsidR="002B31B8" w:rsidRPr="002B31B8">
        <w:t xml:space="preserve"> </w:t>
      </w:r>
      <w:r w:rsidR="009A4905" w:rsidRPr="002B31B8">
        <w:t>POR CUENTA DE TERCEROS</w:t>
      </w:r>
      <w:bookmarkEnd w:id="4"/>
    </w:p>
    <w:p w:rsidR="009A4905" w:rsidRDefault="009A4905" w:rsidP="009A4905"/>
    <w:p w:rsidR="00FE5CCB" w:rsidRDefault="009A4905" w:rsidP="00FE5CCB">
      <w:pPr>
        <w:widowControl w:val="0"/>
        <w:jc w:val="both"/>
        <w:rPr>
          <w:rFonts w:ascii="Arial" w:hAnsi="Arial" w:cs="Arial"/>
        </w:rPr>
      </w:pPr>
      <w:r w:rsidRPr="00A561D7">
        <w:rPr>
          <w:rFonts w:ascii="Arial" w:hAnsi="Arial" w:cs="Arial"/>
          <w:b/>
        </w:rPr>
        <w:t>Objetivo</w:t>
      </w:r>
      <w:r>
        <w:rPr>
          <w:rFonts w:ascii="Arial" w:hAnsi="Arial" w:cs="Arial"/>
        </w:rPr>
        <w:t>. E</w:t>
      </w:r>
      <w:r w:rsidRPr="00F423C0">
        <w:rPr>
          <w:rFonts w:ascii="Arial" w:hAnsi="Arial" w:cs="Arial"/>
        </w:rPr>
        <w:t>jemplifica</w:t>
      </w:r>
      <w:r>
        <w:rPr>
          <w:rFonts w:ascii="Arial" w:hAnsi="Arial" w:cs="Arial"/>
        </w:rPr>
        <w:t>r</w:t>
      </w:r>
      <w:r w:rsidRPr="00F423C0">
        <w:rPr>
          <w:rFonts w:ascii="Arial" w:hAnsi="Arial" w:cs="Arial"/>
        </w:rPr>
        <w:t xml:space="preserve"> el movimiento </w:t>
      </w:r>
      <w:r>
        <w:rPr>
          <w:rFonts w:ascii="Arial" w:hAnsi="Arial" w:cs="Arial"/>
        </w:rPr>
        <w:t xml:space="preserve">contable </w:t>
      </w:r>
      <w:r w:rsidRPr="00F423C0">
        <w:rPr>
          <w:rFonts w:ascii="Arial" w:hAnsi="Arial" w:cs="Arial"/>
        </w:rPr>
        <w:t xml:space="preserve">que produce en las cuentas </w:t>
      </w:r>
      <w:r>
        <w:rPr>
          <w:rFonts w:ascii="Arial" w:hAnsi="Arial" w:cs="Arial"/>
        </w:rPr>
        <w:t>de orden</w:t>
      </w:r>
      <w:r w:rsidRPr="00F423C0">
        <w:rPr>
          <w:rFonts w:ascii="Arial" w:hAnsi="Arial" w:cs="Arial"/>
        </w:rPr>
        <w:t xml:space="preserve"> </w:t>
      </w:r>
      <w:r w:rsidR="00FE5CCB">
        <w:rPr>
          <w:rFonts w:ascii="Arial" w:hAnsi="Arial" w:cs="Arial"/>
        </w:rPr>
        <w:t xml:space="preserve">un contrato de futuros </w:t>
      </w:r>
      <w:r>
        <w:rPr>
          <w:rFonts w:ascii="Arial" w:hAnsi="Arial" w:cs="Arial"/>
        </w:rPr>
        <w:t>por cuenta de terceros.</w:t>
      </w:r>
    </w:p>
    <w:p w:rsidR="00FE5CCB" w:rsidRPr="00FE5CCB" w:rsidRDefault="00FE5CCB" w:rsidP="00FE5CCB">
      <w:pPr>
        <w:widowControl w:val="0"/>
        <w:jc w:val="both"/>
        <w:rPr>
          <w:rFonts w:ascii="Arial" w:hAnsi="Arial" w:cs="Arial"/>
        </w:rPr>
      </w:pPr>
    </w:p>
    <w:p w:rsidR="009A4905" w:rsidRPr="0007278F" w:rsidRDefault="00FE5CCB" w:rsidP="00FE5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9A4905">
        <w:rPr>
          <w:rFonts w:ascii="Arial" w:hAnsi="Arial" w:cs="Arial"/>
          <w:b/>
        </w:rPr>
        <w:t>Registro del nominal de los contratos</w:t>
      </w:r>
    </w:p>
    <w:p w:rsidR="009A4905" w:rsidRDefault="009A4905" w:rsidP="009A4905"/>
    <w:p w:rsidR="009A4905" w:rsidRDefault="005250A0" w:rsidP="009A4905">
      <w:r w:rsidRPr="005250A0">
        <w:rPr>
          <w:rFonts w:ascii="Arial" w:hAnsi="Arial" w:cs="Arial"/>
          <w:b/>
        </w:rPr>
        <w:t>O</w:t>
      </w:r>
      <w:r w:rsidR="009A4905" w:rsidRPr="005250A0">
        <w:rPr>
          <w:rFonts w:ascii="Arial" w:hAnsi="Arial" w:cs="Arial"/>
          <w:b/>
        </w:rPr>
        <w:t>peración de cobertura</w:t>
      </w:r>
      <w:r w:rsidR="00A13313">
        <w:t xml:space="preserve"> 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18"/>
        <w:gridCol w:w="1202"/>
        <w:gridCol w:w="1100"/>
      </w:tblGrid>
      <w:tr w:rsidR="009A4905" w:rsidRPr="00F423C0" w:rsidTr="00C136A6">
        <w:tc>
          <w:tcPr>
            <w:tcW w:w="1623" w:type="dxa"/>
            <w:tcBorders>
              <w:bottom w:val="single" w:sz="4" w:space="0" w:color="auto"/>
            </w:tcBorders>
            <w:shd w:val="clear" w:color="auto" w:fill="B8CCE4"/>
          </w:tcPr>
          <w:p w:rsidR="009A4905" w:rsidRPr="00C70AA9" w:rsidRDefault="009A4905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B8CCE4"/>
          </w:tcPr>
          <w:p w:rsidR="009A4905" w:rsidRPr="00C70AA9" w:rsidRDefault="009A4905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8CCE4"/>
          </w:tcPr>
          <w:p w:rsidR="009A4905" w:rsidRPr="00C70AA9" w:rsidRDefault="009A4905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9A4905" w:rsidRPr="00C70AA9" w:rsidRDefault="009A4905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9A4905" w:rsidRPr="00F423C0" w:rsidTr="00C136A6">
        <w:tc>
          <w:tcPr>
            <w:tcW w:w="1623" w:type="dxa"/>
            <w:tcBorders>
              <w:bottom w:val="dashed" w:sz="4" w:space="0" w:color="auto"/>
            </w:tcBorders>
          </w:tcPr>
          <w:p w:rsidR="009A4905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651.01.M.05</w:t>
            </w:r>
          </w:p>
          <w:p w:rsidR="00B31286" w:rsidRPr="005250A0" w:rsidRDefault="00B31286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31286">
              <w:rPr>
                <w:rFonts w:ascii="Arial" w:hAnsi="Arial" w:cs="Arial"/>
                <w:i/>
              </w:rPr>
              <w:t>6.050.010.010.M.050</w:t>
            </w: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9A4905" w:rsidRPr="005250A0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 xml:space="preserve">Compra a futuro de futuros estandarizados - cobertura valor razonable </w:t>
            </w:r>
          </w:p>
        </w:tc>
        <w:tc>
          <w:tcPr>
            <w:tcW w:w="1257" w:type="dxa"/>
            <w:vMerge w:val="restart"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Merge w:val="restart"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A4905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651.01.M.06</w:t>
            </w:r>
          </w:p>
          <w:p w:rsidR="00B31286" w:rsidRPr="005250A0" w:rsidRDefault="00B31286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31286">
              <w:rPr>
                <w:rFonts w:ascii="Arial" w:hAnsi="Arial" w:cs="Arial"/>
                <w:i/>
              </w:rPr>
              <w:t>6.050.010.010.M.060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Pr="005250A0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 xml:space="preserve">Compra a futuro de futuros estandarizados - cobertura flujos efectivo </w:t>
            </w:r>
          </w:p>
        </w:tc>
        <w:tc>
          <w:tcPr>
            <w:tcW w:w="1257" w:type="dxa"/>
            <w:vMerge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A4905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651.02.M.05</w:t>
            </w:r>
          </w:p>
          <w:p w:rsidR="00B31286" w:rsidRPr="005250A0" w:rsidRDefault="00B31286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31286">
              <w:rPr>
                <w:rFonts w:ascii="Arial" w:hAnsi="Arial" w:cs="Arial"/>
                <w:i/>
              </w:rPr>
              <w:t>6.050.010.020.M.050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Pr="005250A0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 xml:space="preserve">Deudores por venta a futuro de futuros estandarizados - cobertura valor razonable </w:t>
            </w:r>
          </w:p>
        </w:tc>
        <w:tc>
          <w:tcPr>
            <w:tcW w:w="1257" w:type="dxa"/>
            <w:vMerge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A4905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651.02.M.06</w:t>
            </w:r>
          </w:p>
          <w:p w:rsidR="00B31286" w:rsidRPr="005250A0" w:rsidRDefault="00B31286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31286">
              <w:rPr>
                <w:rFonts w:ascii="Arial" w:hAnsi="Arial" w:cs="Arial"/>
                <w:i/>
              </w:rPr>
              <w:t>6.050.010.020.M.060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Pr="005250A0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 xml:space="preserve">Deudores por venta a futuro de futuros estandarizados - cobertura flujos efectivo </w:t>
            </w:r>
          </w:p>
        </w:tc>
        <w:tc>
          <w:tcPr>
            <w:tcW w:w="1257" w:type="dxa"/>
            <w:vMerge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A4905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651.05.M.05</w:t>
            </w:r>
          </w:p>
          <w:p w:rsidR="00B31286" w:rsidRPr="005250A0" w:rsidRDefault="00B31286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31286">
              <w:rPr>
                <w:rFonts w:ascii="Arial" w:hAnsi="Arial" w:cs="Arial"/>
                <w:i/>
              </w:rPr>
              <w:t>6.050.010.050.M.050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Pr="005250A0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Compra a futuro de futuros estandarizados - cobertura valor razonable</w:t>
            </w:r>
          </w:p>
        </w:tc>
        <w:tc>
          <w:tcPr>
            <w:tcW w:w="1257" w:type="dxa"/>
            <w:vMerge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A4905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651.05.M.06</w:t>
            </w:r>
          </w:p>
          <w:p w:rsidR="00B31286" w:rsidRPr="005250A0" w:rsidRDefault="00B31286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31286">
              <w:rPr>
                <w:rFonts w:ascii="Arial" w:hAnsi="Arial" w:cs="Arial"/>
                <w:i/>
              </w:rPr>
              <w:t>6.050.010.050.M.060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Pr="005250A0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Compra a futuro de futuros estandarizados - cobertura flujos efectivo</w:t>
            </w:r>
          </w:p>
        </w:tc>
        <w:tc>
          <w:tcPr>
            <w:tcW w:w="1257" w:type="dxa"/>
            <w:vMerge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A4905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651.06.M.05</w:t>
            </w:r>
          </w:p>
          <w:p w:rsidR="00B31286" w:rsidRPr="005250A0" w:rsidRDefault="00B31286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31286">
              <w:rPr>
                <w:rFonts w:ascii="Arial" w:hAnsi="Arial" w:cs="Arial"/>
                <w:i/>
              </w:rPr>
              <w:lastRenderedPageBreak/>
              <w:t>6.050.010.060.M.050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Pr="005250A0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lastRenderedPageBreak/>
              <w:t xml:space="preserve">Deudores por venta a futuro de futuros estandarizados - cobertura valor </w:t>
            </w:r>
            <w:r w:rsidRPr="005250A0">
              <w:rPr>
                <w:rFonts w:ascii="Arial" w:hAnsi="Arial" w:cs="Arial"/>
                <w:i/>
              </w:rPr>
              <w:lastRenderedPageBreak/>
              <w:t xml:space="preserve">razonable </w:t>
            </w:r>
          </w:p>
        </w:tc>
        <w:tc>
          <w:tcPr>
            <w:tcW w:w="1257" w:type="dxa"/>
            <w:vMerge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A4905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lastRenderedPageBreak/>
              <w:t>651.06.M.06</w:t>
            </w:r>
          </w:p>
          <w:p w:rsidR="00B31286" w:rsidRPr="005250A0" w:rsidRDefault="00B31286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31286">
              <w:rPr>
                <w:rFonts w:ascii="Arial" w:hAnsi="Arial" w:cs="Arial"/>
                <w:i/>
              </w:rPr>
              <w:t>6.050.010.060.M.060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Pr="005250A0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 xml:space="preserve">Deudores por venta a futuro de futuros estandarizados - cobertura flujos efectivo </w:t>
            </w:r>
          </w:p>
        </w:tc>
        <w:tc>
          <w:tcPr>
            <w:tcW w:w="1257" w:type="dxa"/>
            <w:vMerge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A4905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651.09.M.05</w:t>
            </w:r>
          </w:p>
          <w:p w:rsidR="00B31286" w:rsidRPr="005250A0" w:rsidRDefault="00B31286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31286">
              <w:rPr>
                <w:rFonts w:ascii="Arial" w:hAnsi="Arial" w:cs="Arial"/>
                <w:i/>
              </w:rPr>
              <w:t>6.050.010.090.M.050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Pr="005250A0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Compra a futuro de futuros estandarizados - cobertura valor razonable</w:t>
            </w:r>
          </w:p>
        </w:tc>
        <w:tc>
          <w:tcPr>
            <w:tcW w:w="1257" w:type="dxa"/>
            <w:vMerge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A4905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651.09.M.06</w:t>
            </w:r>
          </w:p>
          <w:p w:rsidR="00B31286" w:rsidRPr="005250A0" w:rsidRDefault="00B31286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31286">
              <w:rPr>
                <w:rFonts w:ascii="Arial" w:hAnsi="Arial" w:cs="Arial"/>
                <w:i/>
              </w:rPr>
              <w:t>6.050.010.090.M.060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Pr="005250A0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Compra a futuro de futuros estandarizados - cobertura flujos efectivo</w:t>
            </w:r>
          </w:p>
        </w:tc>
        <w:tc>
          <w:tcPr>
            <w:tcW w:w="1257" w:type="dxa"/>
            <w:vMerge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A4905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651.10.M.05</w:t>
            </w:r>
          </w:p>
          <w:p w:rsidR="00B31286" w:rsidRPr="005250A0" w:rsidRDefault="00B31286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31286">
              <w:rPr>
                <w:rFonts w:ascii="Arial" w:hAnsi="Arial" w:cs="Arial"/>
                <w:i/>
              </w:rPr>
              <w:t>6.050.010.100.M.050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Pr="005250A0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Deudores por venta a futuro de futuros estandarizados - cobertura valor razonable</w:t>
            </w:r>
          </w:p>
        </w:tc>
        <w:tc>
          <w:tcPr>
            <w:tcW w:w="1257" w:type="dxa"/>
            <w:vMerge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A4905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651.10.M.06</w:t>
            </w:r>
          </w:p>
          <w:p w:rsidR="00B31286" w:rsidRPr="005250A0" w:rsidRDefault="00B31286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31286">
              <w:rPr>
                <w:rFonts w:ascii="Arial" w:hAnsi="Arial" w:cs="Arial"/>
                <w:i/>
              </w:rPr>
              <w:t>6.050.010.100.M.060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Pr="005250A0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Deudores por venta a futuro de futuros estandarizados - cobertura flujos efectivo</w:t>
            </w:r>
          </w:p>
        </w:tc>
        <w:tc>
          <w:tcPr>
            <w:tcW w:w="1257" w:type="dxa"/>
            <w:vMerge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A4905" w:rsidRPr="00F423C0" w:rsidTr="00C136A6">
        <w:tc>
          <w:tcPr>
            <w:tcW w:w="1623" w:type="dxa"/>
            <w:tcBorders>
              <w:bottom w:val="dashed" w:sz="4" w:space="0" w:color="auto"/>
            </w:tcBorders>
          </w:tcPr>
          <w:p w:rsidR="009A4905" w:rsidRDefault="009A4905" w:rsidP="00C136A6">
            <w:pPr>
              <w:widowControl w:val="0"/>
              <w:jc w:val="both"/>
              <w:rPr>
                <w:rFonts w:asciiTheme="minorHAnsi" w:hAnsiTheme="minorHAnsi"/>
                <w:b/>
                <w:i/>
              </w:rPr>
            </w:pPr>
            <w:r w:rsidRPr="00CC171A">
              <w:rPr>
                <w:rFonts w:asciiTheme="minorHAnsi" w:hAnsiTheme="minorHAnsi"/>
                <w:b/>
                <w:i/>
              </w:rPr>
              <w:t>661</w:t>
            </w:r>
          </w:p>
          <w:p w:rsidR="00B31286" w:rsidRPr="00CC171A" w:rsidRDefault="00B31286" w:rsidP="00C136A6">
            <w:pPr>
              <w:widowControl w:val="0"/>
              <w:jc w:val="both"/>
              <w:rPr>
                <w:b/>
                <w:i/>
              </w:rPr>
            </w:pPr>
            <w:r w:rsidRPr="00B31286">
              <w:rPr>
                <w:b/>
                <w:i/>
              </w:rPr>
              <w:t>6.060.010</w:t>
            </w: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9A4905" w:rsidRPr="00CC171A" w:rsidRDefault="009A4905" w:rsidP="00C136A6">
            <w:pPr>
              <w:widowControl w:val="0"/>
              <w:jc w:val="both"/>
              <w:rPr>
                <w:b/>
                <w:i/>
              </w:rPr>
            </w:pPr>
            <w:r w:rsidRPr="00CC171A">
              <w:rPr>
                <w:rFonts w:asciiTheme="minorHAnsi" w:hAnsiTheme="minorHAnsi"/>
                <w:b/>
                <w:i/>
              </w:rPr>
              <w:t>DERIVADOS PARA COBERTURA POR CUENTA DE TERCEROS - CONTRACUENTA</w:t>
            </w:r>
          </w:p>
        </w:tc>
        <w:tc>
          <w:tcPr>
            <w:tcW w:w="1257" w:type="dxa"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9A4905" w:rsidRPr="00F423C0" w:rsidTr="00C136A6">
        <w:tc>
          <w:tcPr>
            <w:tcW w:w="1623" w:type="dxa"/>
          </w:tcPr>
          <w:p w:rsidR="009A4905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9A4905" w:rsidRDefault="009A4905" w:rsidP="00C136A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Registro </w:t>
            </w:r>
            <w:r w:rsidRPr="001A2BF8">
              <w:rPr>
                <w:rFonts w:ascii="Arial" w:hAnsi="Arial" w:cs="Arial"/>
                <w:i/>
              </w:rPr>
              <w:t>del valor nominal del contrato de futuro multiplicado por el número de contratos.  Se</w:t>
            </w:r>
            <w:r>
              <w:rPr>
                <w:rFonts w:ascii="Arial" w:hAnsi="Arial" w:cs="Arial"/>
                <w:i/>
              </w:rPr>
              <w:t xml:space="preserve"> clasifica de acuerdo con su posición (compra o venta), subyacente (moneda extranjera, capital o deuda) y tipo de cobertura (valor razonable y flujos de efectivo).  </w:t>
            </w:r>
          </w:p>
          <w:p w:rsidR="009A4905" w:rsidRDefault="009A4905" w:rsidP="00C136A6">
            <w:pPr>
              <w:jc w:val="both"/>
              <w:rPr>
                <w:rFonts w:ascii="Arial" w:hAnsi="Arial" w:cs="Arial"/>
                <w:i/>
              </w:rPr>
            </w:pPr>
          </w:p>
          <w:p w:rsidR="009A4905" w:rsidRPr="004F666E" w:rsidRDefault="009A4905" w:rsidP="00C136A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Se reversa al vencimiento del contrato o </w:t>
            </w:r>
            <w:proofErr w:type="spellStart"/>
            <w:r w:rsidR="001C2452">
              <w:rPr>
                <w:rFonts w:ascii="Arial" w:hAnsi="Arial" w:cs="Arial"/>
                <w:i/>
              </w:rPr>
              <w:t>o</w:t>
            </w:r>
            <w:proofErr w:type="spellEnd"/>
            <w:r w:rsidR="001C2452">
              <w:rPr>
                <w:rFonts w:ascii="Arial" w:hAnsi="Arial" w:cs="Arial"/>
                <w:i/>
              </w:rPr>
              <w:t xml:space="preserve"> en caso de liquidación anticipada</w:t>
            </w:r>
            <w:r>
              <w:rPr>
                <w:rFonts w:ascii="Arial" w:hAnsi="Arial" w:cs="Arial"/>
                <w:i/>
              </w:rPr>
              <w:t xml:space="preserve">.  </w:t>
            </w:r>
          </w:p>
        </w:tc>
        <w:tc>
          <w:tcPr>
            <w:tcW w:w="1257" w:type="dxa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9A4905" w:rsidRDefault="009A4905" w:rsidP="009A4905">
      <w:pPr>
        <w:autoSpaceDE w:val="0"/>
        <w:autoSpaceDN w:val="0"/>
        <w:adjustRightInd w:val="0"/>
        <w:rPr>
          <w:rFonts w:ascii="Arial" w:hAnsi="Arial" w:cs="Arial"/>
        </w:rPr>
      </w:pPr>
    </w:p>
    <w:p w:rsidR="009A4905" w:rsidRPr="005250A0" w:rsidRDefault="005250A0" w:rsidP="009A4905">
      <w:pPr>
        <w:rPr>
          <w:rFonts w:ascii="Arial" w:hAnsi="Arial" w:cs="Arial"/>
          <w:b/>
        </w:rPr>
      </w:pPr>
      <w:r w:rsidRPr="005250A0">
        <w:rPr>
          <w:rFonts w:ascii="Arial" w:hAnsi="Arial" w:cs="Arial"/>
          <w:b/>
        </w:rPr>
        <w:t>O</w:t>
      </w:r>
      <w:r w:rsidR="009A4905" w:rsidRPr="005250A0">
        <w:rPr>
          <w:rFonts w:ascii="Arial" w:hAnsi="Arial" w:cs="Arial"/>
          <w:b/>
        </w:rPr>
        <w:t xml:space="preserve">peración diferente de cobertura 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18"/>
        <w:gridCol w:w="1202"/>
        <w:gridCol w:w="1100"/>
      </w:tblGrid>
      <w:tr w:rsidR="009A4905" w:rsidRPr="00F423C0" w:rsidTr="00C136A6">
        <w:tc>
          <w:tcPr>
            <w:tcW w:w="1623" w:type="dxa"/>
            <w:tcBorders>
              <w:bottom w:val="single" w:sz="4" w:space="0" w:color="auto"/>
            </w:tcBorders>
            <w:shd w:val="clear" w:color="auto" w:fill="B8CCE4"/>
          </w:tcPr>
          <w:p w:rsidR="009A4905" w:rsidRPr="00C70AA9" w:rsidRDefault="009A4905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B8CCE4"/>
          </w:tcPr>
          <w:p w:rsidR="009A4905" w:rsidRPr="00C70AA9" w:rsidRDefault="009A4905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8CCE4"/>
          </w:tcPr>
          <w:p w:rsidR="009A4905" w:rsidRPr="00C70AA9" w:rsidRDefault="009A4905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9A4905" w:rsidRPr="00C70AA9" w:rsidRDefault="009A4905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9A4905" w:rsidRPr="00F423C0" w:rsidTr="00C136A6">
        <w:tc>
          <w:tcPr>
            <w:tcW w:w="1623" w:type="dxa"/>
            <w:tcBorders>
              <w:bottom w:val="dashed" w:sz="4" w:space="0" w:color="auto"/>
            </w:tcBorders>
          </w:tcPr>
          <w:p w:rsidR="009A4905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lastRenderedPageBreak/>
              <w:t>652.01.M.03</w:t>
            </w:r>
          </w:p>
          <w:p w:rsidR="00061108" w:rsidRPr="005250A0" w:rsidRDefault="00061108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61108">
              <w:rPr>
                <w:rFonts w:ascii="Arial" w:hAnsi="Arial" w:cs="Arial"/>
                <w:i/>
              </w:rPr>
              <w:t>6.050.020.010.M.030</w:t>
            </w: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9A4905" w:rsidRPr="005250A0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Compra a futuro de futuros estandarizados</w:t>
            </w:r>
          </w:p>
        </w:tc>
        <w:tc>
          <w:tcPr>
            <w:tcW w:w="1257" w:type="dxa"/>
            <w:vMerge w:val="restart"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Merge w:val="restart"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A4905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652.02.M.03</w:t>
            </w:r>
          </w:p>
          <w:p w:rsidR="00061108" w:rsidRPr="005250A0" w:rsidRDefault="00061108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61108">
              <w:rPr>
                <w:rFonts w:ascii="Arial" w:hAnsi="Arial" w:cs="Arial"/>
                <w:i/>
              </w:rPr>
              <w:t>6.050.020.020.M.030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Pr="005250A0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Deudores por venta a futuro de futuros estandarizados</w:t>
            </w:r>
          </w:p>
        </w:tc>
        <w:tc>
          <w:tcPr>
            <w:tcW w:w="1257" w:type="dxa"/>
            <w:vMerge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A4905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652.05.M.03</w:t>
            </w:r>
          </w:p>
          <w:p w:rsidR="00061108" w:rsidRPr="005250A0" w:rsidRDefault="00061108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61108">
              <w:rPr>
                <w:rFonts w:ascii="Arial" w:hAnsi="Arial" w:cs="Arial"/>
                <w:i/>
              </w:rPr>
              <w:t>6.050.020.050.M.030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Pr="005250A0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Compra a futuro de futuros estandarizados</w:t>
            </w:r>
          </w:p>
        </w:tc>
        <w:tc>
          <w:tcPr>
            <w:tcW w:w="1257" w:type="dxa"/>
            <w:vMerge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A4905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652.06.M.03</w:t>
            </w:r>
          </w:p>
          <w:p w:rsidR="00061108" w:rsidRPr="005250A0" w:rsidRDefault="00061108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61108">
              <w:rPr>
                <w:rFonts w:ascii="Arial" w:hAnsi="Arial" w:cs="Arial"/>
                <w:i/>
              </w:rPr>
              <w:t>6.050.020.060.M.030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Pr="005250A0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Deudores por venta a futuro de futuros estandarizados</w:t>
            </w:r>
          </w:p>
        </w:tc>
        <w:tc>
          <w:tcPr>
            <w:tcW w:w="1257" w:type="dxa"/>
            <w:vMerge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A4905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652.09.M.03</w:t>
            </w:r>
          </w:p>
          <w:p w:rsidR="00061108" w:rsidRPr="005250A0" w:rsidRDefault="00061108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61108">
              <w:rPr>
                <w:rFonts w:ascii="Arial" w:hAnsi="Arial" w:cs="Arial"/>
                <w:i/>
              </w:rPr>
              <w:t>6.050.020.090.M.030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Pr="005250A0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Compra a futuro de futuros estandarizados</w:t>
            </w:r>
          </w:p>
        </w:tc>
        <w:tc>
          <w:tcPr>
            <w:tcW w:w="1257" w:type="dxa"/>
            <w:vMerge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A4905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652.10.M.03</w:t>
            </w:r>
          </w:p>
          <w:p w:rsidR="00061108" w:rsidRPr="005250A0" w:rsidRDefault="00061108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61108">
              <w:rPr>
                <w:rFonts w:ascii="Arial" w:hAnsi="Arial" w:cs="Arial"/>
                <w:i/>
              </w:rPr>
              <w:t>6.050.020.100.M.030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9A4905" w:rsidRPr="005250A0" w:rsidRDefault="009A490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5250A0">
              <w:rPr>
                <w:rFonts w:ascii="Arial" w:hAnsi="Arial" w:cs="Arial"/>
                <w:i/>
              </w:rPr>
              <w:t>Deudores por venta a futuro de futuros estandarizados</w:t>
            </w:r>
          </w:p>
        </w:tc>
        <w:tc>
          <w:tcPr>
            <w:tcW w:w="1257" w:type="dxa"/>
            <w:vMerge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A4905" w:rsidRPr="00F423C0" w:rsidTr="00C136A6">
        <w:tc>
          <w:tcPr>
            <w:tcW w:w="1623" w:type="dxa"/>
            <w:tcBorders>
              <w:bottom w:val="dashed" w:sz="4" w:space="0" w:color="auto"/>
            </w:tcBorders>
          </w:tcPr>
          <w:p w:rsidR="009A4905" w:rsidRDefault="009A4905" w:rsidP="00C136A6">
            <w:pPr>
              <w:widowControl w:val="0"/>
              <w:jc w:val="both"/>
              <w:rPr>
                <w:rFonts w:asciiTheme="minorHAnsi" w:hAnsiTheme="minorHAnsi"/>
                <w:b/>
                <w:i/>
              </w:rPr>
            </w:pPr>
            <w:r w:rsidRPr="002F6B4B">
              <w:rPr>
                <w:rFonts w:asciiTheme="minorHAnsi" w:hAnsiTheme="minorHAnsi"/>
                <w:b/>
                <w:i/>
              </w:rPr>
              <w:t>662</w:t>
            </w:r>
          </w:p>
          <w:p w:rsidR="00061108" w:rsidRPr="002F6B4B" w:rsidRDefault="00061108" w:rsidP="00C136A6">
            <w:pPr>
              <w:widowControl w:val="0"/>
              <w:jc w:val="both"/>
              <w:rPr>
                <w:b/>
                <w:i/>
              </w:rPr>
            </w:pPr>
            <w:r w:rsidRPr="00061108">
              <w:rPr>
                <w:b/>
                <w:i/>
              </w:rPr>
              <w:t>6.060.020</w:t>
            </w: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9A4905" w:rsidRPr="002F6B4B" w:rsidRDefault="009A4905" w:rsidP="00C136A6">
            <w:pPr>
              <w:widowControl w:val="0"/>
              <w:jc w:val="both"/>
              <w:rPr>
                <w:b/>
                <w:i/>
              </w:rPr>
            </w:pPr>
            <w:r w:rsidRPr="002F6B4B">
              <w:rPr>
                <w:rFonts w:asciiTheme="minorHAnsi" w:hAnsiTheme="minorHAnsi"/>
                <w:b/>
                <w:i/>
              </w:rPr>
              <w:t>DERIVADOS DIFERENTES DE COBERTURA POR CUENTA DE TERCEROS - CONTRACUENTA</w:t>
            </w:r>
          </w:p>
        </w:tc>
        <w:tc>
          <w:tcPr>
            <w:tcW w:w="1257" w:type="dxa"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9A4905" w:rsidRPr="00F423C0" w:rsidTr="00C136A6">
        <w:tc>
          <w:tcPr>
            <w:tcW w:w="1623" w:type="dxa"/>
          </w:tcPr>
          <w:p w:rsidR="009A4905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9A4905" w:rsidRDefault="009A4905" w:rsidP="00C136A6">
            <w:pPr>
              <w:jc w:val="both"/>
              <w:rPr>
                <w:rFonts w:ascii="Arial" w:hAnsi="Arial" w:cs="Arial"/>
                <w:i/>
              </w:rPr>
            </w:pPr>
            <w:r w:rsidRPr="001A2BF8">
              <w:rPr>
                <w:rFonts w:ascii="Arial" w:hAnsi="Arial" w:cs="Arial"/>
                <w:i/>
              </w:rPr>
              <w:t>Registro del valor nominal del contrato de futuro multiplicado por el número de contratos.</w:t>
            </w:r>
            <w:r>
              <w:rPr>
                <w:rFonts w:ascii="Arial" w:hAnsi="Arial" w:cs="Arial"/>
                <w:i/>
              </w:rPr>
              <w:t xml:space="preserve">  Se clasifica de acuerdo con su posición (compra o venta) y subyacente (moneda extranjera, capital o deuda).</w:t>
            </w:r>
          </w:p>
          <w:p w:rsidR="009A4905" w:rsidRDefault="009A4905" w:rsidP="00C136A6">
            <w:pPr>
              <w:jc w:val="both"/>
              <w:rPr>
                <w:rFonts w:ascii="Arial" w:hAnsi="Arial" w:cs="Arial"/>
                <w:i/>
              </w:rPr>
            </w:pPr>
          </w:p>
          <w:p w:rsidR="009A4905" w:rsidRPr="004F666E" w:rsidRDefault="009A4905" w:rsidP="00C136A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Se reversa al vencimiento del contrato o </w:t>
            </w:r>
            <w:proofErr w:type="spellStart"/>
            <w:r w:rsidR="001C2452">
              <w:rPr>
                <w:rFonts w:ascii="Arial" w:hAnsi="Arial" w:cs="Arial"/>
                <w:i/>
              </w:rPr>
              <w:t>o</w:t>
            </w:r>
            <w:proofErr w:type="spellEnd"/>
            <w:r w:rsidR="001C2452">
              <w:rPr>
                <w:rFonts w:ascii="Arial" w:hAnsi="Arial" w:cs="Arial"/>
                <w:i/>
              </w:rPr>
              <w:t xml:space="preserve"> en caso de liquidación anticipada</w:t>
            </w:r>
            <w:r>
              <w:rPr>
                <w:rFonts w:ascii="Arial" w:hAnsi="Arial" w:cs="Arial"/>
                <w:i/>
              </w:rPr>
              <w:t xml:space="preserve">.  </w:t>
            </w:r>
          </w:p>
        </w:tc>
        <w:tc>
          <w:tcPr>
            <w:tcW w:w="1257" w:type="dxa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9A4905" w:rsidRDefault="009A4905" w:rsidP="009A4905">
      <w:pPr>
        <w:autoSpaceDE w:val="0"/>
        <w:autoSpaceDN w:val="0"/>
        <w:adjustRightInd w:val="0"/>
        <w:rPr>
          <w:rFonts w:ascii="Arial" w:hAnsi="Arial" w:cs="Arial"/>
        </w:rPr>
      </w:pPr>
    </w:p>
    <w:p w:rsidR="009A4905" w:rsidRPr="00FE5CCB" w:rsidRDefault="00FE5CCB" w:rsidP="00FE5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E5CCB">
        <w:rPr>
          <w:rFonts w:ascii="Arial" w:hAnsi="Arial" w:cs="Arial"/>
          <w:b/>
        </w:rPr>
        <w:t xml:space="preserve">B. </w:t>
      </w:r>
      <w:r w:rsidR="009A4905" w:rsidRPr="00FE5CCB">
        <w:rPr>
          <w:rFonts w:ascii="Arial" w:hAnsi="Arial" w:cs="Arial"/>
          <w:b/>
        </w:rPr>
        <w:t xml:space="preserve">Registro contable de la garantía </w:t>
      </w:r>
    </w:p>
    <w:p w:rsidR="009A4905" w:rsidRDefault="009A4905" w:rsidP="009A490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A4905" w:rsidRPr="008A087E" w:rsidRDefault="009A4905" w:rsidP="009A4905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Garantía en efectivo: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4110"/>
        <w:gridCol w:w="1208"/>
        <w:gridCol w:w="1101"/>
      </w:tblGrid>
      <w:tr w:rsidR="009A4905" w:rsidRPr="00931DE8" w:rsidTr="00C136A6">
        <w:tc>
          <w:tcPr>
            <w:tcW w:w="1623" w:type="dxa"/>
            <w:shd w:val="clear" w:color="auto" w:fill="B8CCE4"/>
          </w:tcPr>
          <w:p w:rsidR="009A4905" w:rsidRPr="008A087E" w:rsidRDefault="009A4905" w:rsidP="00C136A6">
            <w:pPr>
              <w:jc w:val="center"/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>Código</w:t>
            </w:r>
          </w:p>
        </w:tc>
        <w:tc>
          <w:tcPr>
            <w:tcW w:w="4646" w:type="dxa"/>
            <w:shd w:val="clear" w:color="auto" w:fill="B8CCE4"/>
          </w:tcPr>
          <w:p w:rsidR="009A4905" w:rsidRPr="00931DE8" w:rsidRDefault="009A4905" w:rsidP="00C136A6">
            <w:pPr>
              <w:jc w:val="center"/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No</w:t>
            </w:r>
            <w:r w:rsidRPr="004D180E">
              <w:rPr>
                <w:rStyle w:val="Strong"/>
                <w:rFonts w:ascii="Arial" w:hAnsi="Arial" w:cs="Arial"/>
                <w:color w:val="17365D" w:themeColor="text2" w:themeShade="BF"/>
              </w:rPr>
              <w:t>m</w:t>
            </w:r>
            <w:r w:rsidRPr="00931DE8">
              <w:rPr>
                <w:rStyle w:val="Strong"/>
                <w:rFonts w:ascii="Arial" w:hAnsi="Arial" w:cs="Arial"/>
              </w:rPr>
              <w:t>bre de la cuenta</w:t>
            </w:r>
          </w:p>
        </w:tc>
        <w:tc>
          <w:tcPr>
            <w:tcW w:w="1257" w:type="dxa"/>
            <w:shd w:val="clear" w:color="auto" w:fill="B8CCE4"/>
          </w:tcPr>
          <w:p w:rsidR="009A4905" w:rsidRPr="00931DE8" w:rsidRDefault="009A4905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9A4905" w:rsidRPr="00931DE8" w:rsidRDefault="009A4905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9A4905" w:rsidRPr="00931DE8" w:rsidTr="00C136A6">
        <w:tc>
          <w:tcPr>
            <w:tcW w:w="1623" w:type="dxa"/>
          </w:tcPr>
          <w:p w:rsidR="009A4905" w:rsidRPr="007B6DED" w:rsidRDefault="009A4905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244.03.M.04</w:t>
            </w:r>
          </w:p>
          <w:p w:rsidR="00061108" w:rsidRPr="007B6DED" w:rsidRDefault="0006110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2.040.040.030.M.040</w:t>
            </w:r>
          </w:p>
        </w:tc>
        <w:tc>
          <w:tcPr>
            <w:tcW w:w="4646" w:type="dxa"/>
          </w:tcPr>
          <w:p w:rsidR="009A4905" w:rsidRPr="007B6DED" w:rsidRDefault="009A4905" w:rsidP="00C136A6">
            <w:pPr>
              <w:widowControl w:val="0"/>
              <w:tabs>
                <w:tab w:val="left" w:pos="1703"/>
              </w:tabs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Efectivo recibido disponible</w:t>
            </w:r>
          </w:p>
        </w:tc>
        <w:tc>
          <w:tcPr>
            <w:tcW w:w="1257" w:type="dxa"/>
            <w:vAlign w:val="center"/>
          </w:tcPr>
          <w:p w:rsidR="009A4905" w:rsidRPr="00931DE8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Align w:val="center"/>
          </w:tcPr>
          <w:p w:rsidR="009A4905" w:rsidRPr="00931DE8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A4905" w:rsidRPr="00931DE8" w:rsidTr="00C136A6">
        <w:tc>
          <w:tcPr>
            <w:tcW w:w="1623" w:type="dxa"/>
          </w:tcPr>
          <w:p w:rsidR="009A4905" w:rsidRPr="007B6DED" w:rsidRDefault="009A4905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113</w:t>
            </w:r>
          </w:p>
          <w:p w:rsidR="009A4905" w:rsidRPr="007B6DED" w:rsidRDefault="0006110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1.010.030</w:t>
            </w:r>
          </w:p>
          <w:p w:rsidR="009A4905" w:rsidRPr="007B6DED" w:rsidRDefault="009A4905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114</w:t>
            </w:r>
          </w:p>
          <w:p w:rsidR="00061108" w:rsidRPr="007B6DED" w:rsidRDefault="00061108" w:rsidP="00061108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1.010.040</w:t>
            </w:r>
          </w:p>
        </w:tc>
        <w:tc>
          <w:tcPr>
            <w:tcW w:w="4646" w:type="dxa"/>
          </w:tcPr>
          <w:p w:rsidR="009A4905" w:rsidRPr="007B6DED" w:rsidRDefault="009A4905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Depósitos a la vista entidades financieras del país.</w:t>
            </w:r>
          </w:p>
          <w:p w:rsidR="009A4905" w:rsidRPr="007B6DED" w:rsidRDefault="009A4905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Depósitos a la vista entidades financieras del exterior.</w:t>
            </w:r>
          </w:p>
        </w:tc>
        <w:tc>
          <w:tcPr>
            <w:tcW w:w="1257" w:type="dxa"/>
            <w:vAlign w:val="center"/>
          </w:tcPr>
          <w:p w:rsidR="009A4905" w:rsidRPr="00931DE8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9A4905" w:rsidRPr="00931DE8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9A4905" w:rsidRPr="00931DE8" w:rsidTr="00C136A6">
        <w:trPr>
          <w:trHeight w:val="120"/>
        </w:trPr>
        <w:tc>
          <w:tcPr>
            <w:tcW w:w="1623" w:type="dxa"/>
          </w:tcPr>
          <w:p w:rsidR="009A4905" w:rsidRPr="00931DE8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9A4905" w:rsidRPr="00931DE8" w:rsidRDefault="009A4905" w:rsidP="006163B3">
            <w:pPr>
              <w:jc w:val="both"/>
              <w:rPr>
                <w:rFonts w:ascii="Arial" w:hAnsi="Arial" w:cs="Arial"/>
                <w:i/>
              </w:rPr>
            </w:pPr>
            <w:r w:rsidRPr="00931DE8">
              <w:rPr>
                <w:rFonts w:ascii="Arial" w:hAnsi="Arial" w:cs="Arial"/>
                <w:i/>
              </w:rPr>
              <w:t xml:space="preserve">Registro de la salida de efectivo </w:t>
            </w:r>
            <w:r>
              <w:rPr>
                <w:rFonts w:ascii="Arial" w:hAnsi="Arial" w:cs="Arial"/>
                <w:i/>
              </w:rPr>
              <w:t xml:space="preserve">y la eliminación de la cuenta por pagar a cliente </w:t>
            </w:r>
          </w:p>
        </w:tc>
        <w:tc>
          <w:tcPr>
            <w:tcW w:w="1257" w:type="dxa"/>
          </w:tcPr>
          <w:p w:rsidR="009A4905" w:rsidRPr="00931DE8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9A4905" w:rsidRPr="00931DE8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9A4905" w:rsidRPr="00931DE8" w:rsidRDefault="009A4905" w:rsidP="00FE5CCB">
      <w:pPr>
        <w:rPr>
          <w:b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4110"/>
        <w:gridCol w:w="1208"/>
        <w:gridCol w:w="1101"/>
      </w:tblGrid>
      <w:tr w:rsidR="009A4905" w:rsidRPr="00931DE8" w:rsidTr="00C136A6">
        <w:tc>
          <w:tcPr>
            <w:tcW w:w="1623" w:type="dxa"/>
            <w:shd w:val="clear" w:color="auto" w:fill="B8CCE4"/>
          </w:tcPr>
          <w:p w:rsidR="009A4905" w:rsidRPr="00931DE8" w:rsidRDefault="009A4905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shd w:val="clear" w:color="auto" w:fill="B8CCE4"/>
          </w:tcPr>
          <w:p w:rsidR="009A4905" w:rsidRPr="00931DE8" w:rsidRDefault="009A4905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shd w:val="clear" w:color="auto" w:fill="B8CCE4"/>
          </w:tcPr>
          <w:p w:rsidR="009A4905" w:rsidRPr="00931DE8" w:rsidRDefault="009A4905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9A4905" w:rsidRPr="00931DE8" w:rsidRDefault="009A4905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9A4905" w:rsidRPr="00931DE8" w:rsidTr="00C136A6">
        <w:tc>
          <w:tcPr>
            <w:tcW w:w="1623" w:type="dxa"/>
          </w:tcPr>
          <w:p w:rsidR="009A4905" w:rsidRPr="007B6DED" w:rsidRDefault="009A4905" w:rsidP="00C136A6">
            <w:pPr>
              <w:widowControl w:val="0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871.03.M.02</w:t>
            </w:r>
          </w:p>
          <w:p w:rsidR="006E6790" w:rsidRPr="007B6DED" w:rsidRDefault="006E6790" w:rsidP="00C136A6">
            <w:pPr>
              <w:widowControl w:val="0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8.070.010.030.M.020</w:t>
            </w:r>
          </w:p>
        </w:tc>
        <w:tc>
          <w:tcPr>
            <w:tcW w:w="4646" w:type="dxa"/>
          </w:tcPr>
          <w:p w:rsidR="009A4905" w:rsidRPr="007B6DED" w:rsidRDefault="009A4905" w:rsidP="00C136A6">
            <w:pPr>
              <w:widowControl w:val="0"/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 xml:space="preserve"> Aporte a márgenes</w:t>
            </w:r>
          </w:p>
        </w:tc>
        <w:tc>
          <w:tcPr>
            <w:tcW w:w="1257" w:type="dxa"/>
            <w:vAlign w:val="center"/>
          </w:tcPr>
          <w:p w:rsidR="009A4905" w:rsidRPr="00931DE8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Align w:val="center"/>
          </w:tcPr>
          <w:p w:rsidR="009A4905" w:rsidRPr="00931DE8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A4905" w:rsidRPr="00931DE8" w:rsidTr="00C136A6">
        <w:tc>
          <w:tcPr>
            <w:tcW w:w="1623" w:type="dxa"/>
          </w:tcPr>
          <w:p w:rsidR="009A4905" w:rsidRPr="007B6DED" w:rsidRDefault="009A4905" w:rsidP="00C136A6">
            <w:pPr>
              <w:widowControl w:val="0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871.01.M.01</w:t>
            </w:r>
          </w:p>
          <w:p w:rsidR="006E6790" w:rsidRPr="007B6DED" w:rsidRDefault="006E6790" w:rsidP="00C136A6">
            <w:pPr>
              <w:widowControl w:val="0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8.070.010.010.M.010</w:t>
            </w:r>
          </w:p>
        </w:tc>
        <w:tc>
          <w:tcPr>
            <w:tcW w:w="4646" w:type="dxa"/>
          </w:tcPr>
          <w:p w:rsidR="009A4905" w:rsidRPr="007B6DED" w:rsidRDefault="009A4905" w:rsidP="00C136A6">
            <w:pPr>
              <w:widowControl w:val="0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 xml:space="preserve"> Efectivo disponible</w:t>
            </w:r>
          </w:p>
        </w:tc>
        <w:tc>
          <w:tcPr>
            <w:tcW w:w="1257" w:type="dxa"/>
            <w:vAlign w:val="center"/>
          </w:tcPr>
          <w:p w:rsidR="009A4905" w:rsidRPr="00931DE8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9A4905" w:rsidRPr="00931DE8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9A4905" w:rsidRPr="00931DE8" w:rsidTr="00C136A6">
        <w:trPr>
          <w:trHeight w:val="120"/>
        </w:trPr>
        <w:tc>
          <w:tcPr>
            <w:tcW w:w="1623" w:type="dxa"/>
          </w:tcPr>
          <w:p w:rsidR="009A4905" w:rsidRPr="00931DE8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9A4905" w:rsidRPr="00931DE8" w:rsidRDefault="009A4905" w:rsidP="00C136A6">
            <w:pPr>
              <w:jc w:val="both"/>
              <w:rPr>
                <w:rFonts w:ascii="Arial" w:hAnsi="Arial" w:cs="Arial"/>
                <w:i/>
              </w:rPr>
            </w:pPr>
            <w:r w:rsidRPr="004648D3">
              <w:rPr>
                <w:rFonts w:ascii="Arial" w:hAnsi="Arial" w:cs="Arial"/>
                <w:i/>
              </w:rPr>
              <w:t>Traslado en cuentas de orden del efectivo disponible a efectivo restringido, en el caso de que el puesto de bolsa sea el custodio.</w:t>
            </w:r>
          </w:p>
        </w:tc>
        <w:tc>
          <w:tcPr>
            <w:tcW w:w="1257" w:type="dxa"/>
          </w:tcPr>
          <w:p w:rsidR="009A4905" w:rsidRPr="00931DE8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9A4905" w:rsidRPr="00931DE8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9A4905" w:rsidRPr="007A73AC" w:rsidRDefault="009A4905" w:rsidP="009A4905">
      <w:pPr>
        <w:autoSpaceDE w:val="0"/>
        <w:autoSpaceDN w:val="0"/>
        <w:adjustRightInd w:val="0"/>
        <w:rPr>
          <w:rFonts w:ascii="Arial" w:hAnsi="Arial" w:cs="Arial"/>
        </w:rPr>
      </w:pPr>
    </w:p>
    <w:p w:rsidR="009A4905" w:rsidRPr="00742F5F" w:rsidRDefault="00FE5CCB" w:rsidP="00FE5CC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Arial" w:hAnsi="Arial" w:cs="Arial"/>
          <w:b/>
        </w:rPr>
        <w:t xml:space="preserve">C. </w:t>
      </w:r>
      <w:r w:rsidR="009A4905" w:rsidRPr="00742F5F">
        <w:rPr>
          <w:rFonts w:ascii="Arial" w:hAnsi="Arial" w:cs="Arial"/>
          <w:b/>
        </w:rPr>
        <w:t>Registro del cobro o pago</w:t>
      </w:r>
    </w:p>
    <w:p w:rsidR="009A4905" w:rsidRPr="002B3A28" w:rsidRDefault="009A4905" w:rsidP="009A4905">
      <w:pPr>
        <w:autoSpaceDE w:val="0"/>
        <w:autoSpaceDN w:val="0"/>
        <w:adjustRightInd w:val="0"/>
        <w:rPr>
          <w:color w:val="FF0000"/>
        </w:rPr>
      </w:pPr>
    </w:p>
    <w:p w:rsidR="009A4905" w:rsidRDefault="009A4905" w:rsidP="009A490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Liquidación por diferencias (liquidación de cumplimiento financiero):  </w:t>
      </w:r>
    </w:p>
    <w:p w:rsidR="009A4905" w:rsidRDefault="009A4905" w:rsidP="009A490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En el caso de que la diferencia fue a favor, por lo que se debió de realizar un cobro: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4646"/>
        <w:gridCol w:w="1257"/>
        <w:gridCol w:w="1114"/>
      </w:tblGrid>
      <w:tr w:rsidR="009A4905" w:rsidRPr="00F423C0" w:rsidTr="00C136A6">
        <w:tc>
          <w:tcPr>
            <w:tcW w:w="1623" w:type="dxa"/>
            <w:shd w:val="clear" w:color="auto" w:fill="B8CCE4"/>
          </w:tcPr>
          <w:p w:rsidR="009A4905" w:rsidRPr="00C70AA9" w:rsidRDefault="009A4905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shd w:val="clear" w:color="auto" w:fill="B8CCE4"/>
          </w:tcPr>
          <w:p w:rsidR="009A4905" w:rsidRPr="00C70AA9" w:rsidRDefault="009A4905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shd w:val="clear" w:color="auto" w:fill="B8CCE4"/>
          </w:tcPr>
          <w:p w:rsidR="009A4905" w:rsidRPr="00C70AA9" w:rsidRDefault="009A4905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9A4905" w:rsidRPr="00C70AA9" w:rsidRDefault="009A4905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9A4905" w:rsidRPr="00F423C0" w:rsidTr="00C136A6">
        <w:tc>
          <w:tcPr>
            <w:tcW w:w="1623" w:type="dxa"/>
          </w:tcPr>
          <w:p w:rsidR="009A4905" w:rsidRPr="007B6DED" w:rsidRDefault="009A4905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lastRenderedPageBreak/>
              <w:t>113</w:t>
            </w:r>
          </w:p>
          <w:p w:rsidR="009A4905" w:rsidRPr="007B6DED" w:rsidRDefault="006E6790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1.010.030</w:t>
            </w:r>
          </w:p>
          <w:p w:rsidR="009A4905" w:rsidRPr="007B6DED" w:rsidRDefault="009A4905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114</w:t>
            </w:r>
          </w:p>
          <w:p w:rsidR="006E6790" w:rsidRPr="007B6DED" w:rsidRDefault="006E6790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1.010.040</w:t>
            </w:r>
          </w:p>
        </w:tc>
        <w:tc>
          <w:tcPr>
            <w:tcW w:w="4646" w:type="dxa"/>
          </w:tcPr>
          <w:p w:rsidR="009A4905" w:rsidRPr="007B6DED" w:rsidRDefault="009A4905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Depósitos a la vista entidades financieras del país.</w:t>
            </w:r>
          </w:p>
          <w:p w:rsidR="009A4905" w:rsidRPr="007B6DED" w:rsidRDefault="009A4905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Depósitos a la vista entidades financieras del exterior.</w:t>
            </w:r>
          </w:p>
        </w:tc>
        <w:tc>
          <w:tcPr>
            <w:tcW w:w="1257" w:type="dxa"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A4905" w:rsidRPr="00F423C0" w:rsidTr="00C136A6">
        <w:tc>
          <w:tcPr>
            <w:tcW w:w="1623" w:type="dxa"/>
          </w:tcPr>
          <w:p w:rsidR="009A4905" w:rsidRPr="007B6DED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244.03</w:t>
            </w:r>
          </w:p>
          <w:p w:rsidR="006E6790" w:rsidRPr="007B6DED" w:rsidRDefault="006E6790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2.040.040.030</w:t>
            </w:r>
          </w:p>
        </w:tc>
        <w:tc>
          <w:tcPr>
            <w:tcW w:w="4646" w:type="dxa"/>
          </w:tcPr>
          <w:p w:rsidR="009A4905" w:rsidRPr="007B6DED" w:rsidRDefault="009A4905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Cuentas por pagar por la actividad de custodia por cuenta de valores.</w:t>
            </w:r>
          </w:p>
        </w:tc>
        <w:tc>
          <w:tcPr>
            <w:tcW w:w="1257" w:type="dxa"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9A4905" w:rsidRPr="00F423C0" w:rsidTr="00C136A6">
        <w:tc>
          <w:tcPr>
            <w:tcW w:w="1623" w:type="dxa"/>
          </w:tcPr>
          <w:p w:rsidR="009A4905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9A4905" w:rsidRPr="00460543" w:rsidRDefault="009A4905" w:rsidP="00C136A6">
            <w:pPr>
              <w:jc w:val="both"/>
              <w:rPr>
                <w:rFonts w:ascii="Arial" w:hAnsi="Arial" w:cs="Arial"/>
                <w:i/>
              </w:rPr>
            </w:pPr>
            <w:r w:rsidRPr="00460543">
              <w:rPr>
                <w:rFonts w:ascii="Arial" w:hAnsi="Arial" w:cs="Arial"/>
                <w:i/>
              </w:rPr>
              <w:t>Registro de la entrada de efectivo y la cuenta por pagar a clientes</w:t>
            </w:r>
          </w:p>
        </w:tc>
        <w:tc>
          <w:tcPr>
            <w:tcW w:w="1257" w:type="dxa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9A4905" w:rsidRDefault="009A4905" w:rsidP="009A4905">
      <w:pPr>
        <w:autoSpaceDE w:val="0"/>
        <w:autoSpaceDN w:val="0"/>
        <w:adjustRightInd w:val="0"/>
        <w:rPr>
          <w:rFonts w:ascii="Arial" w:hAnsi="Arial" w:cs="Arial"/>
        </w:rPr>
      </w:pPr>
    </w:p>
    <w:p w:rsidR="009A4905" w:rsidRDefault="009A4905" w:rsidP="009A490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En el caso de que la diferencia fue en contra, por lo que se debió de realizar un pago: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4646"/>
        <w:gridCol w:w="1257"/>
        <w:gridCol w:w="1114"/>
      </w:tblGrid>
      <w:tr w:rsidR="009A4905" w:rsidRPr="00F423C0" w:rsidTr="00C136A6">
        <w:tc>
          <w:tcPr>
            <w:tcW w:w="1623" w:type="dxa"/>
            <w:shd w:val="clear" w:color="auto" w:fill="B8CCE4"/>
          </w:tcPr>
          <w:p w:rsidR="009A4905" w:rsidRPr="00C70AA9" w:rsidRDefault="009A4905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shd w:val="clear" w:color="auto" w:fill="B8CCE4"/>
          </w:tcPr>
          <w:p w:rsidR="009A4905" w:rsidRPr="00C70AA9" w:rsidRDefault="009A4905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shd w:val="clear" w:color="auto" w:fill="B8CCE4"/>
          </w:tcPr>
          <w:p w:rsidR="009A4905" w:rsidRPr="00C70AA9" w:rsidRDefault="009A4905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9A4905" w:rsidRPr="00C70AA9" w:rsidRDefault="009A4905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9A4905" w:rsidRPr="00F423C0" w:rsidTr="00C136A6">
        <w:tc>
          <w:tcPr>
            <w:tcW w:w="1623" w:type="dxa"/>
          </w:tcPr>
          <w:p w:rsidR="009A4905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144.02</w:t>
            </w:r>
          </w:p>
          <w:p w:rsidR="00F07820" w:rsidRDefault="00F07820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1.040.050.020</w:t>
            </w:r>
          </w:p>
          <w:p w:rsidR="006E6790" w:rsidRPr="006E6790" w:rsidRDefault="006E6790" w:rsidP="00C136A6">
            <w:pPr>
              <w:widowControl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646" w:type="dxa"/>
          </w:tcPr>
          <w:p w:rsidR="009A4905" w:rsidRPr="00F423C0" w:rsidRDefault="009A4905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Cuentas por cobrar por operaciones bursátiles por cuenta de terceros</w:t>
            </w:r>
          </w:p>
        </w:tc>
        <w:tc>
          <w:tcPr>
            <w:tcW w:w="1257" w:type="dxa"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A4905" w:rsidRPr="00F423C0" w:rsidTr="00C136A6">
        <w:tc>
          <w:tcPr>
            <w:tcW w:w="1623" w:type="dxa"/>
          </w:tcPr>
          <w:p w:rsidR="009A4905" w:rsidRPr="007B6DED" w:rsidRDefault="009A4905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113</w:t>
            </w:r>
          </w:p>
          <w:p w:rsidR="009A4905" w:rsidRPr="007B6DED" w:rsidRDefault="006E6790" w:rsidP="006E6790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1.010.030</w:t>
            </w:r>
          </w:p>
          <w:p w:rsidR="009A4905" w:rsidRPr="007B6DED" w:rsidRDefault="009A4905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114</w:t>
            </w:r>
          </w:p>
          <w:p w:rsidR="006E6790" w:rsidRPr="006E6790" w:rsidRDefault="006E6790" w:rsidP="006E6790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color w:val="FF0000"/>
              </w:rPr>
            </w:pPr>
            <w:r w:rsidRPr="007B6DED">
              <w:rPr>
                <w:rFonts w:ascii="Arial" w:hAnsi="Arial" w:cs="Arial"/>
              </w:rPr>
              <w:t>1.010.040</w:t>
            </w:r>
          </w:p>
        </w:tc>
        <w:tc>
          <w:tcPr>
            <w:tcW w:w="4646" w:type="dxa"/>
          </w:tcPr>
          <w:p w:rsidR="009A4905" w:rsidRDefault="009A4905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Depósitos a la vista entidades financieras del país.</w:t>
            </w:r>
          </w:p>
          <w:p w:rsidR="009A4905" w:rsidRPr="00F423C0" w:rsidRDefault="009A4905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Depósitos a la vista entidades financieras del exterior.</w:t>
            </w:r>
          </w:p>
        </w:tc>
        <w:tc>
          <w:tcPr>
            <w:tcW w:w="1257" w:type="dxa"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9A4905" w:rsidRPr="00F423C0" w:rsidTr="00C136A6">
        <w:trPr>
          <w:trHeight w:val="120"/>
        </w:trPr>
        <w:tc>
          <w:tcPr>
            <w:tcW w:w="1623" w:type="dxa"/>
          </w:tcPr>
          <w:p w:rsidR="009A4905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9A4905" w:rsidRPr="00460543" w:rsidRDefault="009A4905" w:rsidP="00C136A6">
            <w:pPr>
              <w:jc w:val="both"/>
              <w:rPr>
                <w:rFonts w:ascii="Arial" w:hAnsi="Arial" w:cs="Arial"/>
                <w:i/>
              </w:rPr>
            </w:pPr>
            <w:r w:rsidRPr="00460543">
              <w:rPr>
                <w:rFonts w:ascii="Arial" w:hAnsi="Arial" w:cs="Arial"/>
                <w:i/>
              </w:rPr>
              <w:t>Registro de la salida de efectivo y la cuenta por cobrar a clientes</w:t>
            </w:r>
          </w:p>
        </w:tc>
        <w:tc>
          <w:tcPr>
            <w:tcW w:w="1257" w:type="dxa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9A4905" w:rsidRPr="00F423C0" w:rsidRDefault="009A4905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9A4905" w:rsidRDefault="009A4905" w:rsidP="009A4905">
      <w:pPr>
        <w:rPr>
          <w:rFonts w:ascii="Arial" w:hAnsi="Arial" w:cs="Arial"/>
        </w:rPr>
      </w:pPr>
    </w:p>
    <w:p w:rsidR="009A4905" w:rsidRDefault="009A4905" w:rsidP="009A4905">
      <w:pPr>
        <w:rPr>
          <w:rFonts w:ascii="Arial" w:hAnsi="Arial" w:cs="Arial"/>
        </w:rPr>
      </w:pPr>
      <w:r>
        <w:rPr>
          <w:rFonts w:ascii="Arial" w:hAnsi="Arial" w:cs="Arial"/>
        </w:rPr>
        <w:t>Las cuentas por cobrar o pagar a clientes  se reversan en el momento del cobro o el pago afectando las cuentas de efectivo.</w:t>
      </w:r>
    </w:p>
    <w:p w:rsidR="009A4905" w:rsidRDefault="009A4905" w:rsidP="009A4905">
      <w:pPr>
        <w:autoSpaceDE w:val="0"/>
        <w:autoSpaceDN w:val="0"/>
        <w:adjustRightInd w:val="0"/>
        <w:rPr>
          <w:rFonts w:ascii="Arial" w:hAnsi="Arial" w:cs="Arial"/>
        </w:rPr>
      </w:pPr>
      <w:r w:rsidRPr="007B3B23">
        <w:rPr>
          <w:rFonts w:ascii="Arial" w:hAnsi="Arial" w:cs="Arial"/>
          <w:i/>
        </w:rPr>
        <w:t>Liquidación por entrega del activo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(liquidación de cumplimiento efectivo): Esta fórmula es posible si el subyacente es un valor (acciones, bonos, etc.).</w:t>
      </w:r>
    </w:p>
    <w:p w:rsidR="00370D78" w:rsidRDefault="00370D78" w:rsidP="00717086">
      <w:pPr>
        <w:widowControl w:val="0"/>
        <w:spacing w:after="0" w:line="240" w:lineRule="auto"/>
        <w:ind w:left="709"/>
        <w:outlineLvl w:val="0"/>
        <w:rPr>
          <w:rFonts w:ascii="Book Antiqua" w:eastAsia="MS Mincho" w:hAnsi="Book Antiqua"/>
          <w:sz w:val="20"/>
          <w:szCs w:val="20"/>
        </w:rPr>
      </w:pPr>
    </w:p>
    <w:p w:rsidR="007C2578" w:rsidRPr="008F377A" w:rsidRDefault="007C2578" w:rsidP="007C2578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8F377A">
        <w:rPr>
          <w:rFonts w:ascii="Arial" w:hAnsi="Arial" w:cs="Arial"/>
          <w:b/>
          <w:sz w:val="32"/>
          <w:szCs w:val="32"/>
        </w:rPr>
        <w:lastRenderedPageBreak/>
        <w:t xml:space="preserve">GUÍA DE APLICACIÓN N° </w:t>
      </w:r>
      <w:r w:rsidR="002A68B7">
        <w:rPr>
          <w:rFonts w:ascii="Arial" w:hAnsi="Arial" w:cs="Arial"/>
          <w:b/>
          <w:sz w:val="32"/>
          <w:szCs w:val="32"/>
        </w:rPr>
        <w:t>5</w:t>
      </w:r>
    </w:p>
    <w:p w:rsidR="007C2578" w:rsidRPr="002B31B8" w:rsidRDefault="007C2578" w:rsidP="002B31B8">
      <w:pPr>
        <w:pStyle w:val="Heading1"/>
        <w:rPr>
          <w:szCs w:val="32"/>
        </w:rPr>
      </w:pPr>
      <w:bookmarkStart w:id="5" w:name="_Toc309720931"/>
      <w:r w:rsidRPr="002B31B8">
        <w:t xml:space="preserve">CONTRATOS SWAP </w:t>
      </w:r>
      <w:r w:rsidRPr="002B31B8">
        <w:rPr>
          <w:szCs w:val="32"/>
        </w:rPr>
        <w:t>POR CUENTA PROPIA</w:t>
      </w:r>
      <w:bookmarkEnd w:id="5"/>
    </w:p>
    <w:p w:rsidR="007C2578" w:rsidRDefault="007C2578" w:rsidP="007C2578"/>
    <w:p w:rsidR="007C2578" w:rsidRDefault="007C2578" w:rsidP="007C2578">
      <w:pPr>
        <w:widowControl w:val="0"/>
        <w:jc w:val="both"/>
        <w:rPr>
          <w:rFonts w:ascii="Arial" w:hAnsi="Arial" w:cs="Arial"/>
        </w:rPr>
      </w:pPr>
      <w:r w:rsidRPr="00A561D7">
        <w:rPr>
          <w:rFonts w:ascii="Arial" w:hAnsi="Arial" w:cs="Arial"/>
          <w:b/>
        </w:rPr>
        <w:t>Objetivo</w:t>
      </w:r>
      <w:r>
        <w:rPr>
          <w:rFonts w:ascii="Arial" w:hAnsi="Arial" w:cs="Arial"/>
        </w:rPr>
        <w:t>. E</w:t>
      </w:r>
      <w:r w:rsidRPr="00F423C0">
        <w:rPr>
          <w:rFonts w:ascii="Arial" w:hAnsi="Arial" w:cs="Arial"/>
        </w:rPr>
        <w:t>jemplifica</w:t>
      </w:r>
      <w:r>
        <w:rPr>
          <w:rFonts w:ascii="Arial" w:hAnsi="Arial" w:cs="Arial"/>
        </w:rPr>
        <w:t>r</w:t>
      </w:r>
      <w:r w:rsidRPr="00F423C0">
        <w:rPr>
          <w:rFonts w:ascii="Arial" w:hAnsi="Arial" w:cs="Arial"/>
        </w:rPr>
        <w:t xml:space="preserve"> el movimiento </w:t>
      </w:r>
      <w:r>
        <w:rPr>
          <w:rFonts w:ascii="Arial" w:hAnsi="Arial" w:cs="Arial"/>
        </w:rPr>
        <w:t xml:space="preserve">contable </w:t>
      </w:r>
      <w:r w:rsidRPr="00F423C0">
        <w:rPr>
          <w:rFonts w:ascii="Arial" w:hAnsi="Arial" w:cs="Arial"/>
        </w:rPr>
        <w:t xml:space="preserve">que produce en las cuentas de activo, pasivo y </w:t>
      </w:r>
      <w:r>
        <w:rPr>
          <w:rFonts w:ascii="Arial" w:hAnsi="Arial" w:cs="Arial"/>
        </w:rPr>
        <w:t xml:space="preserve">cuentas </w:t>
      </w:r>
      <w:r w:rsidRPr="00F423C0">
        <w:rPr>
          <w:rFonts w:ascii="Arial" w:hAnsi="Arial" w:cs="Arial"/>
        </w:rPr>
        <w:t xml:space="preserve">contingentes </w:t>
      </w:r>
      <w:r w:rsidR="002B31B8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="002B31B8">
        <w:rPr>
          <w:rFonts w:ascii="Arial" w:hAnsi="Arial" w:cs="Arial"/>
        </w:rPr>
        <w:t xml:space="preserve">contrato </w:t>
      </w:r>
      <w:r>
        <w:rPr>
          <w:rFonts w:ascii="Arial" w:hAnsi="Arial" w:cs="Arial"/>
        </w:rPr>
        <w:t>swap de tasas de interés por cuenta propia.</w:t>
      </w:r>
    </w:p>
    <w:p w:rsidR="007C2578" w:rsidRDefault="007C2578" w:rsidP="007C2578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criterios para determinar si un instrumento financiero derivado debe contabilizarse como </w:t>
      </w:r>
      <w:r w:rsidRPr="00D01FD3">
        <w:rPr>
          <w:rFonts w:ascii="Arial" w:hAnsi="Arial" w:cs="Arial"/>
          <w:i/>
        </w:rPr>
        <w:t>“un activo financiero al valor razonable con cambios en resultados” (</w:t>
      </w:r>
      <w:r>
        <w:rPr>
          <w:rFonts w:ascii="Arial" w:hAnsi="Arial" w:cs="Arial"/>
        </w:rPr>
        <w:t xml:space="preserve">operaciones diferentes de cobertura) o como una </w:t>
      </w:r>
      <w:r w:rsidRPr="00D01FD3">
        <w:rPr>
          <w:rFonts w:ascii="Arial" w:hAnsi="Arial" w:cs="Arial"/>
          <w:i/>
        </w:rPr>
        <w:t>“contabilidad de cobertura”</w:t>
      </w:r>
      <w:r>
        <w:rPr>
          <w:rFonts w:ascii="Arial" w:hAnsi="Arial" w:cs="Arial"/>
        </w:rPr>
        <w:t xml:space="preserve"> (de valor razonable o de flujos de efectivo) deben apegarse a lo estipulado en la </w:t>
      </w:r>
      <w:r w:rsidRPr="00D01FD3">
        <w:rPr>
          <w:rFonts w:ascii="Arial" w:hAnsi="Arial" w:cs="Arial"/>
          <w:i/>
        </w:rPr>
        <w:t>NIC 39 Instrumentos financieros: Reconocimiento y medición.</w:t>
      </w:r>
    </w:p>
    <w:p w:rsidR="007C2578" w:rsidRPr="005E5162" w:rsidRDefault="007C2578" w:rsidP="007C2578"/>
    <w:p w:rsidR="007C2578" w:rsidRPr="0007278F" w:rsidRDefault="00BF73D4" w:rsidP="00BF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7C2578">
        <w:rPr>
          <w:rFonts w:ascii="Arial" w:hAnsi="Arial" w:cs="Arial"/>
          <w:b/>
        </w:rPr>
        <w:t>Registro del nocional de un contrato swap de tasas de interés</w:t>
      </w:r>
    </w:p>
    <w:p w:rsidR="007C2578" w:rsidRPr="0028033B" w:rsidRDefault="007C2578" w:rsidP="00660691">
      <w:pPr>
        <w:jc w:val="both"/>
        <w:rPr>
          <w:rFonts w:asciiTheme="minorHAnsi" w:hAnsiTheme="minorHAnsi" w:cs="Arial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492"/>
        <w:gridCol w:w="1440"/>
        <w:gridCol w:w="1440"/>
      </w:tblGrid>
      <w:tr w:rsidR="007C2578" w:rsidRPr="0028033B" w:rsidTr="00F07820">
        <w:tc>
          <w:tcPr>
            <w:tcW w:w="2268" w:type="dxa"/>
            <w:shd w:val="clear" w:color="auto" w:fill="B8CCE4"/>
          </w:tcPr>
          <w:p w:rsidR="007C2578" w:rsidRPr="003F6FC0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3F6FC0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3492" w:type="dxa"/>
            <w:shd w:val="clear" w:color="auto" w:fill="B8CCE4"/>
          </w:tcPr>
          <w:p w:rsidR="007C2578" w:rsidRPr="003F6FC0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3F6FC0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440" w:type="dxa"/>
            <w:shd w:val="clear" w:color="auto" w:fill="B8CCE4"/>
          </w:tcPr>
          <w:p w:rsidR="007C2578" w:rsidRPr="003F6FC0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3F6FC0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440" w:type="dxa"/>
            <w:shd w:val="clear" w:color="auto" w:fill="B8CCE4"/>
          </w:tcPr>
          <w:p w:rsidR="007C2578" w:rsidRPr="003F6FC0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3F6FC0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7C2578" w:rsidRPr="0028033B" w:rsidTr="00F07820">
        <w:tc>
          <w:tcPr>
            <w:tcW w:w="2268" w:type="dxa"/>
          </w:tcPr>
          <w:p w:rsidR="007C2578" w:rsidRDefault="007C2578" w:rsidP="00C136A6">
            <w:pPr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819.11.M.02</w:t>
            </w:r>
          </w:p>
          <w:p w:rsidR="00F07820" w:rsidRPr="00F07820" w:rsidRDefault="00F07820" w:rsidP="00C136A6">
            <w:pPr>
              <w:rPr>
                <w:rFonts w:ascii="Arial" w:hAnsi="Arial" w:cs="Arial"/>
              </w:rPr>
            </w:pPr>
            <w:r w:rsidRPr="00F07820">
              <w:rPr>
                <w:rFonts w:ascii="Arial" w:hAnsi="Arial" w:cs="Arial"/>
              </w:rPr>
              <w:t>8.010.100.110.M.020</w:t>
            </w:r>
          </w:p>
          <w:p w:rsidR="007C2578" w:rsidRPr="003F6FC0" w:rsidRDefault="007C2578" w:rsidP="00B21343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:rsidR="007C2578" w:rsidRPr="003F6FC0" w:rsidRDefault="007C2578" w:rsidP="00C136A6">
            <w:pPr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 xml:space="preserve">Valor nocional sujeto a </w:t>
            </w:r>
            <w:r w:rsidR="00C042EA">
              <w:rPr>
                <w:rFonts w:ascii="Arial" w:hAnsi="Arial" w:cs="Arial"/>
              </w:rPr>
              <w:t>swap</w:t>
            </w:r>
            <w:r w:rsidRPr="003F6FC0">
              <w:rPr>
                <w:rFonts w:ascii="Arial" w:hAnsi="Arial" w:cs="Arial"/>
              </w:rPr>
              <w:t xml:space="preserve"> de tasas de interés</w:t>
            </w:r>
          </w:p>
        </w:tc>
        <w:tc>
          <w:tcPr>
            <w:tcW w:w="1440" w:type="dxa"/>
            <w:vAlign w:val="center"/>
          </w:tcPr>
          <w:p w:rsidR="007C2578" w:rsidRPr="003F6FC0" w:rsidRDefault="007C2578" w:rsidP="00C136A6">
            <w:pPr>
              <w:jc w:val="center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XXXXX</w:t>
            </w:r>
          </w:p>
        </w:tc>
        <w:tc>
          <w:tcPr>
            <w:tcW w:w="1440" w:type="dxa"/>
          </w:tcPr>
          <w:p w:rsidR="007C2578" w:rsidRPr="003F6FC0" w:rsidRDefault="007C2578" w:rsidP="00C136A6">
            <w:pPr>
              <w:jc w:val="center"/>
              <w:rPr>
                <w:rFonts w:ascii="Arial" w:hAnsi="Arial" w:cs="Arial"/>
              </w:rPr>
            </w:pPr>
          </w:p>
        </w:tc>
      </w:tr>
      <w:tr w:rsidR="007C2578" w:rsidRPr="0028033B" w:rsidTr="00F07820">
        <w:trPr>
          <w:trHeight w:val="678"/>
        </w:trPr>
        <w:tc>
          <w:tcPr>
            <w:tcW w:w="2268" w:type="dxa"/>
          </w:tcPr>
          <w:p w:rsidR="007C2578" w:rsidRPr="007B6DED" w:rsidRDefault="007C2578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820</w:t>
            </w:r>
          </w:p>
          <w:p w:rsidR="000A1551" w:rsidRPr="003F6FC0" w:rsidRDefault="000A1551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8.020</w:t>
            </w:r>
          </w:p>
        </w:tc>
        <w:tc>
          <w:tcPr>
            <w:tcW w:w="3492" w:type="dxa"/>
          </w:tcPr>
          <w:p w:rsidR="007C2578" w:rsidRPr="003F6FC0" w:rsidRDefault="007C2578" w:rsidP="00C136A6">
            <w:pPr>
              <w:ind w:right="110"/>
              <w:jc w:val="both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Cuentas de orden por cuenta propia acreedoras</w:t>
            </w:r>
          </w:p>
        </w:tc>
        <w:tc>
          <w:tcPr>
            <w:tcW w:w="1440" w:type="dxa"/>
          </w:tcPr>
          <w:p w:rsidR="007C2578" w:rsidRPr="003F6FC0" w:rsidRDefault="007C2578" w:rsidP="00C13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7C2578" w:rsidRPr="003F6FC0" w:rsidRDefault="007C2578" w:rsidP="00C136A6">
            <w:pPr>
              <w:jc w:val="center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XXXXX</w:t>
            </w:r>
          </w:p>
        </w:tc>
      </w:tr>
      <w:tr w:rsidR="007C2578" w:rsidRPr="0028033B" w:rsidTr="00F07820">
        <w:tc>
          <w:tcPr>
            <w:tcW w:w="2268" w:type="dxa"/>
          </w:tcPr>
          <w:p w:rsidR="007C2578" w:rsidRPr="003F6FC0" w:rsidRDefault="007C25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:rsidR="007C2578" w:rsidRPr="003F6FC0" w:rsidRDefault="007C2578" w:rsidP="00C136A6">
            <w:pPr>
              <w:jc w:val="both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Por registro valor nocional del contrato de derivados de tasas de interés</w:t>
            </w:r>
          </w:p>
        </w:tc>
        <w:tc>
          <w:tcPr>
            <w:tcW w:w="1440" w:type="dxa"/>
          </w:tcPr>
          <w:p w:rsidR="007C2578" w:rsidRPr="003F6FC0" w:rsidRDefault="007C2578" w:rsidP="00C136A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7C2578" w:rsidRPr="003F6FC0" w:rsidRDefault="007C2578" w:rsidP="00C136A6">
            <w:pPr>
              <w:rPr>
                <w:rFonts w:ascii="Arial" w:hAnsi="Arial" w:cs="Arial"/>
              </w:rPr>
            </w:pPr>
          </w:p>
        </w:tc>
      </w:tr>
    </w:tbl>
    <w:p w:rsidR="007C2578" w:rsidRPr="007B6DED" w:rsidRDefault="007C2578" w:rsidP="007C2578">
      <w:pPr>
        <w:ind w:left="360"/>
        <w:jc w:val="both"/>
        <w:rPr>
          <w:rFonts w:asciiTheme="minorHAnsi" w:hAnsiTheme="minorHAnsi" w:cs="Arial"/>
        </w:rPr>
      </w:pPr>
    </w:p>
    <w:p w:rsidR="007C2578" w:rsidRPr="007B6DED" w:rsidRDefault="00BF73D4" w:rsidP="00BF73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B6DED">
        <w:rPr>
          <w:rFonts w:ascii="Arial" w:hAnsi="Arial" w:cs="Arial"/>
          <w:b/>
        </w:rPr>
        <w:t xml:space="preserve">B. </w:t>
      </w:r>
      <w:r w:rsidR="007C2578" w:rsidRPr="007B6DED">
        <w:rPr>
          <w:rFonts w:ascii="Arial" w:hAnsi="Arial" w:cs="Arial"/>
          <w:b/>
        </w:rPr>
        <w:t>Registro de la liquidación de intereses de la obligación</w:t>
      </w:r>
    </w:p>
    <w:p w:rsidR="007C2578" w:rsidRPr="007B6DED" w:rsidRDefault="007C2578" w:rsidP="007C2578">
      <w:pPr>
        <w:ind w:left="360"/>
        <w:jc w:val="both"/>
        <w:rPr>
          <w:rFonts w:asciiTheme="minorHAnsi" w:hAnsiTheme="minorHAnsi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00"/>
        <w:gridCol w:w="1440"/>
        <w:gridCol w:w="1440"/>
      </w:tblGrid>
      <w:tr w:rsidR="007C2578" w:rsidRPr="007B6DED" w:rsidTr="00F5178E">
        <w:tc>
          <w:tcPr>
            <w:tcW w:w="1560" w:type="dxa"/>
            <w:shd w:val="clear" w:color="auto" w:fill="B8CCE4"/>
          </w:tcPr>
          <w:p w:rsidR="007C2578" w:rsidRPr="007B6DED" w:rsidRDefault="007C2578" w:rsidP="00C136A6">
            <w:pPr>
              <w:jc w:val="center"/>
              <w:rPr>
                <w:rStyle w:val="Strong"/>
                <w:rFonts w:asciiTheme="minorHAnsi" w:hAnsiTheme="minorHAnsi" w:cs="Arial"/>
              </w:rPr>
            </w:pPr>
            <w:r w:rsidRPr="007B6DED">
              <w:rPr>
                <w:rStyle w:val="Strong"/>
                <w:rFonts w:asciiTheme="minorHAnsi" w:hAnsiTheme="minorHAnsi" w:cs="Arial"/>
              </w:rPr>
              <w:t>Código</w:t>
            </w:r>
          </w:p>
        </w:tc>
        <w:tc>
          <w:tcPr>
            <w:tcW w:w="4200" w:type="dxa"/>
            <w:shd w:val="clear" w:color="auto" w:fill="B8CCE4"/>
          </w:tcPr>
          <w:p w:rsidR="007C2578" w:rsidRPr="007B6DED" w:rsidRDefault="007C2578" w:rsidP="00C136A6">
            <w:pPr>
              <w:jc w:val="center"/>
              <w:rPr>
                <w:rStyle w:val="Strong"/>
                <w:rFonts w:asciiTheme="minorHAnsi" w:hAnsiTheme="minorHAnsi" w:cs="Arial"/>
              </w:rPr>
            </w:pPr>
            <w:r w:rsidRPr="007B6DED">
              <w:rPr>
                <w:rStyle w:val="Strong"/>
                <w:rFonts w:asciiTheme="minorHAnsi" w:hAnsiTheme="minorHAnsi" w:cs="Arial"/>
              </w:rPr>
              <w:t>Nombre de la cuenta</w:t>
            </w:r>
          </w:p>
        </w:tc>
        <w:tc>
          <w:tcPr>
            <w:tcW w:w="1440" w:type="dxa"/>
            <w:shd w:val="clear" w:color="auto" w:fill="B8CCE4"/>
          </w:tcPr>
          <w:p w:rsidR="007C2578" w:rsidRPr="007B6DED" w:rsidRDefault="007C2578" w:rsidP="00C136A6">
            <w:pPr>
              <w:jc w:val="center"/>
              <w:rPr>
                <w:rStyle w:val="Strong"/>
                <w:rFonts w:asciiTheme="minorHAnsi" w:hAnsiTheme="minorHAnsi" w:cs="Arial"/>
              </w:rPr>
            </w:pPr>
            <w:r w:rsidRPr="007B6DED">
              <w:rPr>
                <w:rStyle w:val="Strong"/>
                <w:rFonts w:asciiTheme="minorHAnsi" w:hAnsiTheme="minorHAnsi" w:cs="Arial"/>
              </w:rPr>
              <w:t>Débitos</w:t>
            </w:r>
          </w:p>
        </w:tc>
        <w:tc>
          <w:tcPr>
            <w:tcW w:w="1440" w:type="dxa"/>
            <w:shd w:val="clear" w:color="auto" w:fill="B8CCE4"/>
          </w:tcPr>
          <w:p w:rsidR="007C2578" w:rsidRPr="007B6DED" w:rsidRDefault="007C2578" w:rsidP="00C136A6">
            <w:pPr>
              <w:jc w:val="center"/>
              <w:rPr>
                <w:rStyle w:val="Strong"/>
                <w:rFonts w:asciiTheme="minorHAnsi" w:hAnsiTheme="minorHAnsi" w:cs="Arial"/>
              </w:rPr>
            </w:pPr>
            <w:r w:rsidRPr="007B6DED">
              <w:rPr>
                <w:rStyle w:val="Strong"/>
                <w:rFonts w:asciiTheme="minorHAnsi" w:hAnsiTheme="minorHAnsi" w:cs="Arial"/>
              </w:rPr>
              <w:t>Créditos</w:t>
            </w:r>
          </w:p>
        </w:tc>
      </w:tr>
      <w:tr w:rsidR="007C2578" w:rsidRPr="007B6DED" w:rsidTr="00F5178E">
        <w:tc>
          <w:tcPr>
            <w:tcW w:w="1560" w:type="dxa"/>
          </w:tcPr>
          <w:p w:rsidR="007C2578" w:rsidRPr="007B6DED" w:rsidRDefault="007C2578" w:rsidP="00C136A6">
            <w:pPr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411.03</w:t>
            </w:r>
          </w:p>
          <w:p w:rsidR="000A1551" w:rsidRPr="007B6DED" w:rsidRDefault="000A1551" w:rsidP="00C136A6">
            <w:pPr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lastRenderedPageBreak/>
              <w:t xml:space="preserve">4.010.010.030  </w:t>
            </w:r>
          </w:p>
        </w:tc>
        <w:tc>
          <w:tcPr>
            <w:tcW w:w="4200" w:type="dxa"/>
          </w:tcPr>
          <w:p w:rsidR="007C2578" w:rsidRPr="007B6DED" w:rsidRDefault="007C2578" w:rsidP="00C136A6">
            <w:pPr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lastRenderedPageBreak/>
              <w:t>Gastos por captaciones a plazo</w:t>
            </w:r>
          </w:p>
        </w:tc>
        <w:tc>
          <w:tcPr>
            <w:tcW w:w="1440" w:type="dxa"/>
          </w:tcPr>
          <w:p w:rsidR="007C2578" w:rsidRPr="007B6DED" w:rsidRDefault="007C2578" w:rsidP="00C136A6">
            <w:pPr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XXXXX</w:t>
            </w:r>
          </w:p>
        </w:tc>
        <w:tc>
          <w:tcPr>
            <w:tcW w:w="1440" w:type="dxa"/>
          </w:tcPr>
          <w:p w:rsidR="007C2578" w:rsidRPr="007B6DED" w:rsidRDefault="007C2578" w:rsidP="00C136A6">
            <w:pPr>
              <w:jc w:val="center"/>
              <w:rPr>
                <w:rFonts w:ascii="Arial" w:hAnsi="Arial" w:cs="Arial"/>
              </w:rPr>
            </w:pPr>
          </w:p>
        </w:tc>
      </w:tr>
      <w:tr w:rsidR="007C2578" w:rsidRPr="007B6DED" w:rsidTr="00F5178E">
        <w:trPr>
          <w:trHeight w:val="678"/>
        </w:trPr>
        <w:tc>
          <w:tcPr>
            <w:tcW w:w="1560" w:type="dxa"/>
          </w:tcPr>
          <w:p w:rsidR="007C2578" w:rsidRPr="007B6DED" w:rsidRDefault="007C25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lastRenderedPageBreak/>
              <w:t>113</w:t>
            </w:r>
          </w:p>
          <w:p w:rsidR="007C2578" w:rsidRPr="007B6DED" w:rsidRDefault="000A1551" w:rsidP="000A1551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1.010.030</w:t>
            </w:r>
          </w:p>
          <w:p w:rsidR="007C2578" w:rsidRPr="007B6DED" w:rsidRDefault="007C25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114</w:t>
            </w:r>
          </w:p>
          <w:p w:rsidR="000A1551" w:rsidRPr="007B6DED" w:rsidRDefault="000A1551" w:rsidP="000A1551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1.010.040</w:t>
            </w:r>
          </w:p>
        </w:tc>
        <w:tc>
          <w:tcPr>
            <w:tcW w:w="4200" w:type="dxa"/>
          </w:tcPr>
          <w:p w:rsidR="007C2578" w:rsidRPr="007B6DED" w:rsidRDefault="007C2578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Depósitos a la vista en entidades financieras del país (o)</w:t>
            </w:r>
          </w:p>
          <w:p w:rsidR="007C2578" w:rsidRPr="007B6DED" w:rsidRDefault="007C2578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Depósitos a la vista en entidades financieras del exterior.</w:t>
            </w:r>
          </w:p>
        </w:tc>
        <w:tc>
          <w:tcPr>
            <w:tcW w:w="1440" w:type="dxa"/>
          </w:tcPr>
          <w:p w:rsidR="007C2578" w:rsidRPr="007B6DED" w:rsidRDefault="007C2578" w:rsidP="00C13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7C2578" w:rsidRPr="007B6DED" w:rsidRDefault="007C2578" w:rsidP="00C136A6">
            <w:pPr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XXXXX</w:t>
            </w:r>
          </w:p>
        </w:tc>
      </w:tr>
      <w:tr w:rsidR="007C2578" w:rsidRPr="007B6DED" w:rsidTr="00F5178E">
        <w:tc>
          <w:tcPr>
            <w:tcW w:w="1560" w:type="dxa"/>
          </w:tcPr>
          <w:p w:rsidR="007C2578" w:rsidRPr="007B6DED" w:rsidRDefault="007C25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</w:tcPr>
          <w:p w:rsidR="007C2578" w:rsidRPr="007B6DED" w:rsidRDefault="007C2578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Por el registro de los intereses que se pagan por una obligación</w:t>
            </w:r>
          </w:p>
        </w:tc>
        <w:tc>
          <w:tcPr>
            <w:tcW w:w="1440" w:type="dxa"/>
          </w:tcPr>
          <w:p w:rsidR="007C2578" w:rsidRPr="007B6DED" w:rsidRDefault="007C2578" w:rsidP="00C136A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7C2578" w:rsidRPr="007B6DED" w:rsidRDefault="007C2578" w:rsidP="00C136A6">
            <w:pPr>
              <w:rPr>
                <w:rFonts w:ascii="Arial" w:hAnsi="Arial" w:cs="Arial"/>
              </w:rPr>
            </w:pPr>
          </w:p>
        </w:tc>
      </w:tr>
    </w:tbl>
    <w:p w:rsidR="007C2578" w:rsidRPr="007B6DED" w:rsidRDefault="007C2578" w:rsidP="00BF73D4">
      <w:pPr>
        <w:rPr>
          <w:rFonts w:asciiTheme="minorHAnsi" w:hAnsiTheme="minorHAnsi"/>
        </w:rPr>
      </w:pPr>
    </w:p>
    <w:p w:rsidR="007C2578" w:rsidRPr="007B6DED" w:rsidRDefault="00BF73D4" w:rsidP="00BF73D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</w:rPr>
      </w:pPr>
      <w:r w:rsidRPr="007B6DED">
        <w:rPr>
          <w:rFonts w:ascii="Arial" w:hAnsi="Arial" w:cs="Arial"/>
          <w:b/>
        </w:rPr>
        <w:t xml:space="preserve">C. </w:t>
      </w:r>
      <w:r w:rsidR="007C2578" w:rsidRPr="007B6DED">
        <w:rPr>
          <w:rFonts w:ascii="Arial" w:hAnsi="Arial" w:cs="Arial"/>
          <w:b/>
        </w:rPr>
        <w:t>Registro de la liquidación teórica del contrato swap de tasa de interés</w:t>
      </w:r>
    </w:p>
    <w:p w:rsidR="00E73595" w:rsidRPr="007B6DED" w:rsidRDefault="00E73595" w:rsidP="00BF73D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</w:rPr>
      </w:pPr>
    </w:p>
    <w:p w:rsidR="007C2578" w:rsidRPr="007B6DED" w:rsidRDefault="007C2578" w:rsidP="00980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B6DED">
        <w:rPr>
          <w:rFonts w:ascii="Arial" w:hAnsi="Arial" w:cs="Arial"/>
          <w:b/>
        </w:rPr>
        <w:t>Operación de cobertura</w:t>
      </w:r>
    </w:p>
    <w:p w:rsidR="00980EC3" w:rsidRPr="007B6DED" w:rsidRDefault="00980EC3" w:rsidP="00980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350"/>
        <w:gridCol w:w="1440"/>
        <w:gridCol w:w="1440"/>
      </w:tblGrid>
      <w:tr w:rsidR="007C2578" w:rsidRPr="007B6DED" w:rsidTr="00F5178E">
        <w:tc>
          <w:tcPr>
            <w:tcW w:w="2410" w:type="dxa"/>
            <w:shd w:val="clear" w:color="auto" w:fill="B8CCE4"/>
          </w:tcPr>
          <w:p w:rsidR="007C2578" w:rsidRPr="007B6DED" w:rsidRDefault="007C2578" w:rsidP="00C136A6">
            <w:pPr>
              <w:jc w:val="center"/>
              <w:rPr>
                <w:rStyle w:val="Strong"/>
                <w:rFonts w:asciiTheme="minorHAnsi" w:hAnsiTheme="minorHAnsi" w:cs="Arial"/>
              </w:rPr>
            </w:pPr>
            <w:r w:rsidRPr="007B6DED">
              <w:rPr>
                <w:rStyle w:val="Strong"/>
                <w:rFonts w:asciiTheme="minorHAnsi" w:hAnsiTheme="minorHAnsi" w:cs="Arial"/>
              </w:rPr>
              <w:t>Código</w:t>
            </w:r>
          </w:p>
        </w:tc>
        <w:tc>
          <w:tcPr>
            <w:tcW w:w="3350" w:type="dxa"/>
            <w:shd w:val="clear" w:color="auto" w:fill="B8CCE4"/>
          </w:tcPr>
          <w:p w:rsidR="007C2578" w:rsidRPr="007B6DED" w:rsidRDefault="007C2578" w:rsidP="00C136A6">
            <w:pPr>
              <w:jc w:val="center"/>
              <w:rPr>
                <w:rStyle w:val="Strong"/>
                <w:rFonts w:asciiTheme="minorHAnsi" w:hAnsiTheme="minorHAnsi" w:cs="Arial"/>
              </w:rPr>
            </w:pPr>
            <w:r w:rsidRPr="007B6DED">
              <w:rPr>
                <w:rStyle w:val="Strong"/>
                <w:rFonts w:asciiTheme="minorHAnsi" w:hAnsiTheme="minorHAnsi" w:cs="Arial"/>
              </w:rPr>
              <w:t>Nombre de la cuenta</w:t>
            </w:r>
          </w:p>
        </w:tc>
        <w:tc>
          <w:tcPr>
            <w:tcW w:w="1440" w:type="dxa"/>
            <w:shd w:val="clear" w:color="auto" w:fill="B8CCE4"/>
          </w:tcPr>
          <w:p w:rsidR="007C2578" w:rsidRPr="007B6DED" w:rsidRDefault="007C2578" w:rsidP="00C136A6">
            <w:pPr>
              <w:jc w:val="center"/>
              <w:rPr>
                <w:rStyle w:val="Strong"/>
                <w:rFonts w:asciiTheme="minorHAnsi" w:hAnsiTheme="minorHAnsi" w:cs="Arial"/>
              </w:rPr>
            </w:pPr>
            <w:r w:rsidRPr="007B6DED">
              <w:rPr>
                <w:rStyle w:val="Strong"/>
                <w:rFonts w:asciiTheme="minorHAnsi" w:hAnsiTheme="minorHAnsi" w:cs="Arial"/>
              </w:rPr>
              <w:t>Débitos</w:t>
            </w:r>
          </w:p>
        </w:tc>
        <w:tc>
          <w:tcPr>
            <w:tcW w:w="1440" w:type="dxa"/>
            <w:shd w:val="clear" w:color="auto" w:fill="B8CCE4"/>
          </w:tcPr>
          <w:p w:rsidR="007C2578" w:rsidRPr="007B6DED" w:rsidRDefault="007C2578" w:rsidP="00C136A6">
            <w:pPr>
              <w:jc w:val="center"/>
              <w:rPr>
                <w:rStyle w:val="Strong"/>
                <w:rFonts w:asciiTheme="minorHAnsi" w:hAnsiTheme="minorHAnsi" w:cs="Arial"/>
              </w:rPr>
            </w:pPr>
            <w:r w:rsidRPr="007B6DED">
              <w:rPr>
                <w:rStyle w:val="Strong"/>
                <w:rFonts w:asciiTheme="minorHAnsi" w:hAnsiTheme="minorHAnsi" w:cs="Arial"/>
              </w:rPr>
              <w:t>Créditos</w:t>
            </w:r>
          </w:p>
        </w:tc>
      </w:tr>
      <w:tr w:rsidR="007C2578" w:rsidRPr="007B6DED" w:rsidTr="00F5178E">
        <w:tc>
          <w:tcPr>
            <w:tcW w:w="2410" w:type="dxa"/>
          </w:tcPr>
          <w:p w:rsidR="007C2578" w:rsidRPr="007B6DED" w:rsidRDefault="007C25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113</w:t>
            </w:r>
          </w:p>
          <w:p w:rsidR="007C2578" w:rsidRPr="007B6DED" w:rsidRDefault="000A1551" w:rsidP="000A1551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1.010.030</w:t>
            </w:r>
          </w:p>
          <w:p w:rsidR="007C2578" w:rsidRPr="007B6DED" w:rsidRDefault="007C25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114</w:t>
            </w:r>
          </w:p>
          <w:p w:rsidR="000A1551" w:rsidRPr="007B6DED" w:rsidRDefault="000A1551" w:rsidP="000A1551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1.010.040</w:t>
            </w:r>
          </w:p>
        </w:tc>
        <w:tc>
          <w:tcPr>
            <w:tcW w:w="3350" w:type="dxa"/>
          </w:tcPr>
          <w:p w:rsidR="007C2578" w:rsidRPr="007B6DED" w:rsidRDefault="007C2578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Depósitos a la vista en entidades financieras del país (o)</w:t>
            </w:r>
          </w:p>
          <w:p w:rsidR="007C2578" w:rsidRPr="007B6DED" w:rsidRDefault="007C2578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Depósitos a la vista en entidades financieras del exterior.</w:t>
            </w:r>
          </w:p>
        </w:tc>
        <w:tc>
          <w:tcPr>
            <w:tcW w:w="1440" w:type="dxa"/>
            <w:vAlign w:val="center"/>
          </w:tcPr>
          <w:p w:rsidR="007C2578" w:rsidRPr="007B6DED" w:rsidRDefault="007C2578" w:rsidP="00C136A6">
            <w:pPr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XXXXX</w:t>
            </w:r>
          </w:p>
        </w:tc>
        <w:tc>
          <w:tcPr>
            <w:tcW w:w="1440" w:type="dxa"/>
          </w:tcPr>
          <w:p w:rsidR="007C2578" w:rsidRPr="007B6DED" w:rsidRDefault="007C2578" w:rsidP="00C136A6">
            <w:pPr>
              <w:jc w:val="center"/>
              <w:rPr>
                <w:rFonts w:ascii="Arial" w:hAnsi="Arial" w:cs="Arial"/>
              </w:rPr>
            </w:pPr>
          </w:p>
        </w:tc>
      </w:tr>
      <w:tr w:rsidR="007C2578" w:rsidRPr="007B6DED" w:rsidTr="00F5178E">
        <w:trPr>
          <w:trHeight w:val="678"/>
        </w:trPr>
        <w:tc>
          <w:tcPr>
            <w:tcW w:w="2410" w:type="dxa"/>
          </w:tcPr>
          <w:p w:rsidR="007C2578" w:rsidRPr="007B6DED" w:rsidRDefault="007C2578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517.04.M.05</w:t>
            </w:r>
          </w:p>
          <w:p w:rsidR="000A1551" w:rsidRPr="007B6DED" w:rsidRDefault="000A1551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5.010.070.040.M.050</w:t>
            </w:r>
          </w:p>
        </w:tc>
        <w:tc>
          <w:tcPr>
            <w:tcW w:w="3350" w:type="dxa"/>
          </w:tcPr>
          <w:p w:rsidR="007C2578" w:rsidRPr="007B6DED" w:rsidRDefault="007C2578" w:rsidP="00C136A6">
            <w:pPr>
              <w:ind w:right="110"/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 xml:space="preserve">Contratos a futuro de tasas de interés – </w:t>
            </w:r>
            <w:r w:rsidR="00C042EA">
              <w:rPr>
                <w:rFonts w:ascii="Arial" w:hAnsi="Arial" w:cs="Arial"/>
              </w:rPr>
              <w:t>swap</w:t>
            </w:r>
            <w:r w:rsidRPr="007B6DED">
              <w:rPr>
                <w:rFonts w:ascii="Arial" w:hAnsi="Arial" w:cs="Arial"/>
              </w:rPr>
              <w:t xml:space="preserve"> - cobertura flujos efectivo</w:t>
            </w:r>
          </w:p>
        </w:tc>
        <w:tc>
          <w:tcPr>
            <w:tcW w:w="1440" w:type="dxa"/>
          </w:tcPr>
          <w:p w:rsidR="007C2578" w:rsidRPr="007B6DED" w:rsidRDefault="007C2578" w:rsidP="00C13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7C2578" w:rsidRPr="007B6DED" w:rsidRDefault="007C2578" w:rsidP="00C136A6">
            <w:pPr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XXXXX</w:t>
            </w:r>
          </w:p>
        </w:tc>
      </w:tr>
      <w:tr w:rsidR="007C2578" w:rsidRPr="007B6DED" w:rsidTr="00F5178E">
        <w:tc>
          <w:tcPr>
            <w:tcW w:w="2410" w:type="dxa"/>
          </w:tcPr>
          <w:p w:rsidR="007C2578" w:rsidRPr="007B6DED" w:rsidRDefault="007C25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50" w:type="dxa"/>
          </w:tcPr>
          <w:p w:rsidR="007C2578" w:rsidRPr="007B6DED" w:rsidRDefault="007C2578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 xml:space="preserve">Por la liquidación teórica del </w:t>
            </w:r>
            <w:r w:rsidR="00C042EA">
              <w:rPr>
                <w:rFonts w:ascii="Arial" w:hAnsi="Arial" w:cs="Arial"/>
              </w:rPr>
              <w:t>swap</w:t>
            </w:r>
            <w:r w:rsidRPr="007B6DE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440" w:type="dxa"/>
          </w:tcPr>
          <w:p w:rsidR="007C2578" w:rsidRPr="007B6DED" w:rsidRDefault="007C2578" w:rsidP="00C136A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7C2578" w:rsidRPr="007B6DED" w:rsidRDefault="007C2578" w:rsidP="00C136A6">
            <w:pPr>
              <w:rPr>
                <w:rFonts w:ascii="Arial" w:hAnsi="Arial" w:cs="Arial"/>
              </w:rPr>
            </w:pPr>
          </w:p>
        </w:tc>
      </w:tr>
    </w:tbl>
    <w:p w:rsidR="007C2578" w:rsidRPr="007B6DED" w:rsidRDefault="007C2578" w:rsidP="007C2578">
      <w:pPr>
        <w:ind w:left="360"/>
        <w:jc w:val="both"/>
        <w:rPr>
          <w:rFonts w:asciiTheme="minorHAnsi" w:hAnsiTheme="minorHAnsi"/>
        </w:rPr>
      </w:pPr>
    </w:p>
    <w:p w:rsidR="007C2578" w:rsidRPr="007B6DED" w:rsidRDefault="007C2578" w:rsidP="00980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B6DED">
        <w:rPr>
          <w:rFonts w:ascii="Arial" w:hAnsi="Arial" w:cs="Arial"/>
          <w:b/>
        </w:rPr>
        <w:t>Operación diferente de cobertura</w:t>
      </w:r>
    </w:p>
    <w:p w:rsidR="007C2578" w:rsidRPr="007B6DED" w:rsidRDefault="007C2578" w:rsidP="007C2578">
      <w:pPr>
        <w:ind w:left="360"/>
        <w:jc w:val="both"/>
        <w:rPr>
          <w:rFonts w:asciiTheme="minorHAnsi" w:hAnsiTheme="minorHAnsi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492"/>
        <w:gridCol w:w="1440"/>
        <w:gridCol w:w="1440"/>
      </w:tblGrid>
      <w:tr w:rsidR="007C2578" w:rsidRPr="007B6DED" w:rsidTr="00F5178E">
        <w:tc>
          <w:tcPr>
            <w:tcW w:w="2268" w:type="dxa"/>
            <w:shd w:val="clear" w:color="auto" w:fill="B8CCE4"/>
          </w:tcPr>
          <w:p w:rsidR="007C2578" w:rsidRPr="007B6DED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7B6DED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3492" w:type="dxa"/>
            <w:shd w:val="clear" w:color="auto" w:fill="B8CCE4"/>
          </w:tcPr>
          <w:p w:rsidR="007C2578" w:rsidRPr="007B6DED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7B6DED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440" w:type="dxa"/>
            <w:shd w:val="clear" w:color="auto" w:fill="B8CCE4"/>
          </w:tcPr>
          <w:p w:rsidR="007C2578" w:rsidRPr="007B6DED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7B6DED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440" w:type="dxa"/>
            <w:shd w:val="clear" w:color="auto" w:fill="B8CCE4"/>
          </w:tcPr>
          <w:p w:rsidR="007C2578" w:rsidRPr="007B6DED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7B6DED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7C2578" w:rsidRPr="007B6DED" w:rsidTr="00F5178E">
        <w:tc>
          <w:tcPr>
            <w:tcW w:w="2268" w:type="dxa"/>
          </w:tcPr>
          <w:p w:rsidR="007C2578" w:rsidRPr="007B6DED" w:rsidRDefault="007C25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113</w:t>
            </w:r>
          </w:p>
          <w:p w:rsidR="007C2578" w:rsidRPr="007B6DED" w:rsidRDefault="000A1551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lastRenderedPageBreak/>
              <w:t>1.010.030</w:t>
            </w:r>
          </w:p>
          <w:p w:rsidR="007C2578" w:rsidRPr="007B6DED" w:rsidRDefault="007C257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114</w:t>
            </w:r>
          </w:p>
          <w:p w:rsidR="000A1551" w:rsidRPr="007B6DED" w:rsidRDefault="000A1551" w:rsidP="000A1551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1.010.040</w:t>
            </w:r>
          </w:p>
        </w:tc>
        <w:tc>
          <w:tcPr>
            <w:tcW w:w="3492" w:type="dxa"/>
          </w:tcPr>
          <w:p w:rsidR="007C2578" w:rsidRPr="007B6DED" w:rsidRDefault="007C2578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lastRenderedPageBreak/>
              <w:t xml:space="preserve">Depósitos a la vista en entidades </w:t>
            </w:r>
            <w:r w:rsidRPr="007B6DED">
              <w:rPr>
                <w:rFonts w:ascii="Arial" w:hAnsi="Arial" w:cs="Arial"/>
              </w:rPr>
              <w:lastRenderedPageBreak/>
              <w:t>financieras del país (o)</w:t>
            </w:r>
          </w:p>
          <w:p w:rsidR="007C2578" w:rsidRPr="007B6DED" w:rsidRDefault="007C2578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Depósitos a la vista en entidades financieras del exterior.</w:t>
            </w:r>
          </w:p>
        </w:tc>
        <w:tc>
          <w:tcPr>
            <w:tcW w:w="1440" w:type="dxa"/>
            <w:vAlign w:val="center"/>
          </w:tcPr>
          <w:p w:rsidR="007C2578" w:rsidRPr="007B6DED" w:rsidRDefault="007C2578" w:rsidP="00C136A6">
            <w:pPr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lastRenderedPageBreak/>
              <w:t>XXXXX</w:t>
            </w:r>
          </w:p>
        </w:tc>
        <w:tc>
          <w:tcPr>
            <w:tcW w:w="1440" w:type="dxa"/>
          </w:tcPr>
          <w:p w:rsidR="007C2578" w:rsidRPr="007B6DED" w:rsidRDefault="007C2578" w:rsidP="00C136A6">
            <w:pPr>
              <w:jc w:val="center"/>
              <w:rPr>
                <w:rFonts w:ascii="Arial" w:hAnsi="Arial" w:cs="Arial"/>
              </w:rPr>
            </w:pPr>
          </w:p>
        </w:tc>
      </w:tr>
      <w:tr w:rsidR="007C2578" w:rsidRPr="007B6DED" w:rsidTr="00F5178E">
        <w:trPr>
          <w:trHeight w:val="678"/>
        </w:trPr>
        <w:tc>
          <w:tcPr>
            <w:tcW w:w="2268" w:type="dxa"/>
          </w:tcPr>
          <w:p w:rsidR="007C2578" w:rsidRPr="007B6DED" w:rsidRDefault="007C2578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lastRenderedPageBreak/>
              <w:t>517.15.M.02</w:t>
            </w:r>
          </w:p>
          <w:p w:rsidR="000A1551" w:rsidRPr="007B6DED" w:rsidRDefault="000A1551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5.010.070.150.M.02</w:t>
            </w:r>
            <w:r w:rsidR="00F5178E">
              <w:rPr>
                <w:rFonts w:ascii="Arial" w:hAnsi="Arial" w:cs="Arial"/>
              </w:rPr>
              <w:t>0</w:t>
            </w:r>
          </w:p>
        </w:tc>
        <w:tc>
          <w:tcPr>
            <w:tcW w:w="3492" w:type="dxa"/>
          </w:tcPr>
          <w:p w:rsidR="007C2578" w:rsidRPr="007B6DED" w:rsidRDefault="007C2578" w:rsidP="00C136A6">
            <w:pPr>
              <w:ind w:right="110"/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 xml:space="preserve">Contratos a futuro de tasas de interés – </w:t>
            </w:r>
            <w:r w:rsidR="00C042EA">
              <w:rPr>
                <w:rFonts w:ascii="Arial" w:hAnsi="Arial" w:cs="Arial"/>
              </w:rPr>
              <w:t>swap</w:t>
            </w:r>
          </w:p>
        </w:tc>
        <w:tc>
          <w:tcPr>
            <w:tcW w:w="1440" w:type="dxa"/>
          </w:tcPr>
          <w:p w:rsidR="007C2578" w:rsidRPr="007B6DED" w:rsidRDefault="007C2578" w:rsidP="00C13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7C2578" w:rsidRPr="007B6DED" w:rsidRDefault="007C2578" w:rsidP="00C136A6">
            <w:pPr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XXXXX</w:t>
            </w:r>
          </w:p>
        </w:tc>
      </w:tr>
      <w:tr w:rsidR="007C2578" w:rsidRPr="007B6DED" w:rsidTr="00F5178E">
        <w:tc>
          <w:tcPr>
            <w:tcW w:w="2268" w:type="dxa"/>
          </w:tcPr>
          <w:p w:rsidR="007C2578" w:rsidRPr="007B6DED" w:rsidRDefault="007C25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:rsidR="007C2578" w:rsidRPr="007B6DED" w:rsidRDefault="007C2578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 xml:space="preserve">Por la liquidación teórica del </w:t>
            </w:r>
            <w:r w:rsidR="00C042EA">
              <w:rPr>
                <w:rFonts w:ascii="Arial" w:hAnsi="Arial" w:cs="Arial"/>
              </w:rPr>
              <w:t>swap</w:t>
            </w:r>
            <w:r w:rsidRPr="007B6DE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440" w:type="dxa"/>
          </w:tcPr>
          <w:p w:rsidR="007C2578" w:rsidRPr="007B6DED" w:rsidRDefault="007C2578" w:rsidP="00C136A6">
            <w:pPr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</w:tcPr>
          <w:p w:rsidR="007C2578" w:rsidRPr="007B6DED" w:rsidRDefault="007C2578" w:rsidP="00C136A6">
            <w:pPr>
              <w:rPr>
                <w:rFonts w:asciiTheme="minorHAnsi" w:hAnsiTheme="minorHAnsi" w:cs="Arial"/>
              </w:rPr>
            </w:pPr>
          </w:p>
        </w:tc>
      </w:tr>
    </w:tbl>
    <w:p w:rsidR="007C2578" w:rsidRPr="007B6DED" w:rsidRDefault="007C2578" w:rsidP="003054C8">
      <w:pPr>
        <w:rPr>
          <w:rFonts w:asciiTheme="minorHAnsi" w:hAnsiTheme="minorHAnsi"/>
        </w:rPr>
      </w:pPr>
    </w:p>
    <w:p w:rsidR="007C2578" w:rsidRPr="007B6DED" w:rsidRDefault="003054C8" w:rsidP="00305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B6DED">
        <w:rPr>
          <w:rFonts w:ascii="Arial" w:hAnsi="Arial" w:cs="Arial"/>
          <w:b/>
        </w:rPr>
        <w:t xml:space="preserve">D. </w:t>
      </w:r>
      <w:r w:rsidR="007C2578" w:rsidRPr="007B6DED">
        <w:rPr>
          <w:rFonts w:ascii="Arial" w:hAnsi="Arial" w:cs="Arial"/>
          <w:b/>
        </w:rPr>
        <w:t>Registro del ajuste valor razonable del swap de tasa de interés</w:t>
      </w:r>
    </w:p>
    <w:p w:rsidR="007C2578" w:rsidRPr="007B6DED" w:rsidRDefault="007C2578" w:rsidP="007C2578">
      <w:pPr>
        <w:ind w:left="360"/>
        <w:jc w:val="both"/>
        <w:rPr>
          <w:rFonts w:asciiTheme="minorHAnsi" w:hAnsiTheme="minorHAnsi"/>
        </w:rPr>
      </w:pPr>
    </w:p>
    <w:p w:rsidR="007C2578" w:rsidRPr="007B6DED" w:rsidRDefault="007C2578" w:rsidP="00980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B6DED">
        <w:rPr>
          <w:rFonts w:ascii="Arial" w:hAnsi="Arial" w:cs="Arial"/>
          <w:b/>
        </w:rPr>
        <w:t>Operación de cobertura</w:t>
      </w:r>
    </w:p>
    <w:p w:rsidR="007C2578" w:rsidRPr="007B6DED" w:rsidRDefault="007C2578" w:rsidP="007C2578">
      <w:pPr>
        <w:ind w:left="360"/>
        <w:jc w:val="both"/>
        <w:rPr>
          <w:rFonts w:asciiTheme="minorHAnsi" w:hAnsiTheme="minorHAnsi"/>
        </w:rPr>
      </w:pPr>
    </w:p>
    <w:p w:rsidR="007C2578" w:rsidRPr="007B6DED" w:rsidRDefault="007C2578" w:rsidP="003054C8">
      <w:pPr>
        <w:ind w:left="360"/>
        <w:jc w:val="both"/>
        <w:rPr>
          <w:rFonts w:ascii="Arial" w:hAnsi="Arial" w:cs="Arial"/>
        </w:rPr>
      </w:pPr>
      <w:r w:rsidRPr="007B6DED">
        <w:rPr>
          <w:rFonts w:ascii="Arial" w:hAnsi="Arial" w:cs="Arial"/>
        </w:rPr>
        <w:t>En caso de que la valoración del contrato swap sea una ganancia: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492"/>
        <w:gridCol w:w="1440"/>
        <w:gridCol w:w="1440"/>
      </w:tblGrid>
      <w:tr w:rsidR="007C2578" w:rsidRPr="007B6DED" w:rsidTr="00F5178E">
        <w:tc>
          <w:tcPr>
            <w:tcW w:w="2268" w:type="dxa"/>
            <w:shd w:val="clear" w:color="auto" w:fill="B8CCE4"/>
          </w:tcPr>
          <w:p w:rsidR="007C2578" w:rsidRPr="007B6DED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7B6DED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3492" w:type="dxa"/>
            <w:shd w:val="clear" w:color="auto" w:fill="B8CCE4"/>
          </w:tcPr>
          <w:p w:rsidR="007C2578" w:rsidRPr="007B6DED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7B6DED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440" w:type="dxa"/>
            <w:shd w:val="clear" w:color="auto" w:fill="B8CCE4"/>
          </w:tcPr>
          <w:p w:rsidR="007C2578" w:rsidRPr="007B6DED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7B6DED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440" w:type="dxa"/>
            <w:shd w:val="clear" w:color="auto" w:fill="B8CCE4"/>
          </w:tcPr>
          <w:p w:rsidR="007C2578" w:rsidRPr="007B6DED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7B6DED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7C2578" w:rsidRPr="007B6DED" w:rsidTr="00F5178E">
        <w:tc>
          <w:tcPr>
            <w:tcW w:w="2268" w:type="dxa"/>
            <w:vAlign w:val="center"/>
          </w:tcPr>
          <w:p w:rsidR="007C2578" w:rsidRPr="007B6DED" w:rsidRDefault="007C2578" w:rsidP="00C136A6">
            <w:pPr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126.04.M.05</w:t>
            </w:r>
          </w:p>
          <w:p w:rsidR="000A1551" w:rsidRPr="007B6DED" w:rsidRDefault="000A1551" w:rsidP="00C136A6">
            <w:pPr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1.020.060.040.M.050</w:t>
            </w:r>
          </w:p>
        </w:tc>
        <w:tc>
          <w:tcPr>
            <w:tcW w:w="3492" w:type="dxa"/>
          </w:tcPr>
          <w:p w:rsidR="007C2578" w:rsidRPr="007B6DED" w:rsidRDefault="007C2578" w:rsidP="00C136A6">
            <w:pPr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 xml:space="preserve">Contratos a futuro de tasas de interés – </w:t>
            </w:r>
            <w:r w:rsidR="00C042EA">
              <w:rPr>
                <w:rFonts w:ascii="Arial" w:hAnsi="Arial" w:cs="Arial"/>
              </w:rPr>
              <w:t>swap</w:t>
            </w:r>
            <w:r w:rsidRPr="007B6DED">
              <w:rPr>
                <w:rFonts w:ascii="Arial" w:hAnsi="Arial" w:cs="Arial"/>
              </w:rPr>
              <w:t xml:space="preserve"> - cobertura flujos efectivo</w:t>
            </w:r>
          </w:p>
        </w:tc>
        <w:tc>
          <w:tcPr>
            <w:tcW w:w="1440" w:type="dxa"/>
            <w:vAlign w:val="center"/>
          </w:tcPr>
          <w:p w:rsidR="007C2578" w:rsidRPr="007B6DED" w:rsidRDefault="007C2578" w:rsidP="00C136A6">
            <w:pPr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XXXXX</w:t>
            </w:r>
          </w:p>
        </w:tc>
        <w:tc>
          <w:tcPr>
            <w:tcW w:w="1440" w:type="dxa"/>
          </w:tcPr>
          <w:p w:rsidR="007C2578" w:rsidRPr="007B6DED" w:rsidRDefault="007C2578" w:rsidP="00C136A6">
            <w:pPr>
              <w:jc w:val="center"/>
              <w:rPr>
                <w:rFonts w:ascii="Arial" w:hAnsi="Arial" w:cs="Arial"/>
              </w:rPr>
            </w:pPr>
          </w:p>
        </w:tc>
      </w:tr>
      <w:tr w:rsidR="007C2578" w:rsidRPr="007B6DED" w:rsidTr="00F5178E">
        <w:trPr>
          <w:trHeight w:val="678"/>
        </w:trPr>
        <w:tc>
          <w:tcPr>
            <w:tcW w:w="2268" w:type="dxa"/>
            <w:vAlign w:val="center"/>
          </w:tcPr>
          <w:p w:rsidR="007C2578" w:rsidRPr="007B6DED" w:rsidRDefault="007C2578" w:rsidP="00C136A6">
            <w:pPr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331.07</w:t>
            </w:r>
          </w:p>
          <w:p w:rsidR="000A1551" w:rsidRPr="007B6DED" w:rsidRDefault="000A1551" w:rsidP="00C136A6">
            <w:pPr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3.030.010.070</w:t>
            </w:r>
          </w:p>
        </w:tc>
        <w:tc>
          <w:tcPr>
            <w:tcW w:w="3492" w:type="dxa"/>
          </w:tcPr>
          <w:p w:rsidR="007C2578" w:rsidRPr="007B6DED" w:rsidRDefault="007C2578" w:rsidP="00C136A6">
            <w:pPr>
              <w:ind w:right="110"/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Ajuste por valoración de instrumentos derivados</w:t>
            </w:r>
          </w:p>
        </w:tc>
        <w:tc>
          <w:tcPr>
            <w:tcW w:w="1440" w:type="dxa"/>
          </w:tcPr>
          <w:p w:rsidR="007C2578" w:rsidRPr="007B6DED" w:rsidRDefault="007C2578" w:rsidP="00C13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7C2578" w:rsidRPr="007B6DED" w:rsidRDefault="007C2578" w:rsidP="00C136A6">
            <w:pPr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XXXXX</w:t>
            </w:r>
          </w:p>
        </w:tc>
      </w:tr>
      <w:tr w:rsidR="007C2578" w:rsidRPr="003F6FC0" w:rsidTr="00F5178E">
        <w:tc>
          <w:tcPr>
            <w:tcW w:w="2268" w:type="dxa"/>
          </w:tcPr>
          <w:p w:rsidR="007C2578" w:rsidRDefault="007C2578" w:rsidP="00C136A6">
            <w:pPr>
              <w:jc w:val="both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517.04.M.05</w:t>
            </w:r>
          </w:p>
          <w:p w:rsidR="000A1551" w:rsidRPr="003F6FC0" w:rsidRDefault="000A1551" w:rsidP="00C136A6">
            <w:pPr>
              <w:jc w:val="both"/>
              <w:rPr>
                <w:rFonts w:ascii="Arial" w:hAnsi="Arial" w:cs="Arial"/>
              </w:rPr>
            </w:pPr>
            <w:r w:rsidRPr="000A1551">
              <w:rPr>
                <w:rFonts w:ascii="Arial" w:hAnsi="Arial" w:cs="Arial"/>
              </w:rPr>
              <w:t>5.010.070.040.M.050</w:t>
            </w:r>
          </w:p>
        </w:tc>
        <w:tc>
          <w:tcPr>
            <w:tcW w:w="3492" w:type="dxa"/>
          </w:tcPr>
          <w:p w:rsidR="007C2578" w:rsidRPr="003F6FC0" w:rsidRDefault="007C2578" w:rsidP="00C136A6">
            <w:pPr>
              <w:ind w:right="110"/>
              <w:jc w:val="both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 xml:space="preserve">Contratos a futuro de tasas de interés – </w:t>
            </w:r>
            <w:r w:rsidR="00C042EA">
              <w:rPr>
                <w:rFonts w:ascii="Arial" w:hAnsi="Arial" w:cs="Arial"/>
              </w:rPr>
              <w:t>swap</w:t>
            </w:r>
            <w:r w:rsidRPr="003F6FC0">
              <w:rPr>
                <w:rFonts w:ascii="Arial" w:hAnsi="Arial" w:cs="Arial"/>
              </w:rPr>
              <w:t xml:space="preserve"> - cobertura flujos efectivo</w:t>
            </w:r>
          </w:p>
        </w:tc>
        <w:tc>
          <w:tcPr>
            <w:tcW w:w="1440" w:type="dxa"/>
          </w:tcPr>
          <w:p w:rsidR="007C2578" w:rsidRPr="003F6FC0" w:rsidRDefault="007C2578" w:rsidP="00C136A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7C2578" w:rsidRPr="003F6FC0" w:rsidRDefault="007C2578" w:rsidP="00C136A6">
            <w:pPr>
              <w:jc w:val="center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XXXXX</w:t>
            </w:r>
          </w:p>
        </w:tc>
      </w:tr>
      <w:tr w:rsidR="007C2578" w:rsidRPr="003F6FC0" w:rsidTr="00F5178E">
        <w:tc>
          <w:tcPr>
            <w:tcW w:w="2268" w:type="dxa"/>
          </w:tcPr>
          <w:p w:rsidR="007C2578" w:rsidRPr="003F6FC0" w:rsidRDefault="007C25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:rsidR="007C2578" w:rsidRPr="003F6FC0" w:rsidRDefault="007C2578" w:rsidP="00C136A6">
            <w:pPr>
              <w:jc w:val="both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 xml:space="preserve">Por el ajuste al valor razonable del </w:t>
            </w:r>
            <w:r w:rsidR="00C042EA">
              <w:rPr>
                <w:rFonts w:ascii="Arial" w:hAnsi="Arial" w:cs="Arial"/>
              </w:rPr>
              <w:t>swap</w:t>
            </w:r>
            <w:r w:rsidRPr="003F6FC0">
              <w:rPr>
                <w:rFonts w:ascii="Arial" w:hAnsi="Arial" w:cs="Arial"/>
              </w:rPr>
              <w:t>, recogiendo en el patrimonio neto únicamente la parte eficaz de la cobertura y llevando el resto a resultados.</w:t>
            </w:r>
          </w:p>
        </w:tc>
        <w:tc>
          <w:tcPr>
            <w:tcW w:w="1440" w:type="dxa"/>
          </w:tcPr>
          <w:p w:rsidR="007C2578" w:rsidRPr="003F6FC0" w:rsidRDefault="007C2578" w:rsidP="00C136A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7C2578" w:rsidRPr="003F6FC0" w:rsidRDefault="007C2578" w:rsidP="00C136A6">
            <w:pPr>
              <w:rPr>
                <w:rFonts w:ascii="Arial" w:hAnsi="Arial" w:cs="Arial"/>
              </w:rPr>
            </w:pPr>
          </w:p>
        </w:tc>
      </w:tr>
    </w:tbl>
    <w:p w:rsidR="007C2578" w:rsidRPr="003F6FC0" w:rsidRDefault="007C2578" w:rsidP="007C2578">
      <w:pPr>
        <w:ind w:left="360"/>
        <w:jc w:val="both"/>
        <w:rPr>
          <w:rFonts w:ascii="Arial" w:hAnsi="Arial" w:cs="Arial"/>
        </w:rPr>
      </w:pPr>
    </w:p>
    <w:p w:rsidR="007C2578" w:rsidRPr="003F6FC0" w:rsidRDefault="007C2578" w:rsidP="003054C8">
      <w:pPr>
        <w:ind w:left="360"/>
        <w:jc w:val="both"/>
        <w:rPr>
          <w:rFonts w:ascii="Arial" w:hAnsi="Arial" w:cs="Arial"/>
        </w:rPr>
      </w:pPr>
      <w:r w:rsidRPr="003F6FC0">
        <w:rPr>
          <w:rFonts w:ascii="Arial" w:hAnsi="Arial" w:cs="Arial"/>
        </w:rPr>
        <w:t>En caso de que la valoración del contrato swap sea una pérdida: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492"/>
        <w:gridCol w:w="1440"/>
        <w:gridCol w:w="1440"/>
      </w:tblGrid>
      <w:tr w:rsidR="007C2578" w:rsidRPr="003F6FC0" w:rsidTr="00F5178E">
        <w:tc>
          <w:tcPr>
            <w:tcW w:w="2268" w:type="dxa"/>
            <w:shd w:val="clear" w:color="auto" w:fill="B8CCE4"/>
          </w:tcPr>
          <w:p w:rsidR="007C2578" w:rsidRPr="003F6FC0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3F6FC0">
              <w:rPr>
                <w:rStyle w:val="Strong"/>
                <w:rFonts w:ascii="Arial" w:hAnsi="Arial" w:cs="Arial"/>
              </w:rPr>
              <w:lastRenderedPageBreak/>
              <w:t>Código</w:t>
            </w:r>
          </w:p>
        </w:tc>
        <w:tc>
          <w:tcPr>
            <w:tcW w:w="3492" w:type="dxa"/>
            <w:shd w:val="clear" w:color="auto" w:fill="B8CCE4"/>
          </w:tcPr>
          <w:p w:rsidR="007C2578" w:rsidRPr="003F6FC0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3F6FC0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440" w:type="dxa"/>
            <w:shd w:val="clear" w:color="auto" w:fill="B8CCE4"/>
          </w:tcPr>
          <w:p w:rsidR="007C2578" w:rsidRPr="003F6FC0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3F6FC0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440" w:type="dxa"/>
            <w:shd w:val="clear" w:color="auto" w:fill="B8CCE4"/>
          </w:tcPr>
          <w:p w:rsidR="007C2578" w:rsidRPr="003F6FC0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3F6FC0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7C2578" w:rsidRPr="003F6FC0" w:rsidTr="00F5178E">
        <w:tc>
          <w:tcPr>
            <w:tcW w:w="2268" w:type="dxa"/>
            <w:vAlign w:val="center"/>
          </w:tcPr>
          <w:p w:rsidR="007C2578" w:rsidRDefault="007C2578" w:rsidP="00C136A6">
            <w:pPr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417.04.M.05</w:t>
            </w:r>
          </w:p>
          <w:p w:rsidR="000A1551" w:rsidRPr="003F6FC0" w:rsidRDefault="000A1551" w:rsidP="00C136A6">
            <w:pPr>
              <w:rPr>
                <w:rFonts w:ascii="Arial" w:hAnsi="Arial" w:cs="Arial"/>
              </w:rPr>
            </w:pPr>
            <w:r w:rsidRPr="000A1551">
              <w:rPr>
                <w:rFonts w:ascii="Arial" w:hAnsi="Arial" w:cs="Arial"/>
              </w:rPr>
              <w:t>4.010.070.040.M.050</w:t>
            </w:r>
          </w:p>
        </w:tc>
        <w:tc>
          <w:tcPr>
            <w:tcW w:w="3492" w:type="dxa"/>
          </w:tcPr>
          <w:p w:rsidR="007C2578" w:rsidRPr="003F6FC0" w:rsidRDefault="007C2578" w:rsidP="00C136A6">
            <w:pPr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 xml:space="preserve">Contratos a futuro de tasas de interés – </w:t>
            </w:r>
            <w:r w:rsidR="00C042EA">
              <w:rPr>
                <w:rFonts w:ascii="Arial" w:hAnsi="Arial" w:cs="Arial"/>
              </w:rPr>
              <w:t>swap</w:t>
            </w:r>
            <w:r w:rsidRPr="003F6FC0">
              <w:rPr>
                <w:rFonts w:ascii="Arial" w:hAnsi="Arial" w:cs="Arial"/>
              </w:rPr>
              <w:t>-cobertura flujos efectivo</w:t>
            </w:r>
          </w:p>
        </w:tc>
        <w:tc>
          <w:tcPr>
            <w:tcW w:w="1440" w:type="dxa"/>
            <w:vAlign w:val="center"/>
          </w:tcPr>
          <w:p w:rsidR="007C2578" w:rsidRPr="003F6FC0" w:rsidRDefault="007C2578" w:rsidP="00C136A6">
            <w:pPr>
              <w:jc w:val="center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XXXXX</w:t>
            </w:r>
          </w:p>
        </w:tc>
        <w:tc>
          <w:tcPr>
            <w:tcW w:w="1440" w:type="dxa"/>
          </w:tcPr>
          <w:p w:rsidR="007C2578" w:rsidRPr="003F6FC0" w:rsidRDefault="007C2578" w:rsidP="00C136A6">
            <w:pPr>
              <w:jc w:val="center"/>
              <w:rPr>
                <w:rFonts w:ascii="Arial" w:hAnsi="Arial" w:cs="Arial"/>
              </w:rPr>
            </w:pPr>
          </w:p>
        </w:tc>
      </w:tr>
      <w:tr w:rsidR="007C2578" w:rsidRPr="003F6FC0" w:rsidTr="00F5178E">
        <w:trPr>
          <w:trHeight w:val="678"/>
        </w:trPr>
        <w:tc>
          <w:tcPr>
            <w:tcW w:w="2268" w:type="dxa"/>
            <w:vAlign w:val="center"/>
          </w:tcPr>
          <w:p w:rsidR="007C2578" w:rsidRDefault="007C2578" w:rsidP="00C136A6">
            <w:pPr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331.07</w:t>
            </w:r>
          </w:p>
          <w:p w:rsidR="000A1551" w:rsidRPr="003F6FC0" w:rsidRDefault="000A1551" w:rsidP="00C136A6">
            <w:pPr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3.030.010.070</w:t>
            </w:r>
          </w:p>
        </w:tc>
        <w:tc>
          <w:tcPr>
            <w:tcW w:w="3492" w:type="dxa"/>
          </w:tcPr>
          <w:p w:rsidR="007C2578" w:rsidRPr="003F6FC0" w:rsidRDefault="007C2578" w:rsidP="00C136A6">
            <w:pPr>
              <w:ind w:right="110"/>
              <w:jc w:val="both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Ajuste por valoración de instrumentos derivados</w:t>
            </w:r>
          </w:p>
        </w:tc>
        <w:tc>
          <w:tcPr>
            <w:tcW w:w="1440" w:type="dxa"/>
          </w:tcPr>
          <w:p w:rsidR="007C2578" w:rsidRPr="003F6FC0" w:rsidRDefault="007C2578" w:rsidP="00C136A6">
            <w:pPr>
              <w:jc w:val="center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XXXXX</w:t>
            </w:r>
          </w:p>
        </w:tc>
        <w:tc>
          <w:tcPr>
            <w:tcW w:w="1440" w:type="dxa"/>
            <w:vAlign w:val="center"/>
          </w:tcPr>
          <w:p w:rsidR="007C2578" w:rsidRPr="003F6FC0" w:rsidRDefault="007C2578" w:rsidP="00C136A6">
            <w:pPr>
              <w:rPr>
                <w:rFonts w:ascii="Arial" w:hAnsi="Arial" w:cs="Arial"/>
              </w:rPr>
            </w:pPr>
          </w:p>
        </w:tc>
      </w:tr>
      <w:tr w:rsidR="007C2578" w:rsidRPr="003F6FC0" w:rsidTr="00F5178E">
        <w:tc>
          <w:tcPr>
            <w:tcW w:w="2268" w:type="dxa"/>
          </w:tcPr>
          <w:p w:rsidR="007C2578" w:rsidRDefault="007C2578" w:rsidP="00C136A6">
            <w:pPr>
              <w:jc w:val="both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241.04.M.05</w:t>
            </w:r>
          </w:p>
          <w:p w:rsidR="002D12B6" w:rsidRPr="003F6FC0" w:rsidRDefault="002D12B6" w:rsidP="00C136A6">
            <w:pPr>
              <w:jc w:val="both"/>
              <w:rPr>
                <w:rFonts w:ascii="Arial" w:hAnsi="Arial" w:cs="Arial"/>
              </w:rPr>
            </w:pPr>
            <w:r w:rsidRPr="002D12B6">
              <w:rPr>
                <w:rFonts w:ascii="Arial" w:hAnsi="Arial" w:cs="Arial"/>
              </w:rPr>
              <w:t>2.040.010.040.M.050</w:t>
            </w:r>
          </w:p>
        </w:tc>
        <w:tc>
          <w:tcPr>
            <w:tcW w:w="3492" w:type="dxa"/>
          </w:tcPr>
          <w:p w:rsidR="007C2578" w:rsidRPr="003F6FC0" w:rsidRDefault="007C2578" w:rsidP="00C136A6">
            <w:pPr>
              <w:ind w:right="110"/>
              <w:jc w:val="both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 xml:space="preserve">Contratos a futuro de tasas de interés – </w:t>
            </w:r>
            <w:r w:rsidR="00C042EA">
              <w:rPr>
                <w:rFonts w:ascii="Arial" w:hAnsi="Arial" w:cs="Arial"/>
              </w:rPr>
              <w:t>swap</w:t>
            </w:r>
            <w:r w:rsidRPr="003F6FC0">
              <w:rPr>
                <w:rFonts w:ascii="Arial" w:hAnsi="Arial" w:cs="Arial"/>
              </w:rPr>
              <w:t>-cobertura flujos efectivo</w:t>
            </w:r>
          </w:p>
        </w:tc>
        <w:tc>
          <w:tcPr>
            <w:tcW w:w="1440" w:type="dxa"/>
          </w:tcPr>
          <w:p w:rsidR="007C2578" w:rsidRPr="003F6FC0" w:rsidRDefault="007C2578" w:rsidP="00C136A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7C2578" w:rsidRPr="003F6FC0" w:rsidRDefault="007C2578" w:rsidP="00C136A6">
            <w:pPr>
              <w:jc w:val="center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XXXXX</w:t>
            </w:r>
          </w:p>
        </w:tc>
      </w:tr>
      <w:tr w:rsidR="007C2578" w:rsidRPr="0028033B" w:rsidTr="00F5178E">
        <w:tc>
          <w:tcPr>
            <w:tcW w:w="2268" w:type="dxa"/>
          </w:tcPr>
          <w:p w:rsidR="007C2578" w:rsidRPr="0028033B" w:rsidRDefault="007C2578" w:rsidP="00C136A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92" w:type="dxa"/>
          </w:tcPr>
          <w:p w:rsidR="007C2578" w:rsidRPr="0028033B" w:rsidRDefault="007C2578" w:rsidP="00C136A6">
            <w:pPr>
              <w:jc w:val="both"/>
              <w:rPr>
                <w:rFonts w:asciiTheme="minorHAnsi" w:hAnsiTheme="minorHAnsi" w:cs="Arial"/>
              </w:rPr>
            </w:pPr>
            <w:r w:rsidRPr="003F6FC0">
              <w:rPr>
                <w:rFonts w:ascii="Arial" w:hAnsi="Arial" w:cs="Arial"/>
              </w:rPr>
              <w:t xml:space="preserve">Por la valoración al del valor razonable del </w:t>
            </w:r>
            <w:r w:rsidR="00C042EA">
              <w:rPr>
                <w:rFonts w:ascii="Arial" w:hAnsi="Arial" w:cs="Arial"/>
              </w:rPr>
              <w:t>swap</w:t>
            </w:r>
            <w:r w:rsidRPr="003F6FC0">
              <w:rPr>
                <w:rFonts w:ascii="Arial" w:hAnsi="Arial" w:cs="Arial"/>
              </w:rPr>
              <w:t>, recogiendo en el patrimonio neto</w:t>
            </w:r>
            <w:r w:rsidRPr="0028033B">
              <w:rPr>
                <w:rFonts w:asciiTheme="minorHAnsi" w:hAnsiTheme="minorHAnsi" w:cs="Arial"/>
              </w:rPr>
              <w:t xml:space="preserve"> </w:t>
            </w:r>
            <w:r w:rsidRPr="003F6FC0">
              <w:rPr>
                <w:rFonts w:ascii="Arial" w:hAnsi="Arial" w:cs="Arial"/>
              </w:rPr>
              <w:t>únicamente la parte eficaz de la cobertura y llevando el resto a resultados.</w:t>
            </w:r>
          </w:p>
        </w:tc>
        <w:tc>
          <w:tcPr>
            <w:tcW w:w="1440" w:type="dxa"/>
          </w:tcPr>
          <w:p w:rsidR="007C2578" w:rsidRPr="0028033B" w:rsidRDefault="007C2578" w:rsidP="00C136A6">
            <w:pPr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</w:tcPr>
          <w:p w:rsidR="007C2578" w:rsidRPr="0028033B" w:rsidRDefault="007C2578" w:rsidP="00C136A6">
            <w:pPr>
              <w:rPr>
                <w:rFonts w:asciiTheme="minorHAnsi" w:hAnsiTheme="minorHAnsi" w:cs="Arial"/>
              </w:rPr>
            </w:pPr>
          </w:p>
        </w:tc>
      </w:tr>
    </w:tbl>
    <w:p w:rsidR="007C2578" w:rsidRDefault="007C2578" w:rsidP="003054C8">
      <w:pPr>
        <w:rPr>
          <w:rFonts w:asciiTheme="minorHAnsi" w:hAnsiTheme="minorHAnsi"/>
        </w:rPr>
      </w:pPr>
    </w:p>
    <w:p w:rsidR="007C2578" w:rsidRPr="00980EC3" w:rsidRDefault="007C2578" w:rsidP="00980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80EC3">
        <w:rPr>
          <w:rFonts w:ascii="Arial" w:hAnsi="Arial" w:cs="Arial"/>
          <w:b/>
        </w:rPr>
        <w:t>Operación diferente de cobertura</w:t>
      </w:r>
    </w:p>
    <w:p w:rsidR="007C2578" w:rsidRDefault="007C2578" w:rsidP="007C2578">
      <w:pPr>
        <w:ind w:left="360"/>
        <w:jc w:val="both"/>
        <w:rPr>
          <w:rFonts w:asciiTheme="minorHAnsi" w:hAnsiTheme="minorHAnsi"/>
        </w:rPr>
      </w:pPr>
    </w:p>
    <w:p w:rsidR="007C2578" w:rsidRPr="003F6FC0" w:rsidRDefault="007C2578" w:rsidP="003054C8">
      <w:pPr>
        <w:ind w:left="360"/>
        <w:jc w:val="both"/>
        <w:rPr>
          <w:rFonts w:ascii="Arial" w:hAnsi="Arial" w:cs="Arial"/>
        </w:rPr>
      </w:pPr>
      <w:r w:rsidRPr="003F6FC0">
        <w:rPr>
          <w:rFonts w:ascii="Arial" w:hAnsi="Arial" w:cs="Arial"/>
        </w:rPr>
        <w:t>En caso de que la valoración del contrato swap sea una ganancia: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492"/>
        <w:gridCol w:w="1440"/>
        <w:gridCol w:w="1440"/>
      </w:tblGrid>
      <w:tr w:rsidR="007C2578" w:rsidRPr="003F6FC0" w:rsidTr="00F5178E">
        <w:tc>
          <w:tcPr>
            <w:tcW w:w="2268" w:type="dxa"/>
            <w:shd w:val="clear" w:color="auto" w:fill="B8CCE4"/>
          </w:tcPr>
          <w:p w:rsidR="007C2578" w:rsidRPr="003F6FC0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3F6FC0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3492" w:type="dxa"/>
            <w:shd w:val="clear" w:color="auto" w:fill="B8CCE4"/>
          </w:tcPr>
          <w:p w:rsidR="007C2578" w:rsidRPr="003F6FC0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3F6FC0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440" w:type="dxa"/>
            <w:shd w:val="clear" w:color="auto" w:fill="B8CCE4"/>
          </w:tcPr>
          <w:p w:rsidR="007C2578" w:rsidRPr="003F6FC0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3F6FC0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440" w:type="dxa"/>
            <w:shd w:val="clear" w:color="auto" w:fill="B8CCE4"/>
          </w:tcPr>
          <w:p w:rsidR="007C2578" w:rsidRPr="003F6FC0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3F6FC0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7C2578" w:rsidRPr="003F6FC0" w:rsidTr="00F5178E">
        <w:tc>
          <w:tcPr>
            <w:tcW w:w="2268" w:type="dxa"/>
            <w:vAlign w:val="center"/>
          </w:tcPr>
          <w:p w:rsidR="007C2578" w:rsidRDefault="007C2578" w:rsidP="00C136A6">
            <w:pPr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126.15.M.02</w:t>
            </w:r>
          </w:p>
          <w:p w:rsidR="00757B2C" w:rsidRPr="003F6FC0" w:rsidRDefault="00757B2C" w:rsidP="00C136A6">
            <w:pPr>
              <w:rPr>
                <w:rFonts w:ascii="Arial" w:hAnsi="Arial" w:cs="Arial"/>
              </w:rPr>
            </w:pPr>
            <w:r w:rsidRPr="00757B2C">
              <w:rPr>
                <w:rFonts w:ascii="Arial" w:hAnsi="Arial" w:cs="Arial"/>
              </w:rPr>
              <w:t>1.020.060.150.M.020</w:t>
            </w:r>
          </w:p>
        </w:tc>
        <w:tc>
          <w:tcPr>
            <w:tcW w:w="3492" w:type="dxa"/>
          </w:tcPr>
          <w:p w:rsidR="007C2578" w:rsidRPr="003F6FC0" w:rsidRDefault="007C2578" w:rsidP="00C136A6">
            <w:pPr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 xml:space="preserve">Contratos a futuro de tasas de interés – </w:t>
            </w:r>
            <w:r w:rsidR="00C042EA">
              <w:rPr>
                <w:rFonts w:ascii="Arial" w:hAnsi="Arial" w:cs="Arial"/>
              </w:rPr>
              <w:t>swap</w:t>
            </w:r>
          </w:p>
        </w:tc>
        <w:tc>
          <w:tcPr>
            <w:tcW w:w="1440" w:type="dxa"/>
            <w:vAlign w:val="center"/>
          </w:tcPr>
          <w:p w:rsidR="007C2578" w:rsidRPr="003F6FC0" w:rsidRDefault="007C2578" w:rsidP="00C136A6">
            <w:pPr>
              <w:jc w:val="center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XXXXX</w:t>
            </w:r>
          </w:p>
        </w:tc>
        <w:tc>
          <w:tcPr>
            <w:tcW w:w="1440" w:type="dxa"/>
          </w:tcPr>
          <w:p w:rsidR="007C2578" w:rsidRPr="003F6FC0" w:rsidRDefault="007C2578" w:rsidP="00C136A6">
            <w:pPr>
              <w:jc w:val="center"/>
              <w:rPr>
                <w:rFonts w:ascii="Arial" w:hAnsi="Arial" w:cs="Arial"/>
              </w:rPr>
            </w:pPr>
          </w:p>
        </w:tc>
      </w:tr>
      <w:tr w:rsidR="007C2578" w:rsidRPr="003F6FC0" w:rsidTr="00F5178E">
        <w:tc>
          <w:tcPr>
            <w:tcW w:w="2268" w:type="dxa"/>
          </w:tcPr>
          <w:p w:rsidR="007C2578" w:rsidRDefault="007C2578" w:rsidP="00C136A6">
            <w:pPr>
              <w:jc w:val="both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517.15.M.02</w:t>
            </w:r>
          </w:p>
          <w:p w:rsidR="00757B2C" w:rsidRPr="003F6FC0" w:rsidRDefault="00757B2C" w:rsidP="00C136A6">
            <w:pPr>
              <w:jc w:val="both"/>
              <w:rPr>
                <w:rFonts w:ascii="Arial" w:hAnsi="Arial" w:cs="Arial"/>
              </w:rPr>
            </w:pPr>
            <w:r w:rsidRPr="00757B2C">
              <w:rPr>
                <w:rFonts w:ascii="Arial" w:hAnsi="Arial" w:cs="Arial"/>
              </w:rPr>
              <w:t>5.010.070.150.M.02</w:t>
            </w:r>
          </w:p>
        </w:tc>
        <w:tc>
          <w:tcPr>
            <w:tcW w:w="3492" w:type="dxa"/>
          </w:tcPr>
          <w:p w:rsidR="007C2578" w:rsidRPr="003F6FC0" w:rsidRDefault="007C2578" w:rsidP="00C136A6">
            <w:pPr>
              <w:ind w:right="110"/>
              <w:jc w:val="both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 xml:space="preserve">Contratos a futuro de tasas de interés – </w:t>
            </w:r>
            <w:r w:rsidR="00C042EA">
              <w:rPr>
                <w:rFonts w:ascii="Arial" w:hAnsi="Arial" w:cs="Arial"/>
              </w:rPr>
              <w:t>swap</w:t>
            </w:r>
          </w:p>
        </w:tc>
        <w:tc>
          <w:tcPr>
            <w:tcW w:w="1440" w:type="dxa"/>
          </w:tcPr>
          <w:p w:rsidR="007C2578" w:rsidRPr="003F6FC0" w:rsidRDefault="007C2578" w:rsidP="00C136A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7C2578" w:rsidRPr="003F6FC0" w:rsidRDefault="007C2578" w:rsidP="00C136A6">
            <w:pPr>
              <w:jc w:val="center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XXXXX</w:t>
            </w:r>
          </w:p>
        </w:tc>
      </w:tr>
      <w:tr w:rsidR="007C2578" w:rsidRPr="003F6FC0" w:rsidTr="00F5178E">
        <w:tc>
          <w:tcPr>
            <w:tcW w:w="2268" w:type="dxa"/>
          </w:tcPr>
          <w:p w:rsidR="007C2578" w:rsidRPr="003F6FC0" w:rsidRDefault="007C25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:rsidR="007C2578" w:rsidRPr="003F6FC0" w:rsidRDefault="007C2578" w:rsidP="00C136A6">
            <w:pPr>
              <w:jc w:val="both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 xml:space="preserve">Por la valoración del </w:t>
            </w:r>
            <w:r w:rsidR="00C042EA">
              <w:rPr>
                <w:rFonts w:ascii="Arial" w:hAnsi="Arial" w:cs="Arial"/>
              </w:rPr>
              <w:t>swap</w:t>
            </w:r>
            <w:r w:rsidRPr="003F6FC0">
              <w:rPr>
                <w:rFonts w:ascii="Arial" w:hAnsi="Arial" w:cs="Arial"/>
              </w:rPr>
              <w:t>.</w:t>
            </w:r>
          </w:p>
        </w:tc>
        <w:tc>
          <w:tcPr>
            <w:tcW w:w="1440" w:type="dxa"/>
          </w:tcPr>
          <w:p w:rsidR="007C2578" w:rsidRPr="003F6FC0" w:rsidRDefault="007C2578" w:rsidP="00C136A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7C2578" w:rsidRPr="003F6FC0" w:rsidRDefault="007C2578" w:rsidP="00C136A6">
            <w:pPr>
              <w:rPr>
                <w:rFonts w:ascii="Arial" w:hAnsi="Arial" w:cs="Arial"/>
              </w:rPr>
            </w:pPr>
          </w:p>
        </w:tc>
      </w:tr>
    </w:tbl>
    <w:p w:rsidR="007C2578" w:rsidRPr="003F6FC0" w:rsidRDefault="007C2578" w:rsidP="007C2578">
      <w:pPr>
        <w:ind w:left="360"/>
        <w:jc w:val="both"/>
        <w:rPr>
          <w:rFonts w:ascii="Arial" w:hAnsi="Arial" w:cs="Arial"/>
        </w:rPr>
      </w:pPr>
    </w:p>
    <w:p w:rsidR="007C2578" w:rsidRPr="003F6FC0" w:rsidRDefault="007C2578" w:rsidP="003054C8">
      <w:pPr>
        <w:ind w:left="360"/>
        <w:jc w:val="both"/>
        <w:rPr>
          <w:rFonts w:ascii="Arial" w:hAnsi="Arial" w:cs="Arial"/>
        </w:rPr>
      </w:pPr>
      <w:r w:rsidRPr="003F6FC0">
        <w:rPr>
          <w:rFonts w:ascii="Arial" w:hAnsi="Arial" w:cs="Arial"/>
        </w:rPr>
        <w:t>En caso de que la valoración del contrato swap sea una pérdida: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492"/>
        <w:gridCol w:w="1440"/>
        <w:gridCol w:w="1440"/>
      </w:tblGrid>
      <w:tr w:rsidR="007C2578" w:rsidRPr="003F6FC0" w:rsidTr="00F5178E">
        <w:tc>
          <w:tcPr>
            <w:tcW w:w="2268" w:type="dxa"/>
            <w:shd w:val="clear" w:color="auto" w:fill="B8CCE4"/>
          </w:tcPr>
          <w:p w:rsidR="007C2578" w:rsidRPr="003F6FC0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3F6FC0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3492" w:type="dxa"/>
            <w:shd w:val="clear" w:color="auto" w:fill="B8CCE4"/>
          </w:tcPr>
          <w:p w:rsidR="007C2578" w:rsidRPr="003F6FC0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3F6FC0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440" w:type="dxa"/>
            <w:shd w:val="clear" w:color="auto" w:fill="B8CCE4"/>
          </w:tcPr>
          <w:p w:rsidR="007C2578" w:rsidRPr="003F6FC0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3F6FC0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440" w:type="dxa"/>
            <w:shd w:val="clear" w:color="auto" w:fill="B8CCE4"/>
          </w:tcPr>
          <w:p w:rsidR="007C2578" w:rsidRPr="003F6FC0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3F6FC0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7C2578" w:rsidRPr="003F6FC0" w:rsidTr="00F5178E">
        <w:tc>
          <w:tcPr>
            <w:tcW w:w="2268" w:type="dxa"/>
            <w:vAlign w:val="center"/>
          </w:tcPr>
          <w:p w:rsidR="007C2578" w:rsidRDefault="007C2578" w:rsidP="00C136A6">
            <w:pPr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lastRenderedPageBreak/>
              <w:t>417.15.M.02</w:t>
            </w:r>
          </w:p>
          <w:p w:rsidR="003E5735" w:rsidRPr="003F6FC0" w:rsidRDefault="003E5735" w:rsidP="00C136A6">
            <w:pPr>
              <w:rPr>
                <w:rFonts w:ascii="Arial" w:hAnsi="Arial" w:cs="Arial"/>
              </w:rPr>
            </w:pPr>
            <w:r w:rsidRPr="003E5735">
              <w:rPr>
                <w:rFonts w:ascii="Arial" w:hAnsi="Arial" w:cs="Arial"/>
              </w:rPr>
              <w:t>4.010.070.150.M.020</w:t>
            </w:r>
          </w:p>
        </w:tc>
        <w:tc>
          <w:tcPr>
            <w:tcW w:w="3492" w:type="dxa"/>
          </w:tcPr>
          <w:p w:rsidR="007C2578" w:rsidRPr="003F6FC0" w:rsidRDefault="007C2578" w:rsidP="00C136A6">
            <w:pPr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 xml:space="preserve">Contratos a futuro de tasas de interés – </w:t>
            </w:r>
            <w:r w:rsidR="00C042EA">
              <w:rPr>
                <w:rFonts w:ascii="Arial" w:hAnsi="Arial" w:cs="Arial"/>
              </w:rPr>
              <w:t>swap</w:t>
            </w:r>
          </w:p>
        </w:tc>
        <w:tc>
          <w:tcPr>
            <w:tcW w:w="1440" w:type="dxa"/>
            <w:vAlign w:val="center"/>
          </w:tcPr>
          <w:p w:rsidR="007C2578" w:rsidRPr="003F6FC0" w:rsidRDefault="007C2578" w:rsidP="00C136A6">
            <w:pPr>
              <w:jc w:val="center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XXXXX</w:t>
            </w:r>
          </w:p>
        </w:tc>
        <w:tc>
          <w:tcPr>
            <w:tcW w:w="1440" w:type="dxa"/>
          </w:tcPr>
          <w:p w:rsidR="007C2578" w:rsidRPr="003F6FC0" w:rsidRDefault="007C2578" w:rsidP="00C136A6">
            <w:pPr>
              <w:jc w:val="center"/>
              <w:rPr>
                <w:rFonts w:ascii="Arial" w:hAnsi="Arial" w:cs="Arial"/>
              </w:rPr>
            </w:pPr>
          </w:p>
        </w:tc>
      </w:tr>
      <w:tr w:rsidR="007C2578" w:rsidRPr="003F6FC0" w:rsidTr="00F5178E">
        <w:tc>
          <w:tcPr>
            <w:tcW w:w="2268" w:type="dxa"/>
          </w:tcPr>
          <w:p w:rsidR="007C2578" w:rsidRDefault="007C2578" w:rsidP="00C136A6">
            <w:pPr>
              <w:jc w:val="both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241.15.M.02</w:t>
            </w:r>
          </w:p>
          <w:p w:rsidR="003E5735" w:rsidRPr="003F6FC0" w:rsidRDefault="003E5735" w:rsidP="00C136A6">
            <w:pPr>
              <w:jc w:val="both"/>
              <w:rPr>
                <w:rFonts w:ascii="Arial" w:hAnsi="Arial" w:cs="Arial"/>
              </w:rPr>
            </w:pPr>
            <w:r w:rsidRPr="003E5735">
              <w:rPr>
                <w:rFonts w:ascii="Arial" w:hAnsi="Arial" w:cs="Arial"/>
              </w:rPr>
              <w:t>2.040.010.150.M.020</w:t>
            </w:r>
          </w:p>
        </w:tc>
        <w:tc>
          <w:tcPr>
            <w:tcW w:w="3492" w:type="dxa"/>
          </w:tcPr>
          <w:p w:rsidR="007C2578" w:rsidRPr="003F6FC0" w:rsidRDefault="007C2578" w:rsidP="00C136A6">
            <w:pPr>
              <w:ind w:right="110"/>
              <w:jc w:val="both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 xml:space="preserve">Contratos a futuro de tasas de interés – </w:t>
            </w:r>
            <w:r w:rsidR="00C042EA">
              <w:rPr>
                <w:rFonts w:ascii="Arial" w:hAnsi="Arial" w:cs="Arial"/>
              </w:rPr>
              <w:t>swap</w:t>
            </w:r>
          </w:p>
        </w:tc>
        <w:tc>
          <w:tcPr>
            <w:tcW w:w="1440" w:type="dxa"/>
          </w:tcPr>
          <w:p w:rsidR="007C2578" w:rsidRPr="003F6FC0" w:rsidRDefault="007C2578" w:rsidP="00C136A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7C2578" w:rsidRPr="003F6FC0" w:rsidRDefault="007C2578" w:rsidP="00C136A6">
            <w:pPr>
              <w:jc w:val="center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XXXXX</w:t>
            </w:r>
          </w:p>
        </w:tc>
      </w:tr>
      <w:tr w:rsidR="007C2578" w:rsidRPr="003F6FC0" w:rsidTr="00F5178E">
        <w:tc>
          <w:tcPr>
            <w:tcW w:w="2268" w:type="dxa"/>
          </w:tcPr>
          <w:p w:rsidR="007C2578" w:rsidRPr="003F6FC0" w:rsidRDefault="007C25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:rsidR="007C2578" w:rsidRPr="003F6FC0" w:rsidRDefault="007C2578" w:rsidP="00C136A6">
            <w:pPr>
              <w:jc w:val="both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 xml:space="preserve">Por la valoración del </w:t>
            </w:r>
            <w:r w:rsidR="00C042EA">
              <w:rPr>
                <w:rFonts w:ascii="Arial" w:hAnsi="Arial" w:cs="Arial"/>
              </w:rPr>
              <w:t>swap</w:t>
            </w:r>
            <w:r w:rsidRPr="003F6FC0">
              <w:rPr>
                <w:rFonts w:ascii="Arial" w:hAnsi="Arial" w:cs="Arial"/>
              </w:rPr>
              <w:t>.</w:t>
            </w:r>
          </w:p>
        </w:tc>
        <w:tc>
          <w:tcPr>
            <w:tcW w:w="1440" w:type="dxa"/>
          </w:tcPr>
          <w:p w:rsidR="007C2578" w:rsidRPr="003F6FC0" w:rsidRDefault="007C2578" w:rsidP="00C136A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7C2578" w:rsidRPr="003F6FC0" w:rsidRDefault="007C2578" w:rsidP="00C136A6">
            <w:pPr>
              <w:rPr>
                <w:rFonts w:ascii="Arial" w:hAnsi="Arial" w:cs="Arial"/>
              </w:rPr>
            </w:pPr>
          </w:p>
        </w:tc>
      </w:tr>
    </w:tbl>
    <w:p w:rsidR="003054C8" w:rsidRDefault="003054C8" w:rsidP="003F6FC0">
      <w:pPr>
        <w:jc w:val="both"/>
        <w:rPr>
          <w:rFonts w:asciiTheme="minorHAnsi" w:hAnsiTheme="minorHAnsi"/>
        </w:rPr>
      </w:pPr>
    </w:p>
    <w:p w:rsidR="007C2578" w:rsidRPr="003F6FC0" w:rsidRDefault="003F6FC0" w:rsidP="003F6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="Arial" w:hAnsi="Arial" w:cs="Arial"/>
          <w:b/>
        </w:rPr>
        <w:t xml:space="preserve">E. </w:t>
      </w:r>
      <w:r w:rsidR="003054C8" w:rsidRPr="003F6FC0">
        <w:rPr>
          <w:rFonts w:ascii="Arial" w:hAnsi="Arial" w:cs="Arial"/>
          <w:b/>
        </w:rPr>
        <w:t>Liquidación del contrato</w:t>
      </w:r>
      <w:r w:rsidR="007C2578" w:rsidRPr="003F6FC0">
        <w:rPr>
          <w:rFonts w:ascii="Arial" w:hAnsi="Arial" w:cs="Arial"/>
          <w:b/>
        </w:rPr>
        <w:t xml:space="preserve"> swap de tasas de interés</w:t>
      </w:r>
    </w:p>
    <w:p w:rsidR="003054C8" w:rsidRPr="003054C8" w:rsidRDefault="003054C8" w:rsidP="003054C8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492"/>
        <w:gridCol w:w="1440"/>
        <w:gridCol w:w="1440"/>
      </w:tblGrid>
      <w:tr w:rsidR="007C2578" w:rsidRPr="0028033B" w:rsidTr="00F5178E">
        <w:tc>
          <w:tcPr>
            <w:tcW w:w="2268" w:type="dxa"/>
            <w:shd w:val="clear" w:color="auto" w:fill="B8CCE4"/>
          </w:tcPr>
          <w:p w:rsidR="007C2578" w:rsidRPr="003F6FC0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3F6FC0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3492" w:type="dxa"/>
            <w:shd w:val="clear" w:color="auto" w:fill="B8CCE4"/>
          </w:tcPr>
          <w:p w:rsidR="007C2578" w:rsidRPr="003F6FC0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3F6FC0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440" w:type="dxa"/>
            <w:shd w:val="clear" w:color="auto" w:fill="B8CCE4"/>
          </w:tcPr>
          <w:p w:rsidR="007C2578" w:rsidRPr="003F6FC0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3F6FC0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440" w:type="dxa"/>
            <w:shd w:val="clear" w:color="auto" w:fill="B8CCE4"/>
          </w:tcPr>
          <w:p w:rsidR="007C2578" w:rsidRPr="003F6FC0" w:rsidRDefault="007C2578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3F6FC0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7C2578" w:rsidRPr="0028033B" w:rsidTr="00F5178E">
        <w:tc>
          <w:tcPr>
            <w:tcW w:w="2268" w:type="dxa"/>
          </w:tcPr>
          <w:p w:rsidR="007C2578" w:rsidRDefault="007C2578" w:rsidP="00C136A6">
            <w:pPr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820</w:t>
            </w:r>
          </w:p>
          <w:p w:rsidR="003E5735" w:rsidRPr="003F6FC0" w:rsidRDefault="003E5735" w:rsidP="00C136A6">
            <w:pPr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8.020</w:t>
            </w:r>
          </w:p>
        </w:tc>
        <w:tc>
          <w:tcPr>
            <w:tcW w:w="3492" w:type="dxa"/>
          </w:tcPr>
          <w:p w:rsidR="007C2578" w:rsidRPr="003F6FC0" w:rsidRDefault="007C2578" w:rsidP="00C136A6">
            <w:pPr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Cuentas de orden por cuenta propia acreedoras</w:t>
            </w:r>
          </w:p>
        </w:tc>
        <w:tc>
          <w:tcPr>
            <w:tcW w:w="1440" w:type="dxa"/>
            <w:vAlign w:val="center"/>
          </w:tcPr>
          <w:p w:rsidR="007C2578" w:rsidRPr="003F6FC0" w:rsidRDefault="007C2578" w:rsidP="00C136A6">
            <w:pPr>
              <w:jc w:val="center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XXXXX</w:t>
            </w:r>
          </w:p>
        </w:tc>
        <w:tc>
          <w:tcPr>
            <w:tcW w:w="1440" w:type="dxa"/>
          </w:tcPr>
          <w:p w:rsidR="007C2578" w:rsidRPr="003F6FC0" w:rsidRDefault="007C2578" w:rsidP="00C136A6">
            <w:pPr>
              <w:jc w:val="center"/>
              <w:rPr>
                <w:rFonts w:ascii="Arial" w:hAnsi="Arial" w:cs="Arial"/>
              </w:rPr>
            </w:pPr>
          </w:p>
        </w:tc>
      </w:tr>
      <w:tr w:rsidR="007C2578" w:rsidRPr="0028033B" w:rsidTr="00F5178E">
        <w:trPr>
          <w:trHeight w:val="678"/>
        </w:trPr>
        <w:tc>
          <w:tcPr>
            <w:tcW w:w="2268" w:type="dxa"/>
          </w:tcPr>
          <w:p w:rsidR="007C2578" w:rsidRDefault="007C2578" w:rsidP="00C136A6">
            <w:pPr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819.11.M.02</w:t>
            </w:r>
          </w:p>
          <w:p w:rsidR="00F5178E" w:rsidRDefault="00F5178E" w:rsidP="00C136A6">
            <w:pPr>
              <w:rPr>
                <w:rFonts w:ascii="Arial" w:hAnsi="Arial" w:cs="Arial"/>
              </w:rPr>
            </w:pPr>
            <w:r w:rsidRPr="00F5178E">
              <w:rPr>
                <w:rFonts w:ascii="Arial" w:hAnsi="Arial" w:cs="Arial"/>
              </w:rPr>
              <w:t>8.010.100.110.M.020</w:t>
            </w:r>
          </w:p>
          <w:p w:rsidR="007C2578" w:rsidRPr="003F6FC0" w:rsidRDefault="007C2578" w:rsidP="003E5735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:rsidR="007C2578" w:rsidRPr="003F6FC0" w:rsidRDefault="007C2578" w:rsidP="00C136A6">
            <w:pPr>
              <w:ind w:right="110"/>
              <w:jc w:val="both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 xml:space="preserve">Valor nocional sujeto a </w:t>
            </w:r>
            <w:r w:rsidR="00C042EA">
              <w:rPr>
                <w:rFonts w:ascii="Arial" w:hAnsi="Arial" w:cs="Arial"/>
              </w:rPr>
              <w:t>swap</w:t>
            </w:r>
            <w:r w:rsidRPr="003F6FC0">
              <w:rPr>
                <w:rFonts w:ascii="Arial" w:hAnsi="Arial" w:cs="Arial"/>
              </w:rPr>
              <w:t xml:space="preserve"> de tasas de interés</w:t>
            </w:r>
          </w:p>
        </w:tc>
        <w:tc>
          <w:tcPr>
            <w:tcW w:w="1440" w:type="dxa"/>
          </w:tcPr>
          <w:p w:rsidR="007C2578" w:rsidRPr="003F6FC0" w:rsidRDefault="007C2578" w:rsidP="00C136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7C2578" w:rsidRPr="003F6FC0" w:rsidRDefault="007C2578" w:rsidP="00C136A6">
            <w:pPr>
              <w:jc w:val="center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XXXXX</w:t>
            </w:r>
          </w:p>
        </w:tc>
      </w:tr>
      <w:tr w:rsidR="007C2578" w:rsidRPr="0028033B" w:rsidTr="00F5178E">
        <w:tc>
          <w:tcPr>
            <w:tcW w:w="2268" w:type="dxa"/>
          </w:tcPr>
          <w:p w:rsidR="007C2578" w:rsidRPr="003F6FC0" w:rsidRDefault="007C2578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:rsidR="007C2578" w:rsidRPr="003F6FC0" w:rsidRDefault="007C2578" w:rsidP="00C136A6">
            <w:pPr>
              <w:jc w:val="both"/>
              <w:rPr>
                <w:rFonts w:ascii="Arial" w:hAnsi="Arial" w:cs="Arial"/>
              </w:rPr>
            </w:pPr>
            <w:r w:rsidRPr="003F6FC0">
              <w:rPr>
                <w:rFonts w:ascii="Arial" w:hAnsi="Arial" w:cs="Arial"/>
              </w:rPr>
              <w:t>Reversión de la cuenta de orden por liquidación del contrato swap.</w:t>
            </w:r>
          </w:p>
        </w:tc>
        <w:tc>
          <w:tcPr>
            <w:tcW w:w="1440" w:type="dxa"/>
          </w:tcPr>
          <w:p w:rsidR="007C2578" w:rsidRPr="003F6FC0" w:rsidRDefault="007C2578" w:rsidP="00C136A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7C2578" w:rsidRPr="003F6FC0" w:rsidRDefault="007C2578" w:rsidP="00C136A6">
            <w:pPr>
              <w:rPr>
                <w:rFonts w:ascii="Arial" w:hAnsi="Arial" w:cs="Arial"/>
              </w:rPr>
            </w:pPr>
          </w:p>
        </w:tc>
      </w:tr>
    </w:tbl>
    <w:p w:rsidR="007C2578" w:rsidRDefault="007C2578" w:rsidP="007C2578">
      <w:pPr>
        <w:ind w:left="360"/>
        <w:jc w:val="both"/>
        <w:rPr>
          <w:rFonts w:asciiTheme="minorHAnsi" w:hAnsiTheme="minorHAnsi"/>
        </w:rPr>
      </w:pPr>
    </w:p>
    <w:p w:rsidR="006F54EF" w:rsidRDefault="006F54EF" w:rsidP="007C2578">
      <w:pPr>
        <w:ind w:left="360"/>
        <w:jc w:val="both"/>
        <w:rPr>
          <w:rFonts w:asciiTheme="minorHAnsi" w:hAnsiTheme="minorHAnsi"/>
        </w:rPr>
      </w:pPr>
    </w:p>
    <w:p w:rsidR="006F54EF" w:rsidRDefault="006F54EF" w:rsidP="007C2578">
      <w:pPr>
        <w:ind w:left="360"/>
        <w:jc w:val="both"/>
        <w:rPr>
          <w:rFonts w:asciiTheme="minorHAnsi" w:hAnsiTheme="minorHAnsi"/>
        </w:rPr>
      </w:pPr>
    </w:p>
    <w:p w:rsidR="006F54EF" w:rsidRDefault="006F54EF" w:rsidP="007C2578">
      <w:pPr>
        <w:ind w:left="360"/>
        <w:jc w:val="both"/>
        <w:rPr>
          <w:rFonts w:asciiTheme="minorHAnsi" w:hAnsiTheme="minorHAnsi"/>
        </w:rPr>
      </w:pPr>
    </w:p>
    <w:p w:rsidR="006F54EF" w:rsidRDefault="006F54EF" w:rsidP="007C2578">
      <w:pPr>
        <w:ind w:left="360"/>
        <w:jc w:val="both"/>
        <w:rPr>
          <w:rFonts w:asciiTheme="minorHAnsi" w:hAnsiTheme="minorHAnsi"/>
        </w:rPr>
      </w:pPr>
    </w:p>
    <w:p w:rsidR="006F54EF" w:rsidRDefault="006F54EF" w:rsidP="007C2578">
      <w:pPr>
        <w:ind w:left="360"/>
        <w:jc w:val="both"/>
        <w:rPr>
          <w:rFonts w:asciiTheme="minorHAnsi" w:hAnsiTheme="minorHAnsi"/>
        </w:rPr>
      </w:pPr>
    </w:p>
    <w:p w:rsidR="006F54EF" w:rsidRDefault="006F54EF" w:rsidP="007C2578">
      <w:pPr>
        <w:ind w:left="360"/>
        <w:jc w:val="both"/>
        <w:rPr>
          <w:rFonts w:asciiTheme="minorHAnsi" w:hAnsiTheme="minorHAnsi"/>
        </w:rPr>
      </w:pPr>
    </w:p>
    <w:p w:rsidR="006F54EF" w:rsidRPr="0028033B" w:rsidRDefault="006F54EF" w:rsidP="007C2578">
      <w:pPr>
        <w:ind w:left="360"/>
        <w:jc w:val="both"/>
        <w:rPr>
          <w:rFonts w:asciiTheme="minorHAnsi" w:hAnsiTheme="minorHAnsi"/>
        </w:rPr>
      </w:pPr>
    </w:p>
    <w:p w:rsidR="00150FDF" w:rsidRDefault="00150FDF" w:rsidP="003054C8">
      <w:pPr>
        <w:widowControl w:val="0"/>
        <w:spacing w:after="0" w:line="240" w:lineRule="auto"/>
        <w:outlineLvl w:val="0"/>
        <w:rPr>
          <w:rFonts w:ascii="Book Antiqua" w:eastAsia="MS Mincho" w:hAnsi="Book Antiqua"/>
          <w:sz w:val="20"/>
          <w:szCs w:val="20"/>
        </w:rPr>
      </w:pPr>
    </w:p>
    <w:p w:rsidR="00150FDF" w:rsidRPr="008F377A" w:rsidRDefault="002A68B7" w:rsidP="00150FD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GUÍA DE APLICACIÓN N° 6</w:t>
      </w:r>
    </w:p>
    <w:p w:rsidR="00150FDF" w:rsidRPr="00C17DD5" w:rsidRDefault="00150FDF" w:rsidP="00C17DD5">
      <w:pPr>
        <w:pStyle w:val="Heading1"/>
        <w:rPr>
          <w:szCs w:val="32"/>
        </w:rPr>
      </w:pPr>
      <w:bookmarkStart w:id="6" w:name="_Toc309720932"/>
      <w:r w:rsidRPr="00C17DD5">
        <w:t xml:space="preserve">CONTRATOS DE </w:t>
      </w:r>
      <w:r w:rsidR="0001534C" w:rsidRPr="00C17DD5">
        <w:t>DIFERENCIA</w:t>
      </w:r>
      <w:r w:rsidR="00C17DD5" w:rsidRPr="00C17DD5">
        <w:t xml:space="preserve"> </w:t>
      </w:r>
      <w:r w:rsidRPr="00C17DD5">
        <w:rPr>
          <w:szCs w:val="32"/>
        </w:rPr>
        <w:t>POR CUENTA PROPIA</w:t>
      </w:r>
      <w:bookmarkEnd w:id="6"/>
    </w:p>
    <w:p w:rsidR="00150FDF" w:rsidRDefault="00150FDF" w:rsidP="00150FDF"/>
    <w:p w:rsidR="00150FDF" w:rsidRDefault="00150FDF" w:rsidP="00150FDF">
      <w:pPr>
        <w:widowControl w:val="0"/>
        <w:jc w:val="both"/>
        <w:rPr>
          <w:rFonts w:ascii="Arial" w:hAnsi="Arial" w:cs="Arial"/>
        </w:rPr>
      </w:pPr>
      <w:r w:rsidRPr="00A561D7">
        <w:rPr>
          <w:rFonts w:ascii="Arial" w:hAnsi="Arial" w:cs="Arial"/>
          <w:b/>
        </w:rPr>
        <w:t>Objetivo</w:t>
      </w:r>
      <w:r>
        <w:rPr>
          <w:rFonts w:ascii="Arial" w:hAnsi="Arial" w:cs="Arial"/>
        </w:rPr>
        <w:t>. E</w:t>
      </w:r>
      <w:r w:rsidRPr="00F423C0">
        <w:rPr>
          <w:rFonts w:ascii="Arial" w:hAnsi="Arial" w:cs="Arial"/>
        </w:rPr>
        <w:t>jemplifica</w:t>
      </w:r>
      <w:r>
        <w:rPr>
          <w:rFonts w:ascii="Arial" w:hAnsi="Arial" w:cs="Arial"/>
        </w:rPr>
        <w:t>r</w:t>
      </w:r>
      <w:r w:rsidRPr="00F423C0">
        <w:rPr>
          <w:rFonts w:ascii="Arial" w:hAnsi="Arial" w:cs="Arial"/>
        </w:rPr>
        <w:t xml:space="preserve"> el movimiento </w:t>
      </w:r>
      <w:r>
        <w:rPr>
          <w:rFonts w:ascii="Arial" w:hAnsi="Arial" w:cs="Arial"/>
        </w:rPr>
        <w:t xml:space="preserve">contable </w:t>
      </w:r>
      <w:r w:rsidRPr="00F423C0">
        <w:rPr>
          <w:rFonts w:ascii="Arial" w:hAnsi="Arial" w:cs="Arial"/>
        </w:rPr>
        <w:t xml:space="preserve">que produce en las cuentas de activo, pasivo y </w:t>
      </w:r>
      <w:r>
        <w:rPr>
          <w:rFonts w:ascii="Arial" w:hAnsi="Arial" w:cs="Arial"/>
        </w:rPr>
        <w:t xml:space="preserve">cuentas </w:t>
      </w:r>
      <w:r w:rsidRPr="00F423C0">
        <w:rPr>
          <w:rFonts w:ascii="Arial" w:hAnsi="Arial" w:cs="Arial"/>
        </w:rPr>
        <w:t xml:space="preserve">contingentes </w:t>
      </w:r>
      <w:r w:rsidR="00617F10">
        <w:rPr>
          <w:rFonts w:ascii="Arial" w:hAnsi="Arial" w:cs="Arial"/>
        </w:rPr>
        <w:t>un contrato</w:t>
      </w:r>
      <w:r>
        <w:rPr>
          <w:rFonts w:ascii="Arial" w:hAnsi="Arial" w:cs="Arial"/>
        </w:rPr>
        <w:t xml:space="preserve"> de diferencia por cuenta propia.</w:t>
      </w:r>
    </w:p>
    <w:p w:rsidR="00150FDF" w:rsidRDefault="00150FDF" w:rsidP="00150FDF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criterios para determinar si un instrumento financiero derivado debe contabilizarse como </w:t>
      </w:r>
      <w:r w:rsidRPr="00D01FD3">
        <w:rPr>
          <w:rFonts w:ascii="Arial" w:hAnsi="Arial" w:cs="Arial"/>
          <w:i/>
        </w:rPr>
        <w:t>“un activo financiero al valor razonable con cambios en resultados” (</w:t>
      </w:r>
      <w:r>
        <w:rPr>
          <w:rFonts w:ascii="Arial" w:hAnsi="Arial" w:cs="Arial"/>
        </w:rPr>
        <w:t xml:space="preserve">operaciones diferentes de cobertura) o como una </w:t>
      </w:r>
      <w:r w:rsidRPr="00D01FD3">
        <w:rPr>
          <w:rFonts w:ascii="Arial" w:hAnsi="Arial" w:cs="Arial"/>
          <w:i/>
        </w:rPr>
        <w:t>“contabilidad de cobertura”</w:t>
      </w:r>
      <w:r>
        <w:rPr>
          <w:rFonts w:ascii="Arial" w:hAnsi="Arial" w:cs="Arial"/>
        </w:rPr>
        <w:t xml:space="preserve"> (de valor razonable o de flujos de efectivo) deben apegarse a lo estipulado en la </w:t>
      </w:r>
      <w:r w:rsidRPr="00D01FD3">
        <w:rPr>
          <w:rFonts w:ascii="Arial" w:hAnsi="Arial" w:cs="Arial"/>
          <w:i/>
        </w:rPr>
        <w:t>NIC 39 Instrumentos financieros: Reconocimiento y medición.</w:t>
      </w:r>
    </w:p>
    <w:p w:rsidR="00150FDF" w:rsidRPr="005E5162" w:rsidRDefault="00150FDF" w:rsidP="00150FDF"/>
    <w:p w:rsidR="00150FDF" w:rsidRPr="0007278F" w:rsidRDefault="00617F10" w:rsidP="00617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150FDF">
        <w:rPr>
          <w:rFonts w:ascii="Arial" w:hAnsi="Arial" w:cs="Arial"/>
          <w:b/>
        </w:rPr>
        <w:t>Registro del nominal de los contratos</w:t>
      </w:r>
    </w:p>
    <w:p w:rsidR="00150FDF" w:rsidRDefault="00150FDF" w:rsidP="00150FDF"/>
    <w:p w:rsidR="00150FDF" w:rsidRPr="001C7D05" w:rsidRDefault="001C7D05" w:rsidP="00150FDF">
      <w:pPr>
        <w:rPr>
          <w:rFonts w:ascii="Arial" w:hAnsi="Arial" w:cs="Arial"/>
          <w:b/>
        </w:rPr>
      </w:pPr>
      <w:r w:rsidRPr="001C7D05">
        <w:rPr>
          <w:rFonts w:ascii="Arial" w:hAnsi="Arial" w:cs="Arial"/>
          <w:b/>
        </w:rPr>
        <w:t>Operación</w:t>
      </w:r>
      <w:r w:rsidR="00150FDF" w:rsidRPr="001C7D05">
        <w:rPr>
          <w:rFonts w:ascii="Arial" w:hAnsi="Arial" w:cs="Arial"/>
          <w:b/>
        </w:rPr>
        <w:t xml:space="preserve"> de cobertura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12"/>
        <w:gridCol w:w="1207"/>
        <w:gridCol w:w="1101"/>
      </w:tblGrid>
      <w:tr w:rsidR="00150FDF" w:rsidRPr="00F423C0" w:rsidTr="00C136A6">
        <w:tc>
          <w:tcPr>
            <w:tcW w:w="1623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631.01.M.07</w:t>
            </w:r>
          </w:p>
          <w:p w:rsidR="003E5735" w:rsidRPr="001C7D05" w:rsidRDefault="003E573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3E5735">
              <w:rPr>
                <w:rFonts w:ascii="Arial" w:hAnsi="Arial" w:cs="Arial"/>
                <w:i/>
              </w:rPr>
              <w:t>6.030.010.010.M.070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 xml:space="preserve"> Compra a futuro de contratos de diferencias - cobertura valor razonable </w:t>
            </w:r>
          </w:p>
        </w:tc>
        <w:tc>
          <w:tcPr>
            <w:tcW w:w="1257" w:type="dxa"/>
            <w:vMerge w:val="restart"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Merge w:val="restart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631.01.M.08</w:t>
            </w:r>
          </w:p>
          <w:p w:rsidR="003E5735" w:rsidRPr="001C7D05" w:rsidRDefault="003E5735" w:rsidP="00C136A6">
            <w:pPr>
              <w:rPr>
                <w:rFonts w:ascii="Arial" w:hAnsi="Arial" w:cs="Arial"/>
                <w:i/>
              </w:rPr>
            </w:pPr>
            <w:r w:rsidRPr="003E5735">
              <w:rPr>
                <w:rFonts w:ascii="Arial" w:hAnsi="Arial" w:cs="Arial"/>
                <w:i/>
              </w:rPr>
              <w:t>6.030.010.010.M.080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rPr>
                <w:rFonts w:ascii="Arial" w:hAnsi="Arial" w:cs="Arial"/>
              </w:rPr>
            </w:pPr>
            <w:r w:rsidRPr="001C7D05">
              <w:rPr>
                <w:rFonts w:ascii="Arial" w:hAnsi="Arial" w:cs="Arial"/>
                <w:i/>
              </w:rPr>
              <w:t xml:space="preserve"> Compra a futuro de contratos de diferencias - cobertura flujos efectivo </w:t>
            </w:r>
          </w:p>
        </w:tc>
        <w:tc>
          <w:tcPr>
            <w:tcW w:w="1257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631.02.M.07</w:t>
            </w:r>
          </w:p>
          <w:p w:rsidR="003E5735" w:rsidRPr="001C7D05" w:rsidRDefault="003E573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3E5735">
              <w:rPr>
                <w:rFonts w:ascii="Arial" w:hAnsi="Arial" w:cs="Arial"/>
                <w:i/>
              </w:rPr>
              <w:t>6.030.010.020.M.070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 xml:space="preserve">Deudores por venta a futuro de contratos de diferencias - cobertura valor razonable </w:t>
            </w:r>
          </w:p>
        </w:tc>
        <w:tc>
          <w:tcPr>
            <w:tcW w:w="1257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631.02.M.08</w:t>
            </w:r>
          </w:p>
          <w:p w:rsidR="003E5735" w:rsidRPr="001C7D05" w:rsidRDefault="003E573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6.030.010.020.M.08</w:t>
            </w:r>
            <w:r w:rsidRPr="003E5735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 xml:space="preserve">Deudores por venta a futuro de contratos de diferencias - cobertura flujos efectivo </w:t>
            </w:r>
          </w:p>
        </w:tc>
        <w:tc>
          <w:tcPr>
            <w:tcW w:w="1257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631.05.M.07</w:t>
            </w:r>
          </w:p>
          <w:p w:rsidR="003E5735" w:rsidRPr="001C7D05" w:rsidRDefault="003E573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3E5735">
              <w:rPr>
                <w:rFonts w:ascii="Arial" w:hAnsi="Arial" w:cs="Arial"/>
                <w:i/>
              </w:rPr>
              <w:t>6.030.010.050.M.070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Compra a futuro de contratos de diferencias - cobertura valor razonable</w:t>
            </w:r>
          </w:p>
        </w:tc>
        <w:tc>
          <w:tcPr>
            <w:tcW w:w="1257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rPr>
          <w:trHeight w:val="614"/>
        </w:trPr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lastRenderedPageBreak/>
              <w:t>631.05.M.08</w:t>
            </w:r>
          </w:p>
          <w:p w:rsidR="003E5735" w:rsidRPr="001C7D05" w:rsidRDefault="003E573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6.030.010.050.M.08</w:t>
            </w:r>
            <w:r w:rsidRPr="003E5735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Compra a futuro de contratos de diferencias - cobertura flujos efectivo</w:t>
            </w:r>
          </w:p>
        </w:tc>
        <w:tc>
          <w:tcPr>
            <w:tcW w:w="1257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631.06.M.07</w:t>
            </w:r>
          </w:p>
          <w:p w:rsidR="003E5735" w:rsidRPr="001C7D05" w:rsidRDefault="003E5735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3E5735">
              <w:rPr>
                <w:rFonts w:ascii="Arial" w:hAnsi="Arial" w:cs="Arial"/>
                <w:i/>
              </w:rPr>
              <w:t>6.030.010.060.M.07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 xml:space="preserve">Deudores por venta a futuro de contratos de diferencias - cobertura valor razonable </w:t>
            </w:r>
          </w:p>
        </w:tc>
        <w:tc>
          <w:tcPr>
            <w:tcW w:w="1257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631.06.M.08</w:t>
            </w:r>
          </w:p>
          <w:p w:rsidR="003E5735" w:rsidRPr="001C7D05" w:rsidRDefault="0087180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87180A">
              <w:rPr>
                <w:rFonts w:ascii="Arial" w:hAnsi="Arial" w:cs="Arial"/>
                <w:i/>
              </w:rPr>
              <w:t>6.030.010.060.M.08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 xml:space="preserve">Deudores por venta a futuro de contratos de diferencias - cobertura flujos efectivo </w:t>
            </w:r>
          </w:p>
        </w:tc>
        <w:tc>
          <w:tcPr>
            <w:tcW w:w="1257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631.09.M.07</w:t>
            </w:r>
          </w:p>
          <w:p w:rsidR="0087180A" w:rsidRPr="001C7D05" w:rsidRDefault="0087180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87180A">
              <w:rPr>
                <w:rFonts w:ascii="Arial" w:hAnsi="Arial" w:cs="Arial"/>
                <w:i/>
              </w:rPr>
              <w:t>6.030.010.090.M.070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Compra a futuro de contratos de diferencias - cobertura valor razonable</w:t>
            </w:r>
          </w:p>
        </w:tc>
        <w:tc>
          <w:tcPr>
            <w:tcW w:w="1257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631.09.M.08</w:t>
            </w:r>
          </w:p>
          <w:p w:rsidR="0087180A" w:rsidRPr="001C7D05" w:rsidRDefault="0087180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6.030.010.090.M.08</w:t>
            </w:r>
            <w:r w:rsidRPr="0087180A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Compra a futuro de contratos de diferencias - cobertura flujos efectivo</w:t>
            </w:r>
          </w:p>
        </w:tc>
        <w:tc>
          <w:tcPr>
            <w:tcW w:w="1257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631.10.M.07</w:t>
            </w:r>
          </w:p>
          <w:p w:rsidR="0087180A" w:rsidRPr="001C7D05" w:rsidRDefault="0087180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87180A">
              <w:rPr>
                <w:rFonts w:ascii="Arial" w:hAnsi="Arial" w:cs="Arial"/>
                <w:i/>
              </w:rPr>
              <w:t>6.030.010.100.M.07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Deudores por venta a futuro de contratos de diferencia - cobertura valor razonable</w:t>
            </w:r>
          </w:p>
        </w:tc>
        <w:tc>
          <w:tcPr>
            <w:tcW w:w="1257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631.10.M.08</w:t>
            </w:r>
          </w:p>
          <w:p w:rsidR="0087180A" w:rsidRPr="001C7D05" w:rsidRDefault="0087180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87180A">
              <w:rPr>
                <w:rFonts w:ascii="Arial" w:hAnsi="Arial" w:cs="Arial"/>
                <w:i/>
              </w:rPr>
              <w:t>6.030.010.100.M.08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Deudores por venta a futuro de contratos de diferencia - cobertura flujos efectivo</w:t>
            </w:r>
          </w:p>
        </w:tc>
        <w:tc>
          <w:tcPr>
            <w:tcW w:w="1257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641.01.M.07</w:t>
            </w:r>
          </w:p>
          <w:p w:rsidR="0087180A" w:rsidRPr="001C7D05" w:rsidRDefault="0087180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87180A">
              <w:rPr>
                <w:rFonts w:ascii="Arial" w:hAnsi="Arial" w:cs="Arial"/>
                <w:i/>
              </w:rPr>
              <w:t>6.040.010.010.M.070</w:t>
            </w: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Acreedores por compra a futuro de contratos de diferencias - cobertura valor razonable</w:t>
            </w:r>
          </w:p>
        </w:tc>
        <w:tc>
          <w:tcPr>
            <w:tcW w:w="1257" w:type="dxa"/>
            <w:vMerge w:val="restart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641.01.M.08</w:t>
            </w:r>
          </w:p>
          <w:p w:rsidR="0087180A" w:rsidRPr="001C7D05" w:rsidRDefault="0087180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6.040.010.010.M.08</w:t>
            </w:r>
            <w:r w:rsidRPr="0087180A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Acreedores por compra a futuro de contratos de diferencias - cobertura flujos efectivo</w:t>
            </w:r>
          </w:p>
        </w:tc>
        <w:tc>
          <w:tcPr>
            <w:tcW w:w="1257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641.02.M.07</w:t>
            </w:r>
          </w:p>
          <w:p w:rsidR="0087180A" w:rsidRPr="001C7D05" w:rsidRDefault="0087180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87180A">
              <w:rPr>
                <w:rFonts w:ascii="Arial" w:hAnsi="Arial" w:cs="Arial"/>
                <w:i/>
              </w:rPr>
              <w:t>6.040.010.020.M.070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 xml:space="preserve"> Venta a futuro de contratos de diferencias - cobertura valor razonable </w:t>
            </w:r>
          </w:p>
        </w:tc>
        <w:tc>
          <w:tcPr>
            <w:tcW w:w="1257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641.02.M.08</w:t>
            </w:r>
          </w:p>
          <w:p w:rsidR="0087180A" w:rsidRPr="001C7D05" w:rsidRDefault="0087180A" w:rsidP="00C136A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6.040.010.020.M.08</w:t>
            </w:r>
            <w:r w:rsidRPr="0087180A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rPr>
                <w:rFonts w:ascii="Arial" w:hAnsi="Arial" w:cs="Arial"/>
              </w:rPr>
            </w:pPr>
            <w:r w:rsidRPr="001C7D05">
              <w:rPr>
                <w:rFonts w:ascii="Arial" w:hAnsi="Arial" w:cs="Arial"/>
                <w:i/>
              </w:rPr>
              <w:t xml:space="preserve">Venta a futuro de contratos de diferencias - cobertura flujos efectivo </w:t>
            </w:r>
          </w:p>
        </w:tc>
        <w:tc>
          <w:tcPr>
            <w:tcW w:w="1257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641.05.M.07</w:t>
            </w:r>
          </w:p>
          <w:p w:rsidR="0087180A" w:rsidRPr="001C7D05" w:rsidRDefault="0087180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87180A">
              <w:rPr>
                <w:rFonts w:ascii="Arial" w:hAnsi="Arial" w:cs="Arial"/>
                <w:i/>
              </w:rPr>
              <w:lastRenderedPageBreak/>
              <w:t>6.040.010.050.M.070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lastRenderedPageBreak/>
              <w:t xml:space="preserve">Acreedores por compra a futuro de </w:t>
            </w:r>
            <w:r w:rsidRPr="001C7D05">
              <w:rPr>
                <w:rFonts w:ascii="Arial" w:hAnsi="Arial" w:cs="Arial"/>
                <w:i/>
              </w:rPr>
              <w:lastRenderedPageBreak/>
              <w:t>contratos de diferencias - cobertura valor razonable</w:t>
            </w:r>
          </w:p>
        </w:tc>
        <w:tc>
          <w:tcPr>
            <w:tcW w:w="1257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lastRenderedPageBreak/>
              <w:t>641.05.M.08</w:t>
            </w:r>
          </w:p>
          <w:p w:rsidR="0087180A" w:rsidRPr="001C7D05" w:rsidRDefault="0087180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87180A">
              <w:rPr>
                <w:rFonts w:ascii="Arial" w:hAnsi="Arial" w:cs="Arial"/>
                <w:i/>
              </w:rPr>
              <w:t>6.040.010.050.M.080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Acreedores por compra a futuro de contratos de diferencias - cobertura flujos efectivo</w:t>
            </w:r>
          </w:p>
        </w:tc>
        <w:tc>
          <w:tcPr>
            <w:tcW w:w="1257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641.06.M.07</w:t>
            </w:r>
          </w:p>
          <w:p w:rsidR="0087180A" w:rsidRPr="001C7D05" w:rsidRDefault="0087180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87180A">
              <w:rPr>
                <w:rFonts w:ascii="Arial" w:hAnsi="Arial" w:cs="Arial"/>
                <w:i/>
              </w:rPr>
              <w:t>6.040.010.060.M.070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 xml:space="preserve">Venta a futuro de contratos de diferencias - cobertura valor razonable </w:t>
            </w:r>
          </w:p>
        </w:tc>
        <w:tc>
          <w:tcPr>
            <w:tcW w:w="1257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641.06.M.08</w:t>
            </w:r>
          </w:p>
          <w:p w:rsidR="0087180A" w:rsidRPr="001C7D05" w:rsidRDefault="0087180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87180A">
              <w:rPr>
                <w:rFonts w:ascii="Arial" w:hAnsi="Arial" w:cs="Arial"/>
                <w:i/>
              </w:rPr>
              <w:t>6.040.010.060.M.080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 xml:space="preserve"> Venta a futuro de contratos de diferencias - cobertura flujos efectivo </w:t>
            </w:r>
          </w:p>
        </w:tc>
        <w:tc>
          <w:tcPr>
            <w:tcW w:w="1257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641.09.M.07</w:t>
            </w:r>
          </w:p>
          <w:p w:rsidR="0087180A" w:rsidRPr="001C7D05" w:rsidRDefault="0087180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87180A">
              <w:rPr>
                <w:rFonts w:ascii="Arial" w:hAnsi="Arial" w:cs="Arial"/>
                <w:i/>
              </w:rPr>
              <w:t>6.040.010.090.M.070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Acreedores por compra a futuro de contratos de diferencias - cobertura valor razonable</w:t>
            </w:r>
          </w:p>
        </w:tc>
        <w:tc>
          <w:tcPr>
            <w:tcW w:w="1257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641.09.M.08</w:t>
            </w:r>
          </w:p>
          <w:p w:rsidR="0087180A" w:rsidRPr="001C7D05" w:rsidRDefault="0087180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87180A">
              <w:rPr>
                <w:rFonts w:ascii="Arial" w:hAnsi="Arial" w:cs="Arial"/>
                <w:i/>
              </w:rPr>
              <w:t>6.040.010.090.M.080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Acreedores por compra a futuro de contratos de diferencias - cobertura flujos efectivo</w:t>
            </w:r>
          </w:p>
        </w:tc>
        <w:tc>
          <w:tcPr>
            <w:tcW w:w="1257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641.10.M.07</w:t>
            </w:r>
          </w:p>
          <w:p w:rsidR="0087180A" w:rsidRPr="001C7D05" w:rsidRDefault="0087180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87180A">
              <w:rPr>
                <w:rFonts w:ascii="Arial" w:hAnsi="Arial" w:cs="Arial"/>
                <w:i/>
              </w:rPr>
              <w:t>6.040.010.100.M.070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Venta a futuro de contratos de diferencia - cobertura valor razonable</w:t>
            </w:r>
          </w:p>
        </w:tc>
        <w:tc>
          <w:tcPr>
            <w:tcW w:w="1257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641.10.M.08</w:t>
            </w:r>
          </w:p>
          <w:p w:rsidR="0087180A" w:rsidRPr="001C7D05" w:rsidRDefault="0087180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87180A">
              <w:rPr>
                <w:rFonts w:ascii="Arial" w:hAnsi="Arial" w:cs="Arial"/>
                <w:i/>
              </w:rPr>
              <w:t>6.040.010.100.M.080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Venta a futuro de contratos de diferencia - cobertura flujos efectivo</w:t>
            </w:r>
          </w:p>
        </w:tc>
        <w:tc>
          <w:tcPr>
            <w:tcW w:w="1257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150FDF" w:rsidRDefault="00150FDF" w:rsidP="00C136A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Registro del </w:t>
            </w:r>
            <w:r w:rsidRPr="005E799D">
              <w:rPr>
                <w:rFonts w:ascii="Arial" w:hAnsi="Arial" w:cs="Arial"/>
                <w:i/>
              </w:rPr>
              <w:t xml:space="preserve">valor nominal del contrato </w:t>
            </w:r>
            <w:r>
              <w:rPr>
                <w:rFonts w:ascii="Arial" w:hAnsi="Arial" w:cs="Arial"/>
                <w:i/>
              </w:rPr>
              <w:t xml:space="preserve">de diferencia  Se clasifica de acuerdo con su posición (compra o venta), subyacente (moneda extranjera, capital o deuda) y tipo de cobertura (valor razonable y flujos de efectivo).  </w:t>
            </w:r>
          </w:p>
          <w:p w:rsidR="00150FDF" w:rsidRDefault="00150FDF" w:rsidP="00C136A6">
            <w:pPr>
              <w:jc w:val="both"/>
              <w:rPr>
                <w:rFonts w:ascii="Arial" w:hAnsi="Arial" w:cs="Arial"/>
                <w:i/>
              </w:rPr>
            </w:pPr>
          </w:p>
          <w:p w:rsidR="00150FDF" w:rsidRPr="004F666E" w:rsidRDefault="00150FDF" w:rsidP="00C136A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Se reversa al vencimiento del contrato o </w:t>
            </w:r>
            <w:proofErr w:type="spellStart"/>
            <w:r w:rsidR="001C2452">
              <w:rPr>
                <w:rFonts w:ascii="Arial" w:hAnsi="Arial" w:cs="Arial"/>
                <w:i/>
              </w:rPr>
              <w:t>o</w:t>
            </w:r>
            <w:proofErr w:type="spellEnd"/>
            <w:r w:rsidR="001C2452">
              <w:rPr>
                <w:rFonts w:ascii="Arial" w:hAnsi="Arial" w:cs="Arial"/>
                <w:i/>
              </w:rPr>
              <w:t xml:space="preserve"> en caso de liquidación anticipada</w:t>
            </w:r>
            <w:r>
              <w:rPr>
                <w:rFonts w:ascii="Arial" w:hAnsi="Arial" w:cs="Arial"/>
                <w:i/>
              </w:rPr>
              <w:t xml:space="preserve">.  </w:t>
            </w:r>
          </w:p>
        </w:tc>
        <w:tc>
          <w:tcPr>
            <w:tcW w:w="1257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50FDF" w:rsidRPr="00BE1F59" w:rsidRDefault="00150FDF" w:rsidP="00150FDF"/>
    <w:p w:rsidR="00150FDF" w:rsidRPr="001C7D05" w:rsidRDefault="001C7D05" w:rsidP="00150FDF">
      <w:pPr>
        <w:rPr>
          <w:rFonts w:ascii="Arial" w:hAnsi="Arial" w:cs="Arial"/>
          <w:b/>
        </w:rPr>
      </w:pPr>
      <w:r w:rsidRPr="001C7D05">
        <w:rPr>
          <w:rFonts w:ascii="Arial" w:hAnsi="Arial" w:cs="Arial"/>
          <w:b/>
        </w:rPr>
        <w:t>Operación diferente</w:t>
      </w:r>
      <w:r w:rsidR="00150FDF" w:rsidRPr="001C7D05">
        <w:rPr>
          <w:rFonts w:ascii="Arial" w:hAnsi="Arial" w:cs="Arial"/>
          <w:b/>
        </w:rPr>
        <w:t xml:space="preserve"> de cobertura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12"/>
        <w:gridCol w:w="1207"/>
        <w:gridCol w:w="1101"/>
      </w:tblGrid>
      <w:tr w:rsidR="00150FDF" w:rsidRPr="00C70AA9" w:rsidTr="00C136A6">
        <w:tc>
          <w:tcPr>
            <w:tcW w:w="1623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lastRenderedPageBreak/>
              <w:t>Código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50FDF" w:rsidRPr="00F423C0" w:rsidTr="00C136A6">
        <w:tc>
          <w:tcPr>
            <w:tcW w:w="1623" w:type="dxa"/>
            <w:tcBorders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632.01.M.04</w:t>
            </w:r>
          </w:p>
          <w:p w:rsidR="002E4CE0" w:rsidRPr="001C7D05" w:rsidRDefault="002E4CE0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2E4CE0">
              <w:rPr>
                <w:rFonts w:ascii="Arial" w:hAnsi="Arial" w:cs="Arial"/>
                <w:i/>
              </w:rPr>
              <w:t>6.030.020.010.M.040</w:t>
            </w: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Compra a futuro de contratos de diferencia</w:t>
            </w:r>
          </w:p>
        </w:tc>
        <w:tc>
          <w:tcPr>
            <w:tcW w:w="1257" w:type="dxa"/>
            <w:vMerge w:val="restart"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Merge w:val="restart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632.02.M.04</w:t>
            </w:r>
          </w:p>
          <w:p w:rsidR="002E4CE0" w:rsidRPr="001C7D05" w:rsidRDefault="002E4CE0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2E4CE0">
              <w:rPr>
                <w:rFonts w:ascii="Arial" w:hAnsi="Arial" w:cs="Arial"/>
                <w:i/>
              </w:rPr>
              <w:t>6.030.020.020.M.040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Deudores por venta a futuro de contratos de diferencia</w:t>
            </w:r>
          </w:p>
        </w:tc>
        <w:tc>
          <w:tcPr>
            <w:tcW w:w="1257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632.05.M.04</w:t>
            </w:r>
          </w:p>
          <w:p w:rsidR="002E4CE0" w:rsidRPr="001C7D05" w:rsidRDefault="002E4CE0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2E4CE0">
              <w:rPr>
                <w:rFonts w:ascii="Arial" w:hAnsi="Arial" w:cs="Arial"/>
                <w:i/>
              </w:rPr>
              <w:t>6.030.020.050.M.040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Compra a futuro de contratos de diferencia</w:t>
            </w:r>
          </w:p>
        </w:tc>
        <w:tc>
          <w:tcPr>
            <w:tcW w:w="1257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632.06.M.04</w:t>
            </w:r>
          </w:p>
          <w:p w:rsidR="002E4CE0" w:rsidRPr="001C7D05" w:rsidRDefault="002E4CE0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2E4CE0">
              <w:rPr>
                <w:rFonts w:ascii="Arial" w:hAnsi="Arial" w:cs="Arial"/>
                <w:i/>
              </w:rPr>
              <w:t>6.030.020.060.M.040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Deudores por venta a futuro de contratos de diferencia</w:t>
            </w:r>
          </w:p>
        </w:tc>
        <w:tc>
          <w:tcPr>
            <w:tcW w:w="1257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632.09.M.04</w:t>
            </w:r>
          </w:p>
          <w:p w:rsidR="002E4CE0" w:rsidRPr="001C7D05" w:rsidRDefault="002E4CE0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2E4CE0">
              <w:rPr>
                <w:rFonts w:ascii="Arial" w:hAnsi="Arial" w:cs="Arial"/>
                <w:i/>
              </w:rPr>
              <w:t>6.030.020.090.M.040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Compra a futuro de contratos de diferencia</w:t>
            </w:r>
          </w:p>
        </w:tc>
        <w:tc>
          <w:tcPr>
            <w:tcW w:w="1257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632.10.M.04</w:t>
            </w:r>
          </w:p>
          <w:p w:rsidR="002E4CE0" w:rsidRPr="001C7D05" w:rsidRDefault="002E4CE0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2E4CE0">
              <w:rPr>
                <w:rFonts w:ascii="Arial" w:hAnsi="Arial" w:cs="Arial"/>
                <w:i/>
              </w:rPr>
              <w:t>6.030.020.100.M.040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Deudores por venta a futuro de contratos de diferencia</w:t>
            </w:r>
          </w:p>
        </w:tc>
        <w:tc>
          <w:tcPr>
            <w:tcW w:w="1257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  <w:tcBorders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642.01.M.04</w:t>
            </w:r>
          </w:p>
          <w:p w:rsidR="002E4CE0" w:rsidRPr="001C7D05" w:rsidRDefault="002E4CE0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2E4CE0">
              <w:rPr>
                <w:rFonts w:ascii="Arial" w:hAnsi="Arial" w:cs="Arial"/>
                <w:i/>
              </w:rPr>
              <w:t>6.040.020.010.M.040</w:t>
            </w: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Acreedores por compra a futuro de contratos de diferencia</w:t>
            </w:r>
          </w:p>
        </w:tc>
        <w:tc>
          <w:tcPr>
            <w:tcW w:w="1257" w:type="dxa"/>
            <w:vMerge w:val="restart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50FDF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642.02.M.04</w:t>
            </w:r>
          </w:p>
          <w:p w:rsidR="002E4CE0" w:rsidRPr="001C7D05" w:rsidRDefault="002E4CE0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2E4CE0">
              <w:rPr>
                <w:rFonts w:ascii="Arial" w:hAnsi="Arial" w:cs="Arial"/>
                <w:i/>
              </w:rPr>
              <w:t>6.040.020.020.M.040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Venta a futuro de contratos de diferencia</w:t>
            </w:r>
          </w:p>
        </w:tc>
        <w:tc>
          <w:tcPr>
            <w:tcW w:w="1257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642.05.M.04</w:t>
            </w:r>
          </w:p>
          <w:p w:rsidR="002E4CE0" w:rsidRPr="001C7D05" w:rsidRDefault="002E4CE0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2E4CE0">
              <w:rPr>
                <w:rFonts w:ascii="Arial" w:hAnsi="Arial" w:cs="Arial"/>
                <w:i/>
              </w:rPr>
              <w:t>6.040.020.050.M.04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Acreedores por compra a futuro de contratos de diferencia</w:t>
            </w:r>
          </w:p>
        </w:tc>
        <w:tc>
          <w:tcPr>
            <w:tcW w:w="1257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642.06.M.04</w:t>
            </w:r>
          </w:p>
          <w:p w:rsidR="002E4CE0" w:rsidRPr="001C7D05" w:rsidRDefault="002E4CE0" w:rsidP="00C136A6">
            <w:pPr>
              <w:rPr>
                <w:rFonts w:ascii="Arial" w:hAnsi="Arial" w:cs="Arial"/>
                <w:i/>
              </w:rPr>
            </w:pPr>
            <w:r w:rsidRPr="002E4CE0">
              <w:rPr>
                <w:rFonts w:ascii="Arial" w:hAnsi="Arial" w:cs="Arial"/>
                <w:i/>
              </w:rPr>
              <w:t>6.040.020.060.M.040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rPr>
                <w:rFonts w:ascii="Arial" w:hAnsi="Arial" w:cs="Arial"/>
              </w:rPr>
            </w:pPr>
            <w:r w:rsidRPr="001C7D05">
              <w:rPr>
                <w:rFonts w:ascii="Arial" w:hAnsi="Arial" w:cs="Arial"/>
                <w:i/>
              </w:rPr>
              <w:t>Venta a futuro de contratos de diferencia</w:t>
            </w:r>
          </w:p>
        </w:tc>
        <w:tc>
          <w:tcPr>
            <w:tcW w:w="1257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642.09.M.04</w:t>
            </w:r>
          </w:p>
          <w:p w:rsidR="002E4CE0" w:rsidRPr="001C7D05" w:rsidRDefault="002E4CE0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2E4CE0">
              <w:rPr>
                <w:rFonts w:ascii="Arial" w:hAnsi="Arial" w:cs="Arial"/>
                <w:i/>
              </w:rPr>
              <w:t>6.040.020.090.M.040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Acreedores por compra a futuro de contratos de diferencia</w:t>
            </w:r>
          </w:p>
        </w:tc>
        <w:tc>
          <w:tcPr>
            <w:tcW w:w="1257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Tr="00C136A6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t>642.10.M.04</w:t>
            </w:r>
          </w:p>
          <w:p w:rsidR="002E4CE0" w:rsidRPr="001C7D05" w:rsidRDefault="00925520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925520">
              <w:rPr>
                <w:rFonts w:ascii="Arial" w:hAnsi="Arial" w:cs="Arial"/>
                <w:i/>
              </w:rPr>
              <w:lastRenderedPageBreak/>
              <w:t>6.040.020.100.M.040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1C7D05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1C7D05">
              <w:rPr>
                <w:rFonts w:ascii="Arial" w:hAnsi="Arial" w:cs="Arial"/>
                <w:i/>
              </w:rPr>
              <w:lastRenderedPageBreak/>
              <w:t xml:space="preserve">Venta a futuro de contratos de </w:t>
            </w:r>
            <w:r w:rsidRPr="001C7D05">
              <w:rPr>
                <w:rFonts w:ascii="Arial" w:hAnsi="Arial" w:cs="Arial"/>
                <w:i/>
              </w:rPr>
              <w:lastRenderedPageBreak/>
              <w:t>diferencia</w:t>
            </w:r>
          </w:p>
        </w:tc>
        <w:tc>
          <w:tcPr>
            <w:tcW w:w="1257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150FDF" w:rsidRDefault="00150FDF" w:rsidP="00C136A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Registro </w:t>
            </w:r>
            <w:r w:rsidRPr="005E799D">
              <w:rPr>
                <w:rFonts w:ascii="Arial" w:hAnsi="Arial" w:cs="Arial"/>
                <w:i/>
              </w:rPr>
              <w:t>del valor nominal del contrato de diferencia.  S</w:t>
            </w:r>
            <w:r>
              <w:rPr>
                <w:rFonts w:ascii="Arial" w:hAnsi="Arial" w:cs="Arial"/>
                <w:i/>
              </w:rPr>
              <w:t xml:space="preserve">e clasifica de acuerdo con su posición (compra o venta), subyacente (moneda extranjera, capital o deuda) y tipo de cobertura (valor razonable y flujos de efectivo).  </w:t>
            </w:r>
          </w:p>
          <w:p w:rsidR="00150FDF" w:rsidRDefault="00150FDF" w:rsidP="00C136A6">
            <w:pPr>
              <w:jc w:val="both"/>
              <w:rPr>
                <w:rFonts w:ascii="Arial" w:hAnsi="Arial" w:cs="Arial"/>
                <w:i/>
              </w:rPr>
            </w:pPr>
          </w:p>
          <w:p w:rsidR="00150FDF" w:rsidRPr="004F666E" w:rsidRDefault="00150FDF" w:rsidP="00C136A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Se reversa al vencimiento del contrato o </w:t>
            </w:r>
            <w:proofErr w:type="spellStart"/>
            <w:r w:rsidR="001C2452">
              <w:rPr>
                <w:rFonts w:ascii="Arial" w:hAnsi="Arial" w:cs="Arial"/>
                <w:i/>
              </w:rPr>
              <w:t>o</w:t>
            </w:r>
            <w:proofErr w:type="spellEnd"/>
            <w:r w:rsidR="001C2452">
              <w:rPr>
                <w:rFonts w:ascii="Arial" w:hAnsi="Arial" w:cs="Arial"/>
                <w:i/>
              </w:rPr>
              <w:t xml:space="preserve"> en caso de liquidación anticipada</w:t>
            </w:r>
            <w:r>
              <w:rPr>
                <w:rFonts w:ascii="Arial" w:hAnsi="Arial" w:cs="Arial"/>
                <w:i/>
              </w:rPr>
              <w:t xml:space="preserve">.  </w:t>
            </w:r>
          </w:p>
        </w:tc>
        <w:tc>
          <w:tcPr>
            <w:tcW w:w="1257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854CD4" w:rsidRDefault="006D325C" w:rsidP="00854C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. </w:t>
      </w:r>
    </w:p>
    <w:p w:rsidR="00150FDF" w:rsidRPr="00312B43" w:rsidRDefault="00150FDF" w:rsidP="00854CD4">
      <w:pPr>
        <w:rPr>
          <w:rFonts w:ascii="Arial" w:hAnsi="Arial" w:cs="Arial"/>
          <w:b/>
        </w:rPr>
      </w:pPr>
      <w:r w:rsidRPr="00312B43">
        <w:rPr>
          <w:rFonts w:ascii="Arial" w:hAnsi="Arial" w:cs="Arial"/>
          <w:b/>
        </w:rPr>
        <w:t xml:space="preserve">Registro de garantía inicial </w:t>
      </w:r>
      <w:r>
        <w:rPr>
          <w:rFonts w:ascii="Arial" w:hAnsi="Arial" w:cs="Arial"/>
          <w:b/>
        </w:rPr>
        <w:t>y llamadas a margen</w:t>
      </w:r>
    </w:p>
    <w:p w:rsidR="00150FDF" w:rsidRPr="00201D16" w:rsidRDefault="00150FDF" w:rsidP="00150FDF">
      <w:pPr>
        <w:autoSpaceDE w:val="0"/>
        <w:autoSpaceDN w:val="0"/>
        <w:adjustRightInd w:val="0"/>
        <w:ind w:left="426"/>
        <w:rPr>
          <w:rFonts w:ascii="Arial" w:hAnsi="Arial" w:cs="Arial"/>
          <w:b/>
        </w:rPr>
      </w:pPr>
    </w:p>
    <w:p w:rsidR="00150FDF" w:rsidRDefault="00150FDF" w:rsidP="00CB7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Cuando son </w:t>
      </w:r>
      <w:r w:rsidRPr="00EC1A10">
        <w:rPr>
          <w:rFonts w:ascii="Arial" w:hAnsi="Arial" w:cs="Arial"/>
          <w:b/>
        </w:rPr>
        <w:t>en efectivo</w:t>
      </w:r>
    </w:p>
    <w:p w:rsidR="006D325C" w:rsidRPr="006D325C" w:rsidRDefault="006D325C" w:rsidP="006D325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810"/>
        <w:gridCol w:w="1156"/>
        <w:gridCol w:w="1114"/>
      </w:tblGrid>
      <w:tr w:rsidR="00150FDF" w:rsidRPr="00F423C0" w:rsidTr="00C136A6">
        <w:tc>
          <w:tcPr>
            <w:tcW w:w="1560" w:type="dxa"/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810" w:type="dxa"/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156" w:type="dxa"/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50FDF" w:rsidRPr="00F423C0" w:rsidTr="00C136A6">
        <w:tc>
          <w:tcPr>
            <w:tcW w:w="1560" w:type="dxa"/>
            <w:vAlign w:val="center"/>
          </w:tcPr>
          <w:p w:rsidR="00150FDF" w:rsidRPr="007B6DED" w:rsidRDefault="00150FDF" w:rsidP="00C136A6">
            <w:pPr>
              <w:widowControl w:val="0"/>
              <w:tabs>
                <w:tab w:val="left" w:pos="1703"/>
              </w:tabs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116.01.M.01</w:t>
            </w:r>
          </w:p>
          <w:p w:rsidR="008B41AB" w:rsidRPr="007B6DED" w:rsidRDefault="008B41AB" w:rsidP="00C136A6">
            <w:pPr>
              <w:widowControl w:val="0"/>
              <w:tabs>
                <w:tab w:val="left" w:pos="1703"/>
              </w:tabs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1.010.060.010</w:t>
            </w:r>
          </w:p>
        </w:tc>
        <w:tc>
          <w:tcPr>
            <w:tcW w:w="4810" w:type="dxa"/>
            <w:vAlign w:val="center"/>
          </w:tcPr>
          <w:p w:rsidR="00150FDF" w:rsidRPr="00F423C0" w:rsidRDefault="00862393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Garantías o llamadas a margen de</w:t>
            </w:r>
            <w:r w:rsidR="00150FDF" w:rsidRPr="00312B43">
              <w:rPr>
                <w:rFonts w:ascii="Arial" w:hAnsi="Arial" w:cs="Arial"/>
              </w:rPr>
              <w:t xml:space="preserve"> instrumentos financieros derivados</w:t>
            </w:r>
          </w:p>
        </w:tc>
        <w:tc>
          <w:tcPr>
            <w:tcW w:w="1156" w:type="dxa"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560" w:type="dxa"/>
          </w:tcPr>
          <w:p w:rsidR="00150FDF" w:rsidRPr="007B6DED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113</w:t>
            </w:r>
          </w:p>
          <w:p w:rsidR="008B41AB" w:rsidRPr="007B6DED" w:rsidRDefault="008B41AB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1.010.030</w:t>
            </w:r>
          </w:p>
          <w:p w:rsidR="00150FDF" w:rsidRPr="007B6DED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114</w:t>
            </w:r>
          </w:p>
          <w:p w:rsidR="008B41AB" w:rsidRPr="007B6DED" w:rsidRDefault="008B41AB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1.010.040</w:t>
            </w:r>
          </w:p>
        </w:tc>
        <w:tc>
          <w:tcPr>
            <w:tcW w:w="4810" w:type="dxa"/>
          </w:tcPr>
          <w:p w:rsidR="00150FDF" w:rsidRDefault="00150FDF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Depósitos a la vista entidades financieras del país.</w:t>
            </w:r>
          </w:p>
          <w:p w:rsidR="00150FDF" w:rsidRPr="00F423C0" w:rsidRDefault="00150FDF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Depósitos a la vista entidades financieras del exterior.</w:t>
            </w:r>
          </w:p>
        </w:tc>
        <w:tc>
          <w:tcPr>
            <w:tcW w:w="1156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50FDF" w:rsidRPr="00F423C0" w:rsidTr="00C136A6">
        <w:tc>
          <w:tcPr>
            <w:tcW w:w="1560" w:type="dxa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0" w:type="dxa"/>
          </w:tcPr>
          <w:p w:rsidR="00150FDF" w:rsidRPr="004F666E" w:rsidRDefault="00150FDF" w:rsidP="00C136A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Registro de las garantías entregadas</w:t>
            </w:r>
          </w:p>
        </w:tc>
        <w:tc>
          <w:tcPr>
            <w:tcW w:w="1156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50FDF" w:rsidRDefault="00150FDF" w:rsidP="00150FDF"/>
    <w:p w:rsidR="00150FDF" w:rsidRPr="00EC1A10" w:rsidRDefault="006D325C" w:rsidP="00CB7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Cuando corresponde a un valor</w:t>
      </w:r>
    </w:p>
    <w:p w:rsidR="00150FDF" w:rsidRDefault="00150FDF" w:rsidP="00150FDF"/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4646"/>
        <w:gridCol w:w="1257"/>
        <w:gridCol w:w="1114"/>
      </w:tblGrid>
      <w:tr w:rsidR="00150FDF" w:rsidRPr="00F423C0" w:rsidTr="00C136A6">
        <w:tc>
          <w:tcPr>
            <w:tcW w:w="1623" w:type="dxa"/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50FDF" w:rsidRPr="00F423C0" w:rsidTr="00C136A6">
        <w:tc>
          <w:tcPr>
            <w:tcW w:w="1623" w:type="dxa"/>
          </w:tcPr>
          <w:p w:rsidR="008B41AB" w:rsidRPr="008B41AB" w:rsidRDefault="00150FDF" w:rsidP="008B41AB">
            <w:pPr>
              <w:widowControl w:val="0"/>
              <w:tabs>
                <w:tab w:val="left" w:pos="1703"/>
              </w:tabs>
              <w:jc w:val="center"/>
              <w:rPr>
                <w:rFonts w:asciiTheme="minorHAnsi" w:hAnsiTheme="minorHAnsi"/>
                <w:b/>
                <w:i/>
              </w:rPr>
            </w:pPr>
            <w:r w:rsidRPr="004B4E49">
              <w:rPr>
                <w:rFonts w:asciiTheme="minorHAnsi" w:hAnsiTheme="minorHAnsi"/>
                <w:b/>
                <w:i/>
              </w:rPr>
              <w:t xml:space="preserve">125.35 </w:t>
            </w:r>
            <w:r w:rsidR="008B41AB" w:rsidRPr="008B41AB">
              <w:rPr>
                <w:rFonts w:asciiTheme="minorHAnsi" w:hAnsiTheme="minorHAnsi"/>
                <w:b/>
                <w:i/>
              </w:rPr>
              <w:lastRenderedPageBreak/>
              <w:t>1.020.050.350</w:t>
            </w:r>
          </w:p>
        </w:tc>
        <w:tc>
          <w:tcPr>
            <w:tcW w:w="4646" w:type="dxa"/>
          </w:tcPr>
          <w:p w:rsidR="00150FDF" w:rsidRPr="00F423C0" w:rsidRDefault="00150FDF" w:rsidP="00C136A6">
            <w:pPr>
              <w:jc w:val="both"/>
              <w:rPr>
                <w:rFonts w:ascii="Arial" w:hAnsi="Arial" w:cs="Arial"/>
              </w:rPr>
            </w:pPr>
            <w:r w:rsidRPr="004B4E49">
              <w:rPr>
                <w:rFonts w:asciiTheme="minorHAnsi" w:hAnsiTheme="minorHAnsi"/>
                <w:b/>
                <w:i/>
              </w:rPr>
              <w:lastRenderedPageBreak/>
              <w:t xml:space="preserve">Instrumentos financieros restringidos por </w:t>
            </w:r>
            <w:r w:rsidRPr="004B4E49">
              <w:rPr>
                <w:rFonts w:asciiTheme="minorHAnsi" w:hAnsiTheme="minorHAnsi"/>
                <w:b/>
                <w:i/>
              </w:rPr>
              <w:lastRenderedPageBreak/>
              <w:t>operaciones de instrumentos derivados</w:t>
            </w:r>
          </w:p>
        </w:tc>
        <w:tc>
          <w:tcPr>
            <w:tcW w:w="1257" w:type="dxa"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XXX</w:t>
            </w:r>
          </w:p>
        </w:tc>
        <w:tc>
          <w:tcPr>
            <w:tcW w:w="1114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</w:tcPr>
          <w:p w:rsidR="00150FDF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121</w:t>
            </w:r>
          </w:p>
          <w:p w:rsidR="008B41AB" w:rsidRDefault="008B41AB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8B41AB">
              <w:rPr>
                <w:rFonts w:ascii="Arial" w:hAnsi="Arial" w:cs="Arial"/>
              </w:rPr>
              <w:t>1.020.010</w:t>
            </w:r>
          </w:p>
          <w:p w:rsidR="00150FDF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  <w:p w:rsidR="008B41AB" w:rsidRPr="00F423C0" w:rsidRDefault="008B41AB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8B41AB">
              <w:rPr>
                <w:rFonts w:ascii="Arial" w:hAnsi="Arial" w:cs="Arial"/>
              </w:rPr>
              <w:t>1.020.020</w:t>
            </w:r>
          </w:p>
        </w:tc>
        <w:tc>
          <w:tcPr>
            <w:tcW w:w="4646" w:type="dxa"/>
          </w:tcPr>
          <w:p w:rsidR="00150FDF" w:rsidRDefault="00150FDF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Inversiones mantenidas para negociar</w:t>
            </w:r>
          </w:p>
          <w:p w:rsidR="00150FDF" w:rsidRPr="00F423C0" w:rsidRDefault="00150FDF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Inversiones disponibles para la venta</w:t>
            </w:r>
          </w:p>
        </w:tc>
        <w:tc>
          <w:tcPr>
            <w:tcW w:w="1257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50FDF" w:rsidRPr="00F423C0" w:rsidTr="00C136A6">
        <w:tc>
          <w:tcPr>
            <w:tcW w:w="1623" w:type="dxa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150FDF" w:rsidRPr="004F666E" w:rsidRDefault="00150FDF" w:rsidP="00C136A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Registro de las garantías entregadas</w:t>
            </w:r>
          </w:p>
        </w:tc>
        <w:tc>
          <w:tcPr>
            <w:tcW w:w="1257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CB70DB" w:rsidRDefault="00CB70DB" w:rsidP="00150FDF">
      <w:pPr>
        <w:rPr>
          <w:rFonts w:ascii="Arial" w:hAnsi="Arial" w:cs="Arial"/>
        </w:rPr>
      </w:pPr>
    </w:p>
    <w:p w:rsidR="00150FDF" w:rsidRDefault="006D325C" w:rsidP="00854CD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="00150FDF">
        <w:rPr>
          <w:rFonts w:ascii="Arial" w:hAnsi="Arial" w:cs="Arial"/>
          <w:b/>
        </w:rPr>
        <w:t>Pérdidas o ganancias diarias por cambios en la valoración</w:t>
      </w:r>
      <w:r w:rsidR="00C55279">
        <w:rPr>
          <w:rFonts w:ascii="Arial" w:hAnsi="Arial" w:cs="Arial"/>
          <w:b/>
        </w:rPr>
        <w:t xml:space="preserve"> de los contratos</w:t>
      </w:r>
    </w:p>
    <w:p w:rsidR="00150FDF" w:rsidRPr="003F3258" w:rsidRDefault="00150FDF" w:rsidP="00150FDF">
      <w:pPr>
        <w:rPr>
          <w:b/>
        </w:rPr>
      </w:pPr>
    </w:p>
    <w:p w:rsidR="00150FDF" w:rsidRPr="00054A8D" w:rsidRDefault="00CB70DB" w:rsidP="00CB70D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 </w:t>
      </w:r>
      <w:r w:rsidR="00150FDF" w:rsidRPr="00054A8D">
        <w:rPr>
          <w:rFonts w:ascii="Arial" w:hAnsi="Arial" w:cs="Arial"/>
          <w:b/>
        </w:rPr>
        <w:t>Operaciones diferentes de cobertura</w:t>
      </w:r>
    </w:p>
    <w:p w:rsidR="00150FDF" w:rsidRPr="00B47E10" w:rsidRDefault="00150FDF" w:rsidP="00150FDF">
      <w:pPr>
        <w:rPr>
          <w:rFonts w:ascii="Arial" w:hAnsi="Arial" w:cs="Arial"/>
        </w:rPr>
      </w:pPr>
    </w:p>
    <w:p w:rsidR="00150FDF" w:rsidRPr="00B47E10" w:rsidRDefault="00150FDF" w:rsidP="00150FDF">
      <w:pPr>
        <w:rPr>
          <w:rFonts w:ascii="Arial" w:hAnsi="Arial" w:cs="Arial"/>
        </w:rPr>
      </w:pPr>
      <w:r w:rsidRPr="00B47E10">
        <w:rPr>
          <w:rFonts w:ascii="Arial" w:hAnsi="Arial" w:cs="Arial"/>
        </w:rPr>
        <w:t xml:space="preserve">En el caso </w:t>
      </w:r>
      <w:r>
        <w:rPr>
          <w:rFonts w:ascii="Arial" w:hAnsi="Arial" w:cs="Arial"/>
        </w:rPr>
        <w:t>de que la valoración del producto del contrato de diferencia sea una ganancia: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02"/>
        <w:gridCol w:w="1209"/>
        <w:gridCol w:w="1109"/>
      </w:tblGrid>
      <w:tr w:rsidR="00150FDF" w:rsidRPr="00F423C0" w:rsidTr="00C136A6">
        <w:tc>
          <w:tcPr>
            <w:tcW w:w="1996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50FDF" w:rsidRPr="00F423C0" w:rsidTr="00C136A6">
        <w:tc>
          <w:tcPr>
            <w:tcW w:w="1996" w:type="dxa"/>
            <w:tcBorders>
              <w:bottom w:val="dashed" w:sz="4" w:space="0" w:color="auto"/>
            </w:tcBorders>
          </w:tcPr>
          <w:p w:rsidR="00150FDF" w:rsidRDefault="00150FDF" w:rsidP="00C136A6">
            <w:pPr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126.11.M.04</w:t>
            </w:r>
          </w:p>
          <w:p w:rsidR="006C0D8A" w:rsidRPr="00054A8D" w:rsidRDefault="006C0D8A" w:rsidP="00C136A6">
            <w:pPr>
              <w:rPr>
                <w:rFonts w:ascii="Arial" w:hAnsi="Arial" w:cs="Arial"/>
                <w:i/>
              </w:rPr>
            </w:pPr>
            <w:r w:rsidRPr="006C0D8A">
              <w:rPr>
                <w:rFonts w:ascii="Arial" w:hAnsi="Arial" w:cs="Arial"/>
                <w:i/>
              </w:rPr>
              <w:t>1.020.060.110.M.040</w:t>
            </w:r>
          </w:p>
        </w:tc>
        <w:tc>
          <w:tcPr>
            <w:tcW w:w="4302" w:type="dxa"/>
            <w:tcBorders>
              <w:bottom w:val="dashed" w:sz="4" w:space="0" w:color="auto"/>
            </w:tcBorders>
          </w:tcPr>
          <w:p w:rsidR="00150FDF" w:rsidRPr="00054A8D" w:rsidRDefault="00150FDF" w:rsidP="00C136A6">
            <w:pPr>
              <w:rPr>
                <w:rFonts w:ascii="Arial" w:hAnsi="Arial" w:cs="Arial"/>
              </w:rPr>
            </w:pPr>
            <w:r w:rsidRPr="00054A8D">
              <w:rPr>
                <w:rFonts w:ascii="Arial" w:hAnsi="Arial" w:cs="Arial"/>
                <w:i/>
              </w:rPr>
              <w:t xml:space="preserve"> Compra a futuro de contratos de diferencias  </w:t>
            </w:r>
          </w:p>
        </w:tc>
        <w:tc>
          <w:tcPr>
            <w:tcW w:w="1228" w:type="dxa"/>
            <w:vMerge w:val="restart"/>
            <w:vAlign w:val="center"/>
          </w:tcPr>
          <w:p w:rsidR="00150FDF" w:rsidRPr="008F377A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8F377A"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Merge w:val="restart"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126.12.M.04</w:t>
            </w:r>
          </w:p>
          <w:p w:rsidR="006C0D8A" w:rsidRPr="00054A8D" w:rsidRDefault="006C0D8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C0D8A">
              <w:rPr>
                <w:rFonts w:ascii="Arial" w:hAnsi="Arial" w:cs="Arial"/>
                <w:i/>
              </w:rPr>
              <w:t>1.020.060.120.M.040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Venta a futuro de contratos de diferencias  </w:t>
            </w:r>
          </w:p>
        </w:tc>
        <w:tc>
          <w:tcPr>
            <w:tcW w:w="1228" w:type="dxa"/>
            <w:vMerge/>
            <w:vAlign w:val="center"/>
          </w:tcPr>
          <w:p w:rsidR="00150FDF" w:rsidRPr="008F377A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126.15.M.06</w:t>
            </w:r>
          </w:p>
          <w:p w:rsidR="006C0D8A" w:rsidRPr="00054A8D" w:rsidRDefault="006C0D8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C0D8A">
              <w:rPr>
                <w:rFonts w:ascii="Arial" w:hAnsi="Arial" w:cs="Arial"/>
                <w:i/>
              </w:rPr>
              <w:t>1.020.060.150.M.060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Contratos a futuro de contratos de diferencias  </w:t>
            </w:r>
          </w:p>
        </w:tc>
        <w:tc>
          <w:tcPr>
            <w:tcW w:w="1228" w:type="dxa"/>
            <w:vMerge/>
            <w:vAlign w:val="center"/>
          </w:tcPr>
          <w:p w:rsidR="00150FDF" w:rsidRPr="008F377A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126.16.M.04</w:t>
            </w:r>
          </w:p>
          <w:p w:rsidR="006C0D8A" w:rsidRPr="00054A8D" w:rsidRDefault="006C0D8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C0D8A">
              <w:rPr>
                <w:rFonts w:ascii="Arial" w:hAnsi="Arial" w:cs="Arial"/>
                <w:i/>
              </w:rPr>
              <w:t>1.020.060.160.M.040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Compra a futuro de contratos de diferencias  </w:t>
            </w:r>
          </w:p>
        </w:tc>
        <w:tc>
          <w:tcPr>
            <w:tcW w:w="1228" w:type="dxa"/>
            <w:vMerge/>
            <w:vAlign w:val="center"/>
          </w:tcPr>
          <w:p w:rsidR="00150FDF" w:rsidRPr="008F377A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126.17.M.04</w:t>
            </w:r>
          </w:p>
          <w:p w:rsidR="006C0D8A" w:rsidRPr="00054A8D" w:rsidRDefault="006C0D8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C0D8A">
              <w:rPr>
                <w:rFonts w:ascii="Arial" w:hAnsi="Arial" w:cs="Arial"/>
                <w:i/>
              </w:rPr>
              <w:t>1.020.060.170.M.040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Venta a futuro de contratos de diferencias  </w:t>
            </w:r>
          </w:p>
        </w:tc>
        <w:tc>
          <w:tcPr>
            <w:tcW w:w="1228" w:type="dxa"/>
            <w:vMerge/>
            <w:vAlign w:val="center"/>
          </w:tcPr>
          <w:p w:rsidR="00150FDF" w:rsidRPr="008F377A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126.19.M.05</w:t>
            </w:r>
          </w:p>
          <w:p w:rsidR="006C0D8A" w:rsidRPr="00054A8D" w:rsidRDefault="006C0D8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C0D8A">
              <w:rPr>
                <w:rFonts w:ascii="Arial" w:hAnsi="Arial" w:cs="Arial"/>
                <w:i/>
              </w:rPr>
              <w:t>1.020.060.190.M.050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Compra a futuro de contratos de diferencias  </w:t>
            </w:r>
          </w:p>
        </w:tc>
        <w:tc>
          <w:tcPr>
            <w:tcW w:w="1228" w:type="dxa"/>
            <w:vMerge/>
            <w:vAlign w:val="center"/>
          </w:tcPr>
          <w:p w:rsidR="00150FDF" w:rsidRPr="008F377A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lastRenderedPageBreak/>
              <w:t>126.20.M.04</w:t>
            </w:r>
          </w:p>
          <w:p w:rsidR="006C0D8A" w:rsidRPr="00054A8D" w:rsidRDefault="006C0D8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C0D8A">
              <w:rPr>
                <w:rFonts w:ascii="Arial" w:hAnsi="Arial" w:cs="Arial"/>
                <w:i/>
              </w:rPr>
              <w:t>1.020.060.200.M.040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Venta a futuro de contratos de diferencias  </w:t>
            </w:r>
          </w:p>
        </w:tc>
        <w:tc>
          <w:tcPr>
            <w:tcW w:w="1228" w:type="dxa"/>
            <w:vMerge/>
            <w:vAlign w:val="center"/>
          </w:tcPr>
          <w:p w:rsidR="00150FDF" w:rsidRPr="008F377A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single" w:sz="4" w:space="0" w:color="auto"/>
            </w:tcBorders>
          </w:tcPr>
          <w:p w:rsidR="00150FDF" w:rsidRPr="00054A8D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02" w:type="dxa"/>
            <w:tcBorders>
              <w:top w:val="dashed" w:sz="4" w:space="0" w:color="auto"/>
              <w:bottom w:val="single" w:sz="4" w:space="0" w:color="auto"/>
            </w:tcBorders>
          </w:tcPr>
          <w:p w:rsidR="00150FDF" w:rsidRPr="00054A8D" w:rsidRDefault="00150FDF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  <w:vAlign w:val="center"/>
          </w:tcPr>
          <w:p w:rsidR="00150FDF" w:rsidRPr="008F377A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02" w:type="dxa"/>
            <w:tcBorders>
              <w:bottom w:val="dashed" w:sz="4" w:space="0" w:color="auto"/>
            </w:tcBorders>
          </w:tcPr>
          <w:p w:rsidR="00150FDF" w:rsidRPr="00054A8D" w:rsidRDefault="00150FDF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150FDF" w:rsidRPr="008F377A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8F377A">
              <w:rPr>
                <w:rFonts w:ascii="Arial" w:hAnsi="Arial" w:cs="Arial"/>
              </w:rPr>
              <w:t>XXX</w:t>
            </w: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517.11.M.04</w:t>
            </w:r>
          </w:p>
          <w:p w:rsidR="006C0D8A" w:rsidRPr="00054A8D" w:rsidRDefault="006C0D8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C0D8A">
              <w:rPr>
                <w:rFonts w:ascii="Arial" w:hAnsi="Arial" w:cs="Arial"/>
                <w:i/>
              </w:rPr>
              <w:t>5.010.070.110.M.040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Compra a futuro de contratos de diferencias  </w:t>
            </w:r>
          </w:p>
        </w:tc>
        <w:tc>
          <w:tcPr>
            <w:tcW w:w="1228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517.12.M.04</w:t>
            </w:r>
          </w:p>
          <w:p w:rsidR="006C0D8A" w:rsidRPr="00054A8D" w:rsidRDefault="006C0D8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C0D8A">
              <w:rPr>
                <w:rFonts w:ascii="Arial" w:hAnsi="Arial" w:cs="Arial"/>
                <w:i/>
              </w:rPr>
              <w:t>5.010.070.120.M.040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Venta a futuro de contratos de diferencias  </w:t>
            </w:r>
          </w:p>
        </w:tc>
        <w:tc>
          <w:tcPr>
            <w:tcW w:w="1228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517.15.M.06</w:t>
            </w:r>
          </w:p>
          <w:p w:rsidR="006C0D8A" w:rsidRPr="00054A8D" w:rsidRDefault="006C0D8A" w:rsidP="00C136A6">
            <w:pPr>
              <w:rPr>
                <w:rFonts w:ascii="Arial" w:hAnsi="Arial" w:cs="Arial"/>
                <w:i/>
              </w:rPr>
            </w:pPr>
            <w:r w:rsidRPr="006C0D8A">
              <w:rPr>
                <w:rFonts w:ascii="Arial" w:hAnsi="Arial" w:cs="Arial"/>
                <w:i/>
              </w:rPr>
              <w:t>5.010.070.150.M.06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rPr>
                <w:rFonts w:ascii="Arial" w:hAnsi="Arial" w:cs="Arial"/>
              </w:rPr>
            </w:pPr>
            <w:r w:rsidRPr="00054A8D">
              <w:rPr>
                <w:rFonts w:ascii="Arial" w:hAnsi="Arial" w:cs="Arial"/>
                <w:i/>
              </w:rPr>
              <w:t xml:space="preserve"> Contratos a futuro de contratos de diferencias</w:t>
            </w:r>
          </w:p>
        </w:tc>
        <w:tc>
          <w:tcPr>
            <w:tcW w:w="1228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517.16.M.04</w:t>
            </w:r>
          </w:p>
          <w:p w:rsidR="006C0D8A" w:rsidRPr="00054A8D" w:rsidRDefault="006C0D8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C0D8A">
              <w:rPr>
                <w:rFonts w:ascii="Arial" w:hAnsi="Arial" w:cs="Arial"/>
                <w:i/>
              </w:rPr>
              <w:t>5.010.070.160.M.040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Compra a futuro de contratos de diferencias  </w:t>
            </w:r>
          </w:p>
        </w:tc>
        <w:tc>
          <w:tcPr>
            <w:tcW w:w="1228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517.17.M.04</w:t>
            </w:r>
          </w:p>
          <w:p w:rsidR="006C0D8A" w:rsidRPr="00054A8D" w:rsidRDefault="006C0D8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C0D8A">
              <w:rPr>
                <w:rFonts w:ascii="Arial" w:hAnsi="Arial" w:cs="Arial"/>
                <w:i/>
              </w:rPr>
              <w:t>5.010.070.170.M.040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Venta a futuro de contratos de diferencias  </w:t>
            </w:r>
          </w:p>
        </w:tc>
        <w:tc>
          <w:tcPr>
            <w:tcW w:w="1228" w:type="dxa"/>
            <w:vMerge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517.19.M.04</w:t>
            </w:r>
          </w:p>
          <w:p w:rsidR="006C0D8A" w:rsidRPr="00054A8D" w:rsidRDefault="006C0D8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C0D8A">
              <w:rPr>
                <w:rFonts w:ascii="Arial" w:hAnsi="Arial" w:cs="Arial"/>
                <w:i/>
              </w:rPr>
              <w:t>5.010.070.190.M.040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Compra a futuro de contratos de diferencias  </w:t>
            </w:r>
          </w:p>
        </w:tc>
        <w:tc>
          <w:tcPr>
            <w:tcW w:w="1228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517.20.M.04</w:t>
            </w:r>
          </w:p>
          <w:p w:rsidR="006C0D8A" w:rsidRPr="00054A8D" w:rsidRDefault="006C0D8A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C0D8A">
              <w:rPr>
                <w:rFonts w:ascii="Arial" w:hAnsi="Arial" w:cs="Arial"/>
                <w:i/>
              </w:rPr>
              <w:t>5.010.070.200.M.040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Venta a futuro de contratos de diferencias  </w:t>
            </w:r>
          </w:p>
        </w:tc>
        <w:tc>
          <w:tcPr>
            <w:tcW w:w="1228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02" w:type="dxa"/>
            <w:tcBorders>
              <w:top w:val="dashed" w:sz="4" w:space="0" w:color="auto"/>
            </w:tcBorders>
          </w:tcPr>
          <w:p w:rsidR="00150FDF" w:rsidRPr="00054A8D" w:rsidRDefault="00150FDF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</w:tcPr>
          <w:p w:rsidR="00150FDF" w:rsidRPr="00054A8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:rsidR="00150FDF" w:rsidRPr="00054A8D" w:rsidRDefault="00150FDF" w:rsidP="00C136A6">
            <w:pPr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Registro de la valoración del contrato de diferencias.</w:t>
            </w:r>
          </w:p>
        </w:tc>
        <w:tc>
          <w:tcPr>
            <w:tcW w:w="1228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50FDF" w:rsidRPr="00B47E10" w:rsidRDefault="00150FDF" w:rsidP="00150FDF">
      <w:pPr>
        <w:rPr>
          <w:rFonts w:ascii="Arial" w:hAnsi="Arial" w:cs="Arial"/>
        </w:rPr>
      </w:pPr>
    </w:p>
    <w:p w:rsidR="00150FDF" w:rsidRPr="00B47E10" w:rsidRDefault="00150FDF" w:rsidP="00150FDF">
      <w:pPr>
        <w:rPr>
          <w:rFonts w:ascii="Arial" w:hAnsi="Arial" w:cs="Arial"/>
        </w:rPr>
      </w:pPr>
      <w:r w:rsidRPr="00B47E10">
        <w:rPr>
          <w:rFonts w:ascii="Arial" w:hAnsi="Arial" w:cs="Arial"/>
        </w:rPr>
        <w:t xml:space="preserve">En el caso </w:t>
      </w:r>
      <w:r>
        <w:rPr>
          <w:rFonts w:ascii="Arial" w:hAnsi="Arial" w:cs="Arial"/>
        </w:rPr>
        <w:t>de que la valoración del produ</w:t>
      </w:r>
      <w:r w:rsidR="00054A8D">
        <w:rPr>
          <w:rFonts w:ascii="Arial" w:hAnsi="Arial" w:cs="Arial"/>
        </w:rPr>
        <w:t>cto del  contrato de diferencia</w:t>
      </w:r>
      <w:r>
        <w:rPr>
          <w:rFonts w:ascii="Arial" w:hAnsi="Arial" w:cs="Arial"/>
        </w:rPr>
        <w:t xml:space="preserve"> sea una pérdida: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01"/>
        <w:gridCol w:w="1210"/>
        <w:gridCol w:w="1109"/>
      </w:tblGrid>
      <w:tr w:rsidR="00150FDF" w:rsidRPr="00F423C0" w:rsidTr="00C136A6">
        <w:tc>
          <w:tcPr>
            <w:tcW w:w="1996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50FDF" w:rsidRPr="00F423C0" w:rsidTr="00C136A6">
        <w:tc>
          <w:tcPr>
            <w:tcW w:w="1996" w:type="dxa"/>
            <w:tcBorders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lastRenderedPageBreak/>
              <w:t>417.11.M.04</w:t>
            </w:r>
          </w:p>
          <w:p w:rsidR="007B4F22" w:rsidRPr="00054A8D" w:rsidRDefault="007B4F22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B4F22">
              <w:rPr>
                <w:rFonts w:ascii="Arial" w:hAnsi="Arial" w:cs="Arial"/>
                <w:i/>
              </w:rPr>
              <w:t>4.010.070.110.M.040</w:t>
            </w:r>
          </w:p>
        </w:tc>
        <w:tc>
          <w:tcPr>
            <w:tcW w:w="4302" w:type="dxa"/>
            <w:tcBorders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Compra a futuro de contratos de diferencias  </w:t>
            </w:r>
          </w:p>
        </w:tc>
        <w:tc>
          <w:tcPr>
            <w:tcW w:w="1228" w:type="dxa"/>
            <w:vMerge w:val="restart"/>
            <w:tcBorders>
              <w:bottom w:val="dashed" w:sz="4" w:space="0" w:color="auto"/>
            </w:tcBorders>
            <w:vAlign w:val="center"/>
          </w:tcPr>
          <w:p w:rsidR="00150FDF" w:rsidRPr="008F377A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8F377A"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Merge w:val="restart"/>
            <w:tcBorders>
              <w:bottom w:val="dashed" w:sz="4" w:space="0" w:color="auto"/>
            </w:tcBorders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417.12.M.04</w:t>
            </w:r>
          </w:p>
          <w:p w:rsidR="007B4F22" w:rsidRPr="00054A8D" w:rsidRDefault="007B4F22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B4F22">
              <w:rPr>
                <w:rFonts w:ascii="Arial" w:hAnsi="Arial" w:cs="Arial"/>
                <w:i/>
              </w:rPr>
              <w:t>4.010.070.120.M.040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Venta a futuro de contratos de diferencias  </w:t>
            </w:r>
          </w:p>
        </w:tc>
        <w:tc>
          <w:tcPr>
            <w:tcW w:w="1228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0FDF" w:rsidRPr="008F377A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417.15.M.06</w:t>
            </w:r>
          </w:p>
          <w:p w:rsidR="007B4F22" w:rsidRPr="00054A8D" w:rsidRDefault="007B4F22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B4F22">
              <w:rPr>
                <w:rFonts w:ascii="Arial" w:hAnsi="Arial" w:cs="Arial"/>
                <w:i/>
              </w:rPr>
              <w:t>4.010.070.150.M.060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Contrato a futuro de contratos de diferencias  </w:t>
            </w:r>
          </w:p>
        </w:tc>
        <w:tc>
          <w:tcPr>
            <w:tcW w:w="1228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0FDF" w:rsidRPr="008F377A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417.16.M.04</w:t>
            </w:r>
          </w:p>
          <w:p w:rsidR="007B4F22" w:rsidRPr="00054A8D" w:rsidRDefault="0062030C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2030C">
              <w:rPr>
                <w:rFonts w:ascii="Arial" w:hAnsi="Arial" w:cs="Arial"/>
                <w:i/>
              </w:rPr>
              <w:t>4.010.070.160.M.040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Compra a futuro de contratos de diferencias  </w:t>
            </w:r>
          </w:p>
        </w:tc>
        <w:tc>
          <w:tcPr>
            <w:tcW w:w="1228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0FDF" w:rsidRPr="008F377A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417.17.M.05</w:t>
            </w:r>
          </w:p>
          <w:p w:rsidR="0062030C" w:rsidRPr="00054A8D" w:rsidRDefault="0062030C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2030C">
              <w:rPr>
                <w:rFonts w:ascii="Arial" w:hAnsi="Arial" w:cs="Arial"/>
                <w:i/>
              </w:rPr>
              <w:t>4.010.070.170.M.050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Venta a futuro de contratos de diferencias  </w:t>
            </w:r>
          </w:p>
        </w:tc>
        <w:tc>
          <w:tcPr>
            <w:tcW w:w="1228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0FDF" w:rsidRPr="008F377A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417.19.M.04</w:t>
            </w:r>
          </w:p>
          <w:p w:rsidR="0062030C" w:rsidRPr="00054A8D" w:rsidRDefault="0062030C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2030C">
              <w:rPr>
                <w:rFonts w:ascii="Arial" w:hAnsi="Arial" w:cs="Arial"/>
                <w:i/>
              </w:rPr>
              <w:t>4.010.070.190.M.040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Compra a futuro de contratos de diferencias  </w:t>
            </w:r>
          </w:p>
        </w:tc>
        <w:tc>
          <w:tcPr>
            <w:tcW w:w="1228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0FDF" w:rsidRPr="008F377A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417.20.M.04</w:t>
            </w:r>
          </w:p>
          <w:p w:rsidR="0062030C" w:rsidRPr="00054A8D" w:rsidRDefault="0062030C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2030C">
              <w:rPr>
                <w:rFonts w:ascii="Arial" w:hAnsi="Arial" w:cs="Arial"/>
                <w:i/>
              </w:rPr>
              <w:t>4.010.070.200.M.040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Venta a futuro de contratos de diferencias  </w:t>
            </w:r>
          </w:p>
        </w:tc>
        <w:tc>
          <w:tcPr>
            <w:tcW w:w="1228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0FDF" w:rsidRPr="008F377A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2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0FDF" w:rsidRPr="008F377A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rPr>
          <w:trHeight w:val="341"/>
        </w:trPr>
        <w:tc>
          <w:tcPr>
            <w:tcW w:w="1996" w:type="dxa"/>
            <w:tcBorders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02" w:type="dxa"/>
            <w:tcBorders>
              <w:bottom w:val="dashed" w:sz="4" w:space="0" w:color="auto"/>
            </w:tcBorders>
          </w:tcPr>
          <w:p w:rsidR="00150FDF" w:rsidRPr="00054A8D" w:rsidRDefault="00150FDF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  <w:r w:rsidRPr="008F377A">
              <w:rPr>
                <w:rFonts w:ascii="Arial" w:hAnsi="Arial" w:cs="Arial"/>
              </w:rPr>
              <w:t>XXX</w:t>
            </w: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241.11.M.04</w:t>
            </w:r>
          </w:p>
          <w:p w:rsidR="0062030C" w:rsidRPr="00054A8D" w:rsidRDefault="0062030C" w:rsidP="00C136A6">
            <w:pPr>
              <w:rPr>
                <w:rFonts w:ascii="Arial" w:hAnsi="Arial" w:cs="Arial"/>
                <w:i/>
              </w:rPr>
            </w:pPr>
            <w:r w:rsidRPr="0062030C">
              <w:rPr>
                <w:rFonts w:ascii="Arial" w:hAnsi="Arial" w:cs="Arial"/>
                <w:i/>
              </w:rPr>
              <w:t>2.040.010.110.M.040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rPr>
                <w:rFonts w:ascii="Arial" w:hAnsi="Arial" w:cs="Arial"/>
              </w:rPr>
            </w:pPr>
            <w:r w:rsidRPr="00054A8D">
              <w:rPr>
                <w:rFonts w:ascii="Arial" w:hAnsi="Arial" w:cs="Arial"/>
                <w:i/>
              </w:rPr>
              <w:t xml:space="preserve"> Compra a futuro de contratos de diferencias  </w:t>
            </w:r>
          </w:p>
        </w:tc>
        <w:tc>
          <w:tcPr>
            <w:tcW w:w="1228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241.12.M.04</w:t>
            </w:r>
          </w:p>
          <w:p w:rsidR="0062030C" w:rsidRPr="00054A8D" w:rsidRDefault="0062030C" w:rsidP="00C136A6">
            <w:pPr>
              <w:rPr>
                <w:rFonts w:ascii="Arial" w:hAnsi="Arial" w:cs="Arial"/>
                <w:i/>
              </w:rPr>
            </w:pPr>
            <w:r w:rsidRPr="0062030C">
              <w:rPr>
                <w:rFonts w:ascii="Arial" w:hAnsi="Arial" w:cs="Arial"/>
                <w:i/>
              </w:rPr>
              <w:t>2.040.010.120.M.040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rPr>
                <w:rFonts w:ascii="Arial" w:hAnsi="Arial" w:cs="Arial"/>
              </w:rPr>
            </w:pPr>
            <w:r w:rsidRPr="00054A8D">
              <w:rPr>
                <w:rFonts w:ascii="Arial" w:hAnsi="Arial" w:cs="Arial"/>
                <w:i/>
              </w:rPr>
              <w:t xml:space="preserve"> Venta a futuro de contratos de diferencias  </w:t>
            </w:r>
          </w:p>
        </w:tc>
        <w:tc>
          <w:tcPr>
            <w:tcW w:w="1228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241.15.M.06</w:t>
            </w:r>
          </w:p>
          <w:p w:rsidR="0062030C" w:rsidRPr="00054A8D" w:rsidRDefault="0062030C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2030C">
              <w:rPr>
                <w:rFonts w:ascii="Arial" w:hAnsi="Arial" w:cs="Arial"/>
                <w:i/>
              </w:rPr>
              <w:t>2.040.010.150.M.060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Contrato a futuro de contratos de diferencias  </w:t>
            </w:r>
          </w:p>
        </w:tc>
        <w:tc>
          <w:tcPr>
            <w:tcW w:w="1228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241.16.M.04</w:t>
            </w:r>
          </w:p>
          <w:p w:rsidR="0062030C" w:rsidRPr="00054A8D" w:rsidRDefault="0062030C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2030C">
              <w:rPr>
                <w:rFonts w:ascii="Arial" w:hAnsi="Arial" w:cs="Arial"/>
                <w:i/>
              </w:rPr>
              <w:t>2.040.010.160.M.040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Compra a futuro de contratos de diferencias  </w:t>
            </w:r>
          </w:p>
        </w:tc>
        <w:tc>
          <w:tcPr>
            <w:tcW w:w="1228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lastRenderedPageBreak/>
              <w:t>241.17.M.04</w:t>
            </w:r>
          </w:p>
          <w:p w:rsidR="0062030C" w:rsidRPr="00054A8D" w:rsidRDefault="0062030C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2030C">
              <w:rPr>
                <w:rFonts w:ascii="Arial" w:hAnsi="Arial" w:cs="Arial"/>
                <w:i/>
              </w:rPr>
              <w:t>2.040.010.170.M.040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Venta a futuro de contratos de diferencias  </w:t>
            </w:r>
          </w:p>
        </w:tc>
        <w:tc>
          <w:tcPr>
            <w:tcW w:w="1228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241.19.M.04</w:t>
            </w:r>
          </w:p>
          <w:p w:rsidR="0062030C" w:rsidRPr="00054A8D" w:rsidRDefault="0062030C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2030C">
              <w:rPr>
                <w:rFonts w:ascii="Arial" w:hAnsi="Arial" w:cs="Arial"/>
                <w:i/>
              </w:rPr>
              <w:t>2.040.010.190.M.040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Compra a futuro de contratos de diferencias  </w:t>
            </w:r>
          </w:p>
        </w:tc>
        <w:tc>
          <w:tcPr>
            <w:tcW w:w="1228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241.20.M.04</w:t>
            </w:r>
          </w:p>
          <w:p w:rsidR="0062030C" w:rsidRPr="00054A8D" w:rsidRDefault="0062030C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2030C">
              <w:rPr>
                <w:rFonts w:ascii="Arial" w:hAnsi="Arial" w:cs="Arial"/>
                <w:i/>
              </w:rPr>
              <w:t>2.040.010.200.M.040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Venta a futuro de contratos de diferencias  </w:t>
            </w:r>
          </w:p>
        </w:tc>
        <w:tc>
          <w:tcPr>
            <w:tcW w:w="1228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B47E10" w:rsidRDefault="00150FDF" w:rsidP="00C136A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50FDF" w:rsidRPr="00F423C0" w:rsidTr="00C136A6">
        <w:tc>
          <w:tcPr>
            <w:tcW w:w="1996" w:type="dxa"/>
          </w:tcPr>
          <w:p w:rsidR="00150FDF" w:rsidRPr="00054A8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:rsidR="00150FDF" w:rsidRPr="00054A8D" w:rsidRDefault="00150FDF" w:rsidP="00C136A6">
            <w:pPr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Registro de la valoración del contrato de diferencia.</w:t>
            </w:r>
          </w:p>
        </w:tc>
        <w:tc>
          <w:tcPr>
            <w:tcW w:w="1228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50FDF" w:rsidRDefault="00150FDF" w:rsidP="00150FDF"/>
    <w:p w:rsidR="00150FDF" w:rsidRPr="00CB70DB" w:rsidRDefault="00CB70DB" w:rsidP="00CB70D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  </w:t>
      </w:r>
      <w:r w:rsidR="00150FDF" w:rsidRPr="00CB70DB">
        <w:rPr>
          <w:rFonts w:ascii="Arial" w:hAnsi="Arial" w:cs="Arial"/>
          <w:b/>
        </w:rPr>
        <w:t>Cobertura del valor razonable</w:t>
      </w:r>
    </w:p>
    <w:p w:rsidR="00150FDF" w:rsidRDefault="00150FDF" w:rsidP="00150FDF"/>
    <w:p w:rsidR="00150FDF" w:rsidRPr="00054A8D" w:rsidRDefault="00150FDF" w:rsidP="00054A8D">
      <w:pPr>
        <w:jc w:val="both"/>
        <w:rPr>
          <w:rFonts w:ascii="Arial" w:hAnsi="Arial" w:cs="Arial"/>
        </w:rPr>
      </w:pPr>
      <w:r w:rsidRPr="00067C4D">
        <w:rPr>
          <w:rFonts w:ascii="Arial" w:hAnsi="Arial" w:cs="Arial"/>
        </w:rPr>
        <w:t xml:space="preserve">En el caso de cobertura de valor razonable es el tratamiento contable de la partida cubierta </w:t>
      </w:r>
      <w:r>
        <w:rPr>
          <w:rFonts w:ascii="Arial" w:hAnsi="Arial" w:cs="Arial"/>
        </w:rPr>
        <w:t>la</w:t>
      </w:r>
      <w:r w:rsidRPr="00067C4D">
        <w:rPr>
          <w:rFonts w:ascii="Arial" w:hAnsi="Arial" w:cs="Arial"/>
        </w:rPr>
        <w:t xml:space="preserve"> que se modifica y no la del instrumento de cobertura</w:t>
      </w:r>
      <w:r>
        <w:rPr>
          <w:rFonts w:ascii="Arial" w:hAnsi="Arial" w:cs="Arial"/>
        </w:rPr>
        <w:t xml:space="preserve"> (contrato de diferencia).</w:t>
      </w:r>
    </w:p>
    <w:p w:rsidR="00150FDF" w:rsidRPr="00CB70DB" w:rsidRDefault="00CB70DB" w:rsidP="00CB70D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b.1.  </w:t>
      </w:r>
      <w:r w:rsidR="00150FDF" w:rsidRPr="00CB70DB">
        <w:rPr>
          <w:rFonts w:ascii="Arial" w:hAnsi="Arial" w:cs="Arial"/>
        </w:rPr>
        <w:t>Instrumento de cobertura (contrato de diferencia):</w:t>
      </w:r>
    </w:p>
    <w:p w:rsidR="00150FDF" w:rsidRDefault="00150FDF" w:rsidP="00150FDF">
      <w:pPr>
        <w:rPr>
          <w:rFonts w:ascii="Arial" w:hAnsi="Arial" w:cs="Arial"/>
        </w:rPr>
      </w:pPr>
    </w:p>
    <w:p w:rsidR="00150FDF" w:rsidRPr="006D325C" w:rsidRDefault="00150FDF" w:rsidP="006D325C">
      <w:pPr>
        <w:rPr>
          <w:rFonts w:ascii="Arial" w:hAnsi="Arial" w:cs="Arial"/>
        </w:rPr>
      </w:pPr>
      <w:r w:rsidRPr="004D180E">
        <w:rPr>
          <w:rFonts w:ascii="Arial" w:hAnsi="Arial" w:cs="Arial"/>
        </w:rPr>
        <w:t xml:space="preserve">En el caso de que la valoración del </w:t>
      </w:r>
      <w:r>
        <w:rPr>
          <w:rFonts w:ascii="Arial" w:hAnsi="Arial" w:cs="Arial"/>
        </w:rPr>
        <w:t xml:space="preserve">contrato de diferencia </w:t>
      </w:r>
      <w:r w:rsidRPr="004D180E">
        <w:rPr>
          <w:rFonts w:ascii="Arial" w:hAnsi="Arial" w:cs="Arial"/>
        </w:rPr>
        <w:t>sea una ganancia: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01"/>
        <w:gridCol w:w="1210"/>
        <w:gridCol w:w="1109"/>
      </w:tblGrid>
      <w:tr w:rsidR="00150FDF" w:rsidRPr="00F423C0" w:rsidTr="00C136A6">
        <w:tc>
          <w:tcPr>
            <w:tcW w:w="1996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50FDF" w:rsidRPr="00F423C0" w:rsidTr="00C136A6">
        <w:tc>
          <w:tcPr>
            <w:tcW w:w="1996" w:type="dxa"/>
            <w:tcBorders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126.01.M.07</w:t>
            </w:r>
          </w:p>
          <w:p w:rsidR="00B1358C" w:rsidRPr="00054A8D" w:rsidRDefault="00B1358C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1358C">
              <w:rPr>
                <w:rFonts w:ascii="Arial" w:hAnsi="Arial" w:cs="Arial"/>
                <w:i/>
              </w:rPr>
              <w:t>1.020.060.010.M.070</w:t>
            </w:r>
          </w:p>
        </w:tc>
        <w:tc>
          <w:tcPr>
            <w:tcW w:w="4302" w:type="dxa"/>
            <w:tcBorders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Compra a futuro de contratos de diferencias - cobertura valor razonable </w:t>
            </w:r>
          </w:p>
        </w:tc>
        <w:tc>
          <w:tcPr>
            <w:tcW w:w="1228" w:type="dxa"/>
            <w:vMerge w:val="restart"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Merge w:val="restart"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126.02.M.07</w:t>
            </w:r>
          </w:p>
          <w:p w:rsidR="00B1358C" w:rsidRPr="00054A8D" w:rsidRDefault="00B1358C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1358C">
              <w:rPr>
                <w:rFonts w:ascii="Arial" w:hAnsi="Arial" w:cs="Arial"/>
                <w:i/>
              </w:rPr>
              <w:t>1.020.060.020.M.070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Venta a futuro de contratos de diferencias - cobertura valor razonable 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126.04.M.09</w:t>
            </w:r>
          </w:p>
          <w:p w:rsidR="00B1358C" w:rsidRPr="00054A8D" w:rsidRDefault="00B1358C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1358C">
              <w:rPr>
                <w:rFonts w:ascii="Arial" w:hAnsi="Arial" w:cs="Arial"/>
                <w:i/>
              </w:rPr>
              <w:t>1.020.060.040.M.090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Contrato a futuro de contratos de diferencias - cobertura valor razonable 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126.05.M.07</w:t>
            </w:r>
          </w:p>
          <w:p w:rsidR="00B1358C" w:rsidRPr="00054A8D" w:rsidRDefault="00B1358C" w:rsidP="00C136A6">
            <w:pPr>
              <w:rPr>
                <w:rFonts w:ascii="Arial" w:hAnsi="Arial" w:cs="Arial"/>
                <w:i/>
              </w:rPr>
            </w:pPr>
            <w:r w:rsidRPr="00B1358C">
              <w:rPr>
                <w:rFonts w:ascii="Arial" w:hAnsi="Arial" w:cs="Arial"/>
                <w:i/>
              </w:rPr>
              <w:t>1.020.060.050.M.070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rPr>
                <w:rFonts w:ascii="Arial" w:hAnsi="Arial" w:cs="Arial"/>
              </w:rPr>
            </w:pPr>
            <w:r w:rsidRPr="00054A8D">
              <w:rPr>
                <w:rFonts w:ascii="Arial" w:hAnsi="Arial" w:cs="Arial"/>
                <w:i/>
              </w:rPr>
              <w:t xml:space="preserve"> Compra a futuro de contratos de diferencias - cobertura valor razonable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lastRenderedPageBreak/>
              <w:t>126.06.M.07</w:t>
            </w:r>
          </w:p>
          <w:p w:rsidR="00B1358C" w:rsidRPr="00054A8D" w:rsidRDefault="00B1358C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1358C">
              <w:rPr>
                <w:rFonts w:ascii="Arial" w:hAnsi="Arial" w:cs="Arial"/>
                <w:i/>
              </w:rPr>
              <w:t>1.020.060.060.M.070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Venta a futuro de contratos de diferencias - cobertura valor razonable 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126.08.M.07</w:t>
            </w:r>
          </w:p>
          <w:p w:rsidR="00B1358C" w:rsidRPr="00054A8D" w:rsidRDefault="00B1358C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1358C">
              <w:rPr>
                <w:rFonts w:ascii="Arial" w:hAnsi="Arial" w:cs="Arial"/>
                <w:i/>
              </w:rPr>
              <w:t>1.020.060.080.M.070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Compra a futuro de contratos de diferencias – cobertura valor razonable 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126.09.M.07</w:t>
            </w:r>
          </w:p>
          <w:p w:rsidR="00B1358C" w:rsidRPr="00054A8D" w:rsidRDefault="00B1358C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1358C">
              <w:rPr>
                <w:rFonts w:ascii="Arial" w:hAnsi="Arial" w:cs="Arial"/>
                <w:i/>
              </w:rPr>
              <w:t>1.020.060.090.M.070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Venta a futuro de contratos de diferencias - cobertura valor razonable 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single" w:sz="4" w:space="0" w:color="auto"/>
            </w:tcBorders>
          </w:tcPr>
          <w:p w:rsidR="00150FDF" w:rsidRPr="00D44E7A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02" w:type="dxa"/>
            <w:tcBorders>
              <w:top w:val="dashed" w:sz="4" w:space="0" w:color="auto"/>
              <w:bottom w:val="single" w:sz="4" w:space="0" w:color="auto"/>
            </w:tcBorders>
          </w:tcPr>
          <w:p w:rsidR="00150FDF" w:rsidRPr="00D44E7A" w:rsidRDefault="00150FDF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bottom w:val="dashed" w:sz="4" w:space="0" w:color="auto"/>
            </w:tcBorders>
            <w:shd w:val="clear" w:color="auto" w:fill="auto"/>
          </w:tcPr>
          <w:p w:rsidR="00150FDF" w:rsidRPr="00D44E7A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02" w:type="dxa"/>
            <w:tcBorders>
              <w:bottom w:val="dashed" w:sz="4" w:space="0" w:color="auto"/>
            </w:tcBorders>
            <w:shd w:val="clear" w:color="auto" w:fill="auto"/>
          </w:tcPr>
          <w:p w:rsidR="00150FDF" w:rsidRPr="00D44E7A" w:rsidRDefault="00150FDF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517.01.M.07</w:t>
            </w:r>
          </w:p>
          <w:p w:rsidR="00B1358C" w:rsidRPr="00054A8D" w:rsidRDefault="00B1358C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1358C">
              <w:rPr>
                <w:rFonts w:ascii="Arial" w:hAnsi="Arial" w:cs="Arial"/>
                <w:i/>
              </w:rPr>
              <w:t>5.010.070.010.M.070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Compra a futuro de contratos de diferencias - cobertura valor razonable 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517.02.M.07</w:t>
            </w:r>
          </w:p>
          <w:p w:rsidR="00B1358C" w:rsidRPr="00054A8D" w:rsidRDefault="00B1358C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1358C">
              <w:rPr>
                <w:rFonts w:ascii="Arial" w:hAnsi="Arial" w:cs="Arial"/>
                <w:i/>
              </w:rPr>
              <w:t>5.010.070.020.M.070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Venta a futuro de contratos de diferencias - cobertura valor razonable 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517.04.M.09</w:t>
            </w:r>
          </w:p>
          <w:p w:rsidR="00B1358C" w:rsidRPr="00054A8D" w:rsidRDefault="00B1358C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1358C">
              <w:rPr>
                <w:rFonts w:ascii="Arial" w:hAnsi="Arial" w:cs="Arial"/>
                <w:i/>
              </w:rPr>
              <w:t>5.010.070.040.M.090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Contrato a futuro de contratos de diferencias - cobertura valor razonable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517.05.M.07</w:t>
            </w:r>
          </w:p>
          <w:p w:rsidR="00B1358C" w:rsidRPr="00054A8D" w:rsidRDefault="00B1358C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1358C">
              <w:rPr>
                <w:rFonts w:ascii="Arial" w:hAnsi="Arial" w:cs="Arial"/>
                <w:i/>
              </w:rPr>
              <w:t>5.010.070.050.M.070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Compra a futuro de contratos de diferencias - cobertura valor razonable 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517.06.M.07</w:t>
            </w:r>
          </w:p>
          <w:p w:rsidR="00B1358C" w:rsidRPr="00054A8D" w:rsidRDefault="00B1358C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B1358C">
              <w:rPr>
                <w:rFonts w:ascii="Arial" w:hAnsi="Arial" w:cs="Arial"/>
                <w:i/>
              </w:rPr>
              <w:t>5.010.070.060.M.070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Venta a futuro de contratos de diferencias - cobertura valor razonable 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517.08.M.07</w:t>
            </w:r>
          </w:p>
          <w:p w:rsidR="00B1358C" w:rsidRPr="00054A8D" w:rsidRDefault="003462B9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3462B9">
              <w:rPr>
                <w:rFonts w:ascii="Arial" w:hAnsi="Arial" w:cs="Arial"/>
                <w:i/>
              </w:rPr>
              <w:t>5.010.070.080.M.070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Compra a futuro de contratos de diferencias - cobertura valor razonable 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517.09.M.07</w:t>
            </w:r>
          </w:p>
          <w:p w:rsidR="003462B9" w:rsidRPr="00054A8D" w:rsidRDefault="003462B9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3462B9">
              <w:rPr>
                <w:rFonts w:ascii="Arial" w:hAnsi="Arial" w:cs="Arial"/>
                <w:i/>
              </w:rPr>
              <w:t>5.010.070.090.M.070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Venta a futuro de contratos de diferencias - cobertura valor razonable 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</w:tcBorders>
            <w:shd w:val="clear" w:color="auto" w:fill="auto"/>
          </w:tcPr>
          <w:p w:rsidR="00150FDF" w:rsidRPr="00D44E7A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02" w:type="dxa"/>
            <w:tcBorders>
              <w:top w:val="dashed" w:sz="4" w:space="0" w:color="auto"/>
            </w:tcBorders>
            <w:shd w:val="clear" w:color="auto" w:fill="auto"/>
          </w:tcPr>
          <w:p w:rsidR="00150FDF" w:rsidRPr="00D44E7A" w:rsidRDefault="00150FDF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:rsidR="00150FDF" w:rsidRPr="004F666E" w:rsidRDefault="00150FDF" w:rsidP="00C136A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Registro de la valoración del contrato de </w:t>
            </w:r>
            <w:r>
              <w:rPr>
                <w:rFonts w:ascii="Arial" w:hAnsi="Arial" w:cs="Arial"/>
                <w:i/>
              </w:rPr>
              <w:lastRenderedPageBreak/>
              <w:t xml:space="preserve">diferencia. </w:t>
            </w:r>
          </w:p>
        </w:tc>
        <w:tc>
          <w:tcPr>
            <w:tcW w:w="1228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50FDF" w:rsidRDefault="00150FDF" w:rsidP="00150FDF"/>
    <w:p w:rsidR="00150FDF" w:rsidRPr="006D325C" w:rsidRDefault="00150FDF" w:rsidP="00150FDF">
      <w:pPr>
        <w:rPr>
          <w:rFonts w:ascii="Arial" w:hAnsi="Arial" w:cs="Arial"/>
        </w:rPr>
      </w:pPr>
      <w:r w:rsidRPr="00B47E10">
        <w:rPr>
          <w:rFonts w:ascii="Arial" w:hAnsi="Arial" w:cs="Arial"/>
        </w:rPr>
        <w:t xml:space="preserve">En el caso </w:t>
      </w:r>
      <w:r>
        <w:rPr>
          <w:rFonts w:ascii="Arial" w:hAnsi="Arial" w:cs="Arial"/>
        </w:rPr>
        <w:t>de que la valoración del contrato de diferencia sea una pérdida: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01"/>
        <w:gridCol w:w="1210"/>
        <w:gridCol w:w="1109"/>
      </w:tblGrid>
      <w:tr w:rsidR="00150FDF" w:rsidRPr="00F423C0" w:rsidTr="00C136A6">
        <w:tc>
          <w:tcPr>
            <w:tcW w:w="1996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50FDF" w:rsidRPr="00F423C0" w:rsidTr="00C136A6">
        <w:tc>
          <w:tcPr>
            <w:tcW w:w="1996" w:type="dxa"/>
            <w:tcBorders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417.01.M.07</w:t>
            </w:r>
          </w:p>
          <w:p w:rsidR="0065690B" w:rsidRPr="00054A8D" w:rsidRDefault="0065690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5690B">
              <w:rPr>
                <w:rFonts w:ascii="Arial" w:hAnsi="Arial" w:cs="Arial"/>
                <w:i/>
              </w:rPr>
              <w:t>4.010.070.010.M.070</w:t>
            </w:r>
          </w:p>
        </w:tc>
        <w:tc>
          <w:tcPr>
            <w:tcW w:w="4302" w:type="dxa"/>
            <w:tcBorders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Compra a futuro de contratos de diferencias - cobertura valor razonable </w:t>
            </w:r>
          </w:p>
        </w:tc>
        <w:tc>
          <w:tcPr>
            <w:tcW w:w="1228" w:type="dxa"/>
            <w:vMerge w:val="restart"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417.02.M.07</w:t>
            </w:r>
          </w:p>
          <w:p w:rsidR="0065690B" w:rsidRPr="00054A8D" w:rsidRDefault="0065690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5690B">
              <w:rPr>
                <w:rFonts w:ascii="Arial" w:hAnsi="Arial" w:cs="Arial"/>
                <w:i/>
              </w:rPr>
              <w:t>4.010.070.020.M.070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Venta a futuro de contratos de diferencias - cobertura valor razonable 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417.04.M.09</w:t>
            </w:r>
          </w:p>
          <w:p w:rsidR="0065690B" w:rsidRPr="00054A8D" w:rsidRDefault="0065690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5690B">
              <w:rPr>
                <w:rFonts w:ascii="Arial" w:hAnsi="Arial" w:cs="Arial"/>
                <w:i/>
              </w:rPr>
              <w:t>4.010.070.040.M.090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Contratos de diferencias - cobertura valor razonable 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417.05.M.07</w:t>
            </w:r>
          </w:p>
          <w:p w:rsidR="0065690B" w:rsidRPr="00054A8D" w:rsidRDefault="0065690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5690B">
              <w:rPr>
                <w:rFonts w:ascii="Arial" w:hAnsi="Arial" w:cs="Arial"/>
                <w:i/>
              </w:rPr>
              <w:t>4.010.070.050.M.070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Compra a futuro de contratos de diferencias - cobertura valor razonable 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417.06.M.07</w:t>
            </w:r>
          </w:p>
          <w:p w:rsidR="0065690B" w:rsidRPr="00054A8D" w:rsidRDefault="0065690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5690B">
              <w:rPr>
                <w:rFonts w:ascii="Arial" w:hAnsi="Arial" w:cs="Arial"/>
                <w:i/>
              </w:rPr>
              <w:t>4.010.070.060.M.070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Venta a futuro de contratos de diferencias - cobertura valor razonable 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417.08.M.07</w:t>
            </w:r>
          </w:p>
          <w:p w:rsidR="0065690B" w:rsidRPr="00054A8D" w:rsidRDefault="0065690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5690B">
              <w:rPr>
                <w:rFonts w:ascii="Arial" w:hAnsi="Arial" w:cs="Arial"/>
                <w:i/>
              </w:rPr>
              <w:t>4.010.070.080.M.070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Compra a futuro de contratos de diferencias - cobertura valor razonable 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rPr>
          <w:trHeight w:val="335"/>
        </w:trPr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417.09.M.07</w:t>
            </w:r>
          </w:p>
          <w:p w:rsidR="0065690B" w:rsidRPr="00054A8D" w:rsidRDefault="0065690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5690B">
              <w:rPr>
                <w:rFonts w:ascii="Arial" w:hAnsi="Arial" w:cs="Arial"/>
                <w:i/>
              </w:rPr>
              <w:t>4.010.070.090.M.070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Venta a futuro de contratos de diferencias - cobertura valor razonable 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single" w:sz="4" w:space="0" w:color="auto"/>
            </w:tcBorders>
          </w:tcPr>
          <w:p w:rsidR="00150FDF" w:rsidRPr="00054A8D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02" w:type="dxa"/>
            <w:tcBorders>
              <w:top w:val="dashed" w:sz="4" w:space="0" w:color="auto"/>
              <w:bottom w:val="single" w:sz="4" w:space="0" w:color="auto"/>
            </w:tcBorders>
          </w:tcPr>
          <w:p w:rsidR="00150FDF" w:rsidRPr="00054A8D" w:rsidRDefault="00150FDF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02" w:type="dxa"/>
            <w:tcBorders>
              <w:bottom w:val="dashed" w:sz="4" w:space="0" w:color="auto"/>
            </w:tcBorders>
          </w:tcPr>
          <w:p w:rsidR="00150FDF" w:rsidRPr="00054A8D" w:rsidRDefault="00150FDF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241.01.M.07</w:t>
            </w:r>
          </w:p>
          <w:p w:rsidR="0065690B" w:rsidRPr="00054A8D" w:rsidRDefault="0065690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5690B">
              <w:rPr>
                <w:rFonts w:ascii="Arial" w:hAnsi="Arial" w:cs="Arial"/>
                <w:i/>
              </w:rPr>
              <w:t>2.040.010.010.M.070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Compra a futuro de contratos de diferencias - cobertura valor razonable 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241.02.M.07</w:t>
            </w:r>
          </w:p>
          <w:p w:rsidR="0065690B" w:rsidRPr="00054A8D" w:rsidRDefault="0065690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5690B">
              <w:rPr>
                <w:rFonts w:ascii="Arial" w:hAnsi="Arial" w:cs="Arial"/>
                <w:i/>
              </w:rPr>
              <w:t>2.040.010.020.M.070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Venta a futuro de contratos de diferencias - cobertura valor razonable 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lastRenderedPageBreak/>
              <w:t>241.04.M.09</w:t>
            </w:r>
          </w:p>
          <w:p w:rsidR="0065690B" w:rsidRPr="00054A8D" w:rsidRDefault="0065690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5690B">
              <w:rPr>
                <w:rFonts w:ascii="Arial" w:hAnsi="Arial" w:cs="Arial"/>
                <w:i/>
              </w:rPr>
              <w:t>2.040.010.040.M.090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Contratos de diferencias - cobertura valor razonable 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241.05.M.07</w:t>
            </w:r>
          </w:p>
          <w:p w:rsidR="0065690B" w:rsidRPr="00054A8D" w:rsidRDefault="0065690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5690B">
              <w:rPr>
                <w:rFonts w:ascii="Arial" w:hAnsi="Arial" w:cs="Arial"/>
                <w:i/>
              </w:rPr>
              <w:t>2.040.010.050.M.070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Compra a futuro de contratos de diferencias - cobertura valor razonable 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241.06.M.07</w:t>
            </w:r>
          </w:p>
          <w:p w:rsidR="0065690B" w:rsidRPr="00054A8D" w:rsidRDefault="0065690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5690B">
              <w:rPr>
                <w:rFonts w:ascii="Arial" w:hAnsi="Arial" w:cs="Arial"/>
                <w:i/>
              </w:rPr>
              <w:t>2.040.010.060.M.070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Venta a futuro de contratos de diferencias - cobertura valor razonable 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241.08.M.07</w:t>
            </w:r>
          </w:p>
          <w:p w:rsidR="0065690B" w:rsidRPr="00054A8D" w:rsidRDefault="0065690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5690B">
              <w:rPr>
                <w:rFonts w:ascii="Arial" w:hAnsi="Arial" w:cs="Arial"/>
                <w:i/>
              </w:rPr>
              <w:t>2.040.010.080.M.070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Compra a futuro de contratos de diferencias - cobertura valor razonable 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241.09.M.07</w:t>
            </w:r>
          </w:p>
          <w:p w:rsidR="0065690B" w:rsidRPr="00054A8D" w:rsidRDefault="0065690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5690B">
              <w:rPr>
                <w:rFonts w:ascii="Arial" w:hAnsi="Arial" w:cs="Arial"/>
                <w:i/>
              </w:rPr>
              <w:t>2.040.010.090.M.070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 xml:space="preserve"> Venta a futuro de contratos de diferencias - cobertura valor razonable </w:t>
            </w: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  <w:tcBorders>
              <w:top w:val="dashed" w:sz="4" w:space="0" w:color="auto"/>
            </w:tcBorders>
          </w:tcPr>
          <w:p w:rsidR="00150FDF" w:rsidRPr="00054A8D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302" w:type="dxa"/>
            <w:tcBorders>
              <w:top w:val="dashed" w:sz="4" w:space="0" w:color="auto"/>
            </w:tcBorders>
          </w:tcPr>
          <w:p w:rsidR="00150FDF" w:rsidRPr="00054A8D" w:rsidRDefault="00150FDF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996" w:type="dxa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:rsidR="00150FDF" w:rsidRPr="004F666E" w:rsidRDefault="00150FDF" w:rsidP="00C136A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Registro de la valoración del contrato de diferencia. </w:t>
            </w:r>
          </w:p>
        </w:tc>
        <w:tc>
          <w:tcPr>
            <w:tcW w:w="1228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50FDF" w:rsidRDefault="00150FDF" w:rsidP="00150FDF"/>
    <w:p w:rsidR="00150FDF" w:rsidRDefault="00CB70DB" w:rsidP="00CB70D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b.2.  </w:t>
      </w:r>
      <w:r w:rsidR="00150FDF" w:rsidRPr="00CB70DB">
        <w:rPr>
          <w:rFonts w:ascii="Arial" w:hAnsi="Arial" w:cs="Arial"/>
        </w:rPr>
        <w:t>Partida cubierta</w:t>
      </w:r>
    </w:p>
    <w:p w:rsidR="00CB70DB" w:rsidRDefault="00CB70DB" w:rsidP="00CB70D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</w:rPr>
      </w:pPr>
    </w:p>
    <w:p w:rsidR="00150FDF" w:rsidRPr="00C55279" w:rsidRDefault="00150FDF" w:rsidP="00C55279">
      <w:pPr>
        <w:jc w:val="both"/>
      </w:pPr>
      <w:r w:rsidRPr="0090660E">
        <w:rPr>
          <w:rFonts w:ascii="Arial" w:hAnsi="Arial" w:cs="Arial"/>
        </w:rPr>
        <w:t>La ganancia o pérdida de la partida cubierta que sea atribuible al riesgo</w:t>
      </w:r>
      <w:r>
        <w:rPr>
          <w:rFonts w:ascii="Arial" w:hAnsi="Arial" w:cs="Arial"/>
        </w:rPr>
        <w:t xml:space="preserve"> </w:t>
      </w:r>
      <w:r w:rsidRPr="0090660E">
        <w:rPr>
          <w:rFonts w:ascii="Arial" w:hAnsi="Arial" w:cs="Arial"/>
        </w:rPr>
        <w:t>cubierto ajustará el importe en libros de la partida cubierta y se reconocerá</w:t>
      </w:r>
      <w:r>
        <w:rPr>
          <w:rFonts w:ascii="Arial" w:hAnsi="Arial" w:cs="Arial"/>
        </w:rPr>
        <w:t xml:space="preserve"> </w:t>
      </w:r>
      <w:r w:rsidRPr="0090660E">
        <w:rPr>
          <w:rFonts w:ascii="Arial" w:hAnsi="Arial" w:cs="Arial"/>
        </w:rPr>
        <w:t>en el resultado del periodo. Esto se aplicará incluso si la partida cubierta se</w:t>
      </w:r>
      <w:r>
        <w:rPr>
          <w:rFonts w:ascii="Arial" w:hAnsi="Arial" w:cs="Arial"/>
        </w:rPr>
        <w:t xml:space="preserve"> </w:t>
      </w:r>
      <w:r w:rsidRPr="0090660E">
        <w:rPr>
          <w:rFonts w:ascii="Arial" w:hAnsi="Arial" w:cs="Arial"/>
        </w:rPr>
        <w:t>midiese al costo. El reconocimiento de la ganancia o pérdida atribuible al</w:t>
      </w:r>
      <w:r>
        <w:rPr>
          <w:rFonts w:ascii="Arial" w:hAnsi="Arial" w:cs="Arial"/>
        </w:rPr>
        <w:t xml:space="preserve"> </w:t>
      </w:r>
      <w:r w:rsidRPr="0090660E">
        <w:rPr>
          <w:rFonts w:ascii="Arial" w:hAnsi="Arial" w:cs="Arial"/>
        </w:rPr>
        <w:t xml:space="preserve">riesgo cubierto en el resultado del periodo se aplicará </w:t>
      </w:r>
      <w:r>
        <w:rPr>
          <w:rFonts w:ascii="Arial" w:hAnsi="Arial" w:cs="Arial"/>
        </w:rPr>
        <w:t xml:space="preserve">también </w:t>
      </w:r>
      <w:r w:rsidRPr="0090660E">
        <w:rPr>
          <w:rFonts w:ascii="Arial" w:hAnsi="Arial" w:cs="Arial"/>
        </w:rPr>
        <w:t>si la partida cubierta</w:t>
      </w:r>
      <w:r>
        <w:rPr>
          <w:rFonts w:ascii="Arial" w:hAnsi="Arial" w:cs="Arial"/>
        </w:rPr>
        <w:t xml:space="preserve"> </w:t>
      </w:r>
      <w:r w:rsidRPr="0090660E">
        <w:rPr>
          <w:rFonts w:ascii="Arial" w:hAnsi="Arial" w:cs="Arial"/>
        </w:rPr>
        <w:t>es un activo financiero disponible para la venta</w:t>
      </w:r>
      <w:r>
        <w:rPr>
          <w:rFonts w:ascii="Arial" w:hAnsi="Arial" w:cs="Arial"/>
        </w:rPr>
        <w:t xml:space="preserve"> (NIC39, 89 b)</w:t>
      </w:r>
      <w:r w:rsidRPr="0090660E">
        <w:rPr>
          <w:rFonts w:ascii="Arial" w:hAnsi="Arial" w:cs="Arial"/>
        </w:rPr>
        <w:t>.</w:t>
      </w:r>
    </w:p>
    <w:p w:rsidR="00150FDF" w:rsidRPr="00CB70DB" w:rsidRDefault="00CB70DB" w:rsidP="00CB70DB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a.  </w:t>
      </w:r>
      <w:r w:rsidR="00150FDF" w:rsidRPr="00CB70DB">
        <w:rPr>
          <w:rFonts w:ascii="Arial" w:hAnsi="Arial" w:cs="Arial"/>
          <w:b/>
          <w:i/>
        </w:rPr>
        <w:t>Activos o pasivos financieros al valor razonable con cambios en resultados</w:t>
      </w:r>
      <w:r w:rsidR="00150FDF" w:rsidRPr="00CB70DB">
        <w:rPr>
          <w:rFonts w:ascii="Arial" w:hAnsi="Arial" w:cs="Arial"/>
        </w:rPr>
        <w:t>: Cuando el producto de la valoración de la partida cubierta se registra directamente en los resultados: en este caso, la valoración se sigue registrando a las cuentas de resultados.</w:t>
      </w:r>
    </w:p>
    <w:p w:rsidR="00150FDF" w:rsidRDefault="00150FDF" w:rsidP="00150F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0FDF" w:rsidRPr="00CB70DB" w:rsidRDefault="00CB70DB" w:rsidP="00CB70DB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b.  </w:t>
      </w:r>
      <w:r w:rsidR="00150FDF" w:rsidRPr="00CB70DB">
        <w:rPr>
          <w:rFonts w:ascii="Arial" w:hAnsi="Arial" w:cs="Arial"/>
          <w:b/>
          <w:i/>
        </w:rPr>
        <w:t>Activos o pasivos financieros al costo amortizado</w:t>
      </w:r>
      <w:r w:rsidR="00150FDF" w:rsidRPr="00CB70DB">
        <w:rPr>
          <w:rFonts w:ascii="Arial" w:hAnsi="Arial" w:cs="Arial"/>
        </w:rPr>
        <w:t>: Cuando la partida cubierta se registra al costo amortizado se debe actualizar al valor de mercado la parte atribuible al riesgo cubierto y la diferencia se debe registrar en el estado de resultados del periodo contable.</w:t>
      </w:r>
    </w:p>
    <w:p w:rsidR="00150FDF" w:rsidRPr="00FB74B3" w:rsidRDefault="00150FDF" w:rsidP="00150FDF">
      <w:pPr>
        <w:pStyle w:val="ListParagraph"/>
        <w:jc w:val="both"/>
        <w:rPr>
          <w:rFonts w:ascii="Arial" w:hAnsi="Arial" w:cs="Arial"/>
        </w:rPr>
      </w:pPr>
    </w:p>
    <w:p w:rsidR="00150FDF" w:rsidRPr="00CB70DB" w:rsidRDefault="00CB70DB" w:rsidP="00CB70DB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lang w:val="es-CR"/>
        </w:rPr>
        <w:lastRenderedPageBreak/>
        <w:t xml:space="preserve">c.  </w:t>
      </w:r>
      <w:r w:rsidR="00150FDF" w:rsidRPr="00CB70DB">
        <w:rPr>
          <w:rFonts w:ascii="Arial" w:hAnsi="Arial" w:cs="Arial"/>
          <w:b/>
          <w:i/>
        </w:rPr>
        <w:t>Activos o pasivos financieros disponibles para la venta</w:t>
      </w:r>
      <w:r w:rsidR="00150FDF" w:rsidRPr="00CB70DB">
        <w:rPr>
          <w:rFonts w:ascii="Arial" w:hAnsi="Arial" w:cs="Arial"/>
        </w:rPr>
        <w:t>: Cuando la partida cubierta se registra como disponible para venta, a partir del momento en que inicia la contabilidad de cobertura los cambios en el valor razonable de la partida cubierta atribuible al riesgo cubierto se registrarán en resultados.</w:t>
      </w:r>
    </w:p>
    <w:p w:rsidR="00150FDF" w:rsidRDefault="00150FDF" w:rsidP="00150FDF">
      <w:pPr>
        <w:autoSpaceDE w:val="0"/>
        <w:autoSpaceDN w:val="0"/>
        <w:adjustRightInd w:val="0"/>
        <w:rPr>
          <w:rFonts w:ascii="Arial" w:hAnsi="Arial" w:cs="Arial"/>
        </w:rPr>
      </w:pPr>
    </w:p>
    <w:p w:rsidR="00150FDF" w:rsidRDefault="00150FDF" w:rsidP="00150FD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Para el registro de la </w:t>
      </w:r>
      <w:r w:rsidRPr="0090660E">
        <w:rPr>
          <w:rFonts w:ascii="Arial" w:hAnsi="Arial" w:cs="Arial"/>
        </w:rPr>
        <w:t>ganancia o pérdida atribuible al</w:t>
      </w:r>
      <w:r>
        <w:rPr>
          <w:rFonts w:ascii="Arial" w:hAnsi="Arial" w:cs="Arial"/>
        </w:rPr>
        <w:t xml:space="preserve"> </w:t>
      </w:r>
      <w:r w:rsidRPr="0090660E">
        <w:rPr>
          <w:rFonts w:ascii="Arial" w:hAnsi="Arial" w:cs="Arial"/>
        </w:rPr>
        <w:t>riesgo cubierto</w:t>
      </w:r>
      <w:r>
        <w:rPr>
          <w:rFonts w:ascii="Arial" w:hAnsi="Arial" w:cs="Arial"/>
        </w:rPr>
        <w:t xml:space="preserve">, de la partida cubierta, se ponen a disposición las siguientes </w:t>
      </w:r>
      <w:r w:rsidRPr="00AD7529">
        <w:rPr>
          <w:rFonts w:ascii="Arial" w:hAnsi="Arial" w:cs="Arial"/>
        </w:rPr>
        <w:t>cuentas contables:</w:t>
      </w:r>
    </w:p>
    <w:p w:rsidR="00150FDF" w:rsidRPr="00F16BFD" w:rsidRDefault="00150FDF" w:rsidP="00150FD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6BFD">
        <w:rPr>
          <w:rFonts w:ascii="Arial" w:hAnsi="Arial" w:cs="Arial"/>
        </w:rPr>
        <w:t xml:space="preserve">Cuando la partida cubierta es un </w:t>
      </w:r>
      <w:r w:rsidRPr="00F16BFD">
        <w:rPr>
          <w:rFonts w:ascii="Arial" w:hAnsi="Arial" w:cs="Arial"/>
          <w:i/>
        </w:rPr>
        <w:t>Activo o pasivo financiero al valor razonable con cambios en resultados</w:t>
      </w:r>
    </w:p>
    <w:p w:rsidR="00150FDF" w:rsidRDefault="00150FDF" w:rsidP="00150FDF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6758"/>
      </w:tblGrid>
      <w:tr w:rsidR="00150FDF" w:rsidRPr="00C02CFF" w:rsidTr="00C136A6">
        <w:tc>
          <w:tcPr>
            <w:tcW w:w="1668" w:type="dxa"/>
          </w:tcPr>
          <w:p w:rsidR="00150FDF" w:rsidRPr="00C02CFF" w:rsidRDefault="00150FDF" w:rsidP="00C136A6">
            <w:pPr>
              <w:rPr>
                <w:rFonts w:ascii="Arial" w:hAnsi="Arial" w:cs="Arial"/>
                <w:i/>
              </w:rPr>
            </w:pPr>
            <w:r w:rsidRPr="00C02CFF">
              <w:rPr>
                <w:rFonts w:ascii="Arial" w:hAnsi="Arial" w:cs="Arial"/>
                <w:i/>
              </w:rPr>
              <w:t>419.07.M.04</w:t>
            </w:r>
          </w:p>
          <w:p w:rsidR="00130AA0" w:rsidRPr="00C02CFF" w:rsidRDefault="00E5650F" w:rsidP="00C136A6">
            <w:pPr>
              <w:rPr>
                <w:rFonts w:ascii="Arial" w:hAnsi="Arial" w:cs="Arial"/>
                <w:i/>
              </w:rPr>
            </w:pPr>
            <w:r w:rsidRPr="00C02CFF">
              <w:rPr>
                <w:rFonts w:ascii="Arial" w:hAnsi="Arial" w:cs="Arial"/>
                <w:i/>
              </w:rPr>
              <w:t>4.010.090.070.M.040</w:t>
            </w:r>
          </w:p>
        </w:tc>
        <w:tc>
          <w:tcPr>
            <w:tcW w:w="7908" w:type="dxa"/>
          </w:tcPr>
          <w:p w:rsidR="00150FDF" w:rsidRPr="00C02CFF" w:rsidRDefault="00150FDF" w:rsidP="00C136A6">
            <w:pPr>
              <w:rPr>
                <w:rFonts w:ascii="Arial" w:hAnsi="Arial" w:cs="Arial"/>
              </w:rPr>
            </w:pPr>
            <w:r w:rsidRPr="00C02CFF">
              <w:rPr>
                <w:rFonts w:ascii="Arial" w:hAnsi="Arial" w:cs="Arial"/>
                <w:i/>
              </w:rPr>
              <w:t xml:space="preserve">Pérdida en partida cubierta por cobertura valor razonable </w:t>
            </w:r>
          </w:p>
        </w:tc>
      </w:tr>
      <w:tr w:rsidR="00150FDF" w:rsidRPr="00C02CFF" w:rsidTr="00C136A6">
        <w:tc>
          <w:tcPr>
            <w:tcW w:w="1668" w:type="dxa"/>
          </w:tcPr>
          <w:p w:rsidR="00150FDF" w:rsidRPr="00C02CFF" w:rsidRDefault="00150FDF" w:rsidP="00C136A6">
            <w:pPr>
              <w:rPr>
                <w:rFonts w:ascii="Arial" w:hAnsi="Arial" w:cs="Arial"/>
                <w:i/>
              </w:rPr>
            </w:pPr>
            <w:r w:rsidRPr="00C02CFF">
              <w:rPr>
                <w:rFonts w:ascii="Arial" w:hAnsi="Arial" w:cs="Arial"/>
                <w:i/>
              </w:rPr>
              <w:t>519.07.M.04</w:t>
            </w:r>
          </w:p>
          <w:p w:rsidR="00E5650F" w:rsidRPr="00C02CFF" w:rsidRDefault="00E5650F" w:rsidP="00C136A6">
            <w:pPr>
              <w:rPr>
                <w:rFonts w:ascii="Arial" w:hAnsi="Arial" w:cs="Arial"/>
                <w:i/>
              </w:rPr>
            </w:pPr>
            <w:r w:rsidRPr="00C02CFF">
              <w:rPr>
                <w:rFonts w:ascii="Arial" w:hAnsi="Arial" w:cs="Arial"/>
                <w:i/>
              </w:rPr>
              <w:t>5.010.090.070.M.040</w:t>
            </w:r>
          </w:p>
        </w:tc>
        <w:tc>
          <w:tcPr>
            <w:tcW w:w="7908" w:type="dxa"/>
          </w:tcPr>
          <w:p w:rsidR="00150FDF" w:rsidRPr="00C02CFF" w:rsidRDefault="00150FDF" w:rsidP="00C136A6">
            <w:pPr>
              <w:rPr>
                <w:rFonts w:ascii="Arial" w:hAnsi="Arial" w:cs="Arial"/>
              </w:rPr>
            </w:pPr>
            <w:r w:rsidRPr="00C02CFF">
              <w:rPr>
                <w:rFonts w:ascii="Arial" w:hAnsi="Arial" w:cs="Arial"/>
                <w:i/>
              </w:rPr>
              <w:t>Ganancia en partida cubierta por cobertura valor razonable</w:t>
            </w:r>
          </w:p>
        </w:tc>
      </w:tr>
    </w:tbl>
    <w:p w:rsidR="00150FDF" w:rsidRDefault="00150FDF" w:rsidP="00150FDF">
      <w:pPr>
        <w:autoSpaceDE w:val="0"/>
        <w:autoSpaceDN w:val="0"/>
        <w:adjustRightInd w:val="0"/>
        <w:rPr>
          <w:rFonts w:ascii="Arial" w:hAnsi="Arial" w:cs="Arial"/>
        </w:rPr>
      </w:pPr>
    </w:p>
    <w:p w:rsidR="00150FDF" w:rsidRPr="00C55279" w:rsidRDefault="00150FDF" w:rsidP="00C55279">
      <w:pPr>
        <w:rPr>
          <w:rFonts w:ascii="Arial" w:hAnsi="Arial" w:cs="Arial"/>
          <w:b/>
          <w:i/>
        </w:rPr>
      </w:pPr>
      <w:r w:rsidRPr="00F16BFD">
        <w:rPr>
          <w:rFonts w:ascii="Arial" w:hAnsi="Arial" w:cs="Arial"/>
        </w:rPr>
        <w:t xml:space="preserve">Cuando la partida cubierta es un </w:t>
      </w:r>
      <w:r w:rsidRPr="00F16BFD">
        <w:rPr>
          <w:rFonts w:ascii="Arial" w:hAnsi="Arial" w:cs="Arial"/>
          <w:i/>
        </w:rPr>
        <w:t>Activo o pasivo financiero disponible para la venta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7403"/>
      </w:tblGrid>
      <w:tr w:rsidR="00150FDF" w:rsidRPr="004F4A56" w:rsidTr="00C136A6">
        <w:tc>
          <w:tcPr>
            <w:tcW w:w="1668" w:type="dxa"/>
          </w:tcPr>
          <w:p w:rsidR="00150FDF" w:rsidRPr="00054A8D" w:rsidRDefault="00150FDF" w:rsidP="00C136A6">
            <w:pPr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419.11.M.04</w:t>
            </w:r>
          </w:p>
        </w:tc>
        <w:tc>
          <w:tcPr>
            <w:tcW w:w="7908" w:type="dxa"/>
          </w:tcPr>
          <w:p w:rsidR="00150FDF" w:rsidRPr="00054A8D" w:rsidRDefault="00150FDF" w:rsidP="00C136A6">
            <w:pPr>
              <w:rPr>
                <w:rFonts w:ascii="Arial" w:hAnsi="Arial" w:cs="Arial"/>
              </w:rPr>
            </w:pPr>
            <w:r w:rsidRPr="00054A8D">
              <w:rPr>
                <w:rFonts w:ascii="Arial" w:hAnsi="Arial" w:cs="Arial"/>
                <w:i/>
              </w:rPr>
              <w:t>Pérdida en partida cubierta por cobertura valor razonable</w:t>
            </w:r>
          </w:p>
        </w:tc>
      </w:tr>
      <w:tr w:rsidR="00150FDF" w:rsidRPr="00935B83" w:rsidTr="00C136A6">
        <w:tc>
          <w:tcPr>
            <w:tcW w:w="1668" w:type="dxa"/>
          </w:tcPr>
          <w:p w:rsidR="00150FDF" w:rsidRPr="00054A8D" w:rsidRDefault="00150FDF" w:rsidP="00C136A6">
            <w:pPr>
              <w:rPr>
                <w:rFonts w:ascii="Arial" w:hAnsi="Arial" w:cs="Arial"/>
                <w:i/>
              </w:rPr>
            </w:pPr>
            <w:r w:rsidRPr="00054A8D">
              <w:rPr>
                <w:rFonts w:ascii="Arial" w:hAnsi="Arial" w:cs="Arial"/>
                <w:i/>
              </w:rPr>
              <w:t>519.11.M.04</w:t>
            </w:r>
          </w:p>
        </w:tc>
        <w:tc>
          <w:tcPr>
            <w:tcW w:w="7908" w:type="dxa"/>
          </w:tcPr>
          <w:p w:rsidR="00150FDF" w:rsidRPr="00054A8D" w:rsidRDefault="00150FDF" w:rsidP="00C136A6">
            <w:pPr>
              <w:rPr>
                <w:rFonts w:ascii="Arial" w:hAnsi="Arial" w:cs="Arial"/>
              </w:rPr>
            </w:pPr>
            <w:r w:rsidRPr="00054A8D">
              <w:rPr>
                <w:rFonts w:ascii="Arial" w:hAnsi="Arial" w:cs="Arial"/>
                <w:i/>
              </w:rPr>
              <w:t>Ganancia en partida cubierta por cobertura valor razonable</w:t>
            </w:r>
          </w:p>
        </w:tc>
      </w:tr>
    </w:tbl>
    <w:p w:rsidR="00CB70DB" w:rsidRDefault="00CB70DB" w:rsidP="00CB7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B70DB" w:rsidRPr="00CB70DB" w:rsidRDefault="00CB70DB" w:rsidP="00CB7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50FDF" w:rsidRPr="00CB70DB" w:rsidRDefault="00CB70DB" w:rsidP="00CB7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B70DB">
        <w:rPr>
          <w:rFonts w:ascii="Arial" w:hAnsi="Arial" w:cs="Arial"/>
          <w:b/>
        </w:rPr>
        <w:t xml:space="preserve">c.  </w:t>
      </w:r>
      <w:r w:rsidR="00150FDF" w:rsidRPr="00CB70DB">
        <w:rPr>
          <w:rFonts w:ascii="Arial" w:hAnsi="Arial" w:cs="Arial"/>
          <w:b/>
        </w:rPr>
        <w:t>Cobertura de flujos de efectivo</w:t>
      </w:r>
    </w:p>
    <w:p w:rsidR="00150FDF" w:rsidRPr="00CB70DB" w:rsidRDefault="00150FDF" w:rsidP="00150FDF">
      <w:pPr>
        <w:rPr>
          <w:b/>
        </w:rPr>
      </w:pPr>
    </w:p>
    <w:p w:rsidR="00150FDF" w:rsidRDefault="00150FDF" w:rsidP="00150F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>U</w:t>
      </w:r>
      <w:r w:rsidRPr="00156782">
        <w:rPr>
          <w:rFonts w:ascii="Arial" w:eastAsiaTheme="minorHAnsi" w:hAnsi="Arial" w:cs="Arial"/>
          <w:bCs/>
        </w:rPr>
        <w:t>na cobertura del flujo de efectivo se contabilizará de la manera</w:t>
      </w:r>
      <w:r>
        <w:rPr>
          <w:rFonts w:ascii="Arial" w:eastAsiaTheme="minorHAnsi" w:hAnsi="Arial" w:cs="Arial"/>
          <w:bCs/>
        </w:rPr>
        <w:t xml:space="preserve"> </w:t>
      </w:r>
      <w:r w:rsidRPr="00156782">
        <w:rPr>
          <w:rFonts w:ascii="Arial" w:eastAsiaTheme="minorHAnsi" w:hAnsi="Arial" w:cs="Arial"/>
          <w:bCs/>
        </w:rPr>
        <w:t>siguiente:</w:t>
      </w:r>
    </w:p>
    <w:p w:rsidR="00150FDF" w:rsidRDefault="00150FDF" w:rsidP="00150FD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</w:rPr>
      </w:pPr>
      <w:r w:rsidRPr="00410227">
        <w:rPr>
          <w:rFonts w:ascii="Arial" w:eastAsiaTheme="minorHAnsi" w:hAnsi="Arial" w:cs="Arial"/>
          <w:bCs/>
        </w:rPr>
        <w:t>La parte de la ganancia o pérdida del instrumento de cobertura que se haya determinado como cobertura eficaz</w:t>
      </w:r>
      <w:r>
        <w:rPr>
          <w:rStyle w:val="FootnoteReference"/>
          <w:rFonts w:ascii="Arial" w:eastAsiaTheme="minorHAnsi" w:hAnsi="Arial" w:cs="Arial"/>
          <w:bCs/>
        </w:rPr>
        <w:footnoteReference w:id="3"/>
      </w:r>
      <w:r w:rsidRPr="00410227">
        <w:rPr>
          <w:rFonts w:ascii="Arial" w:eastAsiaTheme="minorHAnsi" w:hAnsi="Arial" w:cs="Arial"/>
          <w:bCs/>
        </w:rPr>
        <w:t xml:space="preserve"> se reconocerá directamente en el patrimonio neto.</w:t>
      </w:r>
    </w:p>
    <w:p w:rsidR="00150FDF" w:rsidRPr="00410227" w:rsidRDefault="00150FDF" w:rsidP="00150F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</w:p>
    <w:p w:rsidR="00150FDF" w:rsidRDefault="00150FDF" w:rsidP="00150FD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</w:rPr>
      </w:pPr>
      <w:r w:rsidRPr="00410227">
        <w:rPr>
          <w:rFonts w:ascii="Arial" w:eastAsiaTheme="minorHAnsi" w:hAnsi="Arial" w:cs="Arial"/>
          <w:bCs/>
        </w:rPr>
        <w:t>La parte ineficaz de la ganancia o pérdida del instrumento de cobertura se reconocerá en el resultado del periodo.</w:t>
      </w:r>
    </w:p>
    <w:p w:rsidR="00150FDF" w:rsidRDefault="00150FDF" w:rsidP="00150FDF">
      <w:pPr>
        <w:pStyle w:val="ListParagraph"/>
        <w:rPr>
          <w:rFonts w:ascii="Arial" w:eastAsiaTheme="minorHAnsi" w:hAnsi="Arial" w:cs="Arial"/>
          <w:bCs/>
        </w:rPr>
      </w:pPr>
    </w:p>
    <w:p w:rsidR="00761028" w:rsidRPr="00BE1F59" w:rsidRDefault="00761028" w:rsidP="00150FDF">
      <w:pPr>
        <w:pStyle w:val="ListParagraph"/>
        <w:autoSpaceDE w:val="0"/>
        <w:autoSpaceDN w:val="0"/>
        <w:adjustRightInd w:val="0"/>
      </w:pPr>
    </w:p>
    <w:p w:rsidR="00150FDF" w:rsidRPr="00CB70DB" w:rsidRDefault="00CB70DB" w:rsidP="00CB70D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c.1.  </w:t>
      </w:r>
      <w:r w:rsidR="00150FDF" w:rsidRPr="00CB70DB">
        <w:rPr>
          <w:rFonts w:ascii="Arial" w:hAnsi="Arial" w:cs="Arial"/>
        </w:rPr>
        <w:t>Instrumento de cobertura (contrato de diferencia):</w:t>
      </w:r>
    </w:p>
    <w:p w:rsidR="00150FDF" w:rsidRDefault="00150FDF" w:rsidP="00150FDF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150FDF" w:rsidRPr="00C55279" w:rsidRDefault="00150FDF" w:rsidP="00C55279">
      <w:pPr>
        <w:rPr>
          <w:rFonts w:ascii="Arial" w:hAnsi="Arial" w:cs="Arial"/>
        </w:rPr>
      </w:pPr>
      <w:r w:rsidRPr="00C10A22">
        <w:rPr>
          <w:rFonts w:ascii="Arial" w:hAnsi="Arial" w:cs="Arial"/>
        </w:rPr>
        <w:t xml:space="preserve">En el caso de que la valoración del </w:t>
      </w:r>
      <w:r>
        <w:rPr>
          <w:rFonts w:ascii="Arial" w:hAnsi="Arial" w:cs="Arial"/>
        </w:rPr>
        <w:t>contrato de diferencia</w:t>
      </w:r>
      <w:r w:rsidRPr="00C10A22">
        <w:rPr>
          <w:rFonts w:ascii="Arial" w:hAnsi="Arial" w:cs="Arial"/>
        </w:rPr>
        <w:t xml:space="preserve"> sea una ganancia: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13"/>
        <w:gridCol w:w="1206"/>
        <w:gridCol w:w="1101"/>
      </w:tblGrid>
      <w:tr w:rsidR="00150FDF" w:rsidRPr="00F423C0" w:rsidTr="001A27DD">
        <w:tc>
          <w:tcPr>
            <w:tcW w:w="2220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50FDF" w:rsidRPr="00F423C0" w:rsidTr="001A27DD">
        <w:tc>
          <w:tcPr>
            <w:tcW w:w="2220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029C8">
              <w:rPr>
                <w:rFonts w:ascii="Arial" w:hAnsi="Arial" w:cs="Arial"/>
                <w:i/>
              </w:rPr>
              <w:t>126.01.M.08</w:t>
            </w:r>
          </w:p>
          <w:p w:rsidR="00DC641B" w:rsidRPr="006029C8" w:rsidRDefault="00DC641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DC641B">
              <w:rPr>
                <w:rFonts w:ascii="Arial" w:hAnsi="Arial" w:cs="Arial"/>
                <w:i/>
              </w:rPr>
              <w:t>1.020.060.010.M.080</w:t>
            </w:r>
          </w:p>
        </w:tc>
        <w:tc>
          <w:tcPr>
            <w:tcW w:w="411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150FDF" w:rsidRPr="006029C8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029C8">
              <w:rPr>
                <w:rFonts w:ascii="Arial" w:hAnsi="Arial" w:cs="Arial"/>
                <w:i/>
              </w:rPr>
              <w:t xml:space="preserve">Compra a futuro de contratos de diferencias - cobertura flujos de efectivo </w:t>
            </w:r>
          </w:p>
        </w:tc>
        <w:tc>
          <w:tcPr>
            <w:tcW w:w="1206" w:type="dxa"/>
            <w:vMerge w:val="restart"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01" w:type="dxa"/>
            <w:vMerge w:val="restart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1A27DD">
        <w:tc>
          <w:tcPr>
            <w:tcW w:w="222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029C8">
              <w:rPr>
                <w:rFonts w:ascii="Arial" w:hAnsi="Arial" w:cs="Arial"/>
                <w:i/>
              </w:rPr>
              <w:t>126.02.M.08</w:t>
            </w:r>
          </w:p>
          <w:p w:rsidR="00DC641B" w:rsidRPr="006029C8" w:rsidRDefault="00DC641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DC641B">
              <w:rPr>
                <w:rFonts w:ascii="Arial" w:hAnsi="Arial" w:cs="Arial"/>
                <w:i/>
              </w:rPr>
              <w:t>1.020.060.020.M.080</w:t>
            </w:r>
          </w:p>
        </w:tc>
        <w:tc>
          <w:tcPr>
            <w:tcW w:w="4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150FDF" w:rsidRPr="006029C8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029C8">
              <w:rPr>
                <w:rFonts w:ascii="Arial" w:hAnsi="Arial" w:cs="Arial"/>
                <w:i/>
              </w:rPr>
              <w:t xml:space="preserve">Venta a futuro de contratos de diferencias - cobertura flujos de efectivo </w:t>
            </w:r>
          </w:p>
        </w:tc>
        <w:tc>
          <w:tcPr>
            <w:tcW w:w="1206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1A27DD">
        <w:tc>
          <w:tcPr>
            <w:tcW w:w="222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029C8">
              <w:rPr>
                <w:rFonts w:ascii="Arial" w:hAnsi="Arial" w:cs="Arial"/>
                <w:i/>
              </w:rPr>
              <w:t>126.04.M.10</w:t>
            </w:r>
          </w:p>
          <w:p w:rsidR="00DC641B" w:rsidRPr="006029C8" w:rsidRDefault="00DC641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DC641B">
              <w:rPr>
                <w:rFonts w:ascii="Arial" w:hAnsi="Arial" w:cs="Arial"/>
                <w:i/>
              </w:rPr>
              <w:t>1.020.060.040.M.100</w:t>
            </w:r>
          </w:p>
        </w:tc>
        <w:tc>
          <w:tcPr>
            <w:tcW w:w="4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150FDF" w:rsidRPr="006029C8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029C8">
              <w:rPr>
                <w:rFonts w:ascii="Arial" w:hAnsi="Arial" w:cs="Arial"/>
                <w:i/>
              </w:rPr>
              <w:t xml:space="preserve"> Contrato a futuro de contratos de diferencias - cobertura flujos de efectivo </w:t>
            </w:r>
          </w:p>
        </w:tc>
        <w:tc>
          <w:tcPr>
            <w:tcW w:w="1206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1A27DD">
        <w:tc>
          <w:tcPr>
            <w:tcW w:w="222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50FDF" w:rsidRDefault="00150FDF" w:rsidP="00C136A6">
            <w:pPr>
              <w:rPr>
                <w:rFonts w:ascii="Arial" w:hAnsi="Arial" w:cs="Arial"/>
                <w:i/>
              </w:rPr>
            </w:pPr>
            <w:r w:rsidRPr="006029C8">
              <w:rPr>
                <w:rFonts w:ascii="Arial" w:hAnsi="Arial" w:cs="Arial"/>
                <w:i/>
              </w:rPr>
              <w:t>126.05.M.08</w:t>
            </w:r>
          </w:p>
          <w:p w:rsidR="00DC641B" w:rsidRPr="006029C8" w:rsidRDefault="00DC641B" w:rsidP="00C136A6">
            <w:pPr>
              <w:rPr>
                <w:rFonts w:ascii="Arial" w:hAnsi="Arial" w:cs="Arial"/>
                <w:i/>
              </w:rPr>
            </w:pPr>
            <w:r w:rsidRPr="00DC641B">
              <w:rPr>
                <w:rFonts w:ascii="Arial" w:hAnsi="Arial" w:cs="Arial"/>
                <w:i/>
              </w:rPr>
              <w:t>1.020.060.050.M.080</w:t>
            </w:r>
          </w:p>
        </w:tc>
        <w:tc>
          <w:tcPr>
            <w:tcW w:w="4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150FDF" w:rsidRPr="006029C8" w:rsidRDefault="00150FDF" w:rsidP="00C136A6">
            <w:pPr>
              <w:rPr>
                <w:rFonts w:ascii="Arial" w:hAnsi="Arial" w:cs="Arial"/>
              </w:rPr>
            </w:pPr>
            <w:r w:rsidRPr="006029C8">
              <w:rPr>
                <w:rFonts w:ascii="Arial" w:hAnsi="Arial" w:cs="Arial"/>
                <w:i/>
              </w:rPr>
              <w:t xml:space="preserve"> Compra a futuro de contratos de diferencias - cobertura flujos de efectivo</w:t>
            </w:r>
          </w:p>
        </w:tc>
        <w:tc>
          <w:tcPr>
            <w:tcW w:w="1206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1A27DD">
        <w:tc>
          <w:tcPr>
            <w:tcW w:w="222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029C8">
              <w:rPr>
                <w:rFonts w:ascii="Arial" w:hAnsi="Arial" w:cs="Arial"/>
                <w:i/>
              </w:rPr>
              <w:t>126.06.M.08</w:t>
            </w:r>
          </w:p>
          <w:p w:rsidR="00DC641B" w:rsidRPr="006029C8" w:rsidRDefault="00DC641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DC641B">
              <w:rPr>
                <w:rFonts w:ascii="Arial" w:hAnsi="Arial" w:cs="Arial"/>
                <w:i/>
              </w:rPr>
              <w:t>1.020.060.060.M.080</w:t>
            </w:r>
          </w:p>
        </w:tc>
        <w:tc>
          <w:tcPr>
            <w:tcW w:w="4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150FDF" w:rsidRPr="006029C8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029C8">
              <w:rPr>
                <w:rFonts w:ascii="Arial" w:hAnsi="Arial" w:cs="Arial"/>
                <w:i/>
              </w:rPr>
              <w:t xml:space="preserve"> Venta a futuro de contratos de diferencias - cobertura flujos de efectivo </w:t>
            </w:r>
          </w:p>
        </w:tc>
        <w:tc>
          <w:tcPr>
            <w:tcW w:w="1206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1A27DD">
        <w:tc>
          <w:tcPr>
            <w:tcW w:w="222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029C8">
              <w:rPr>
                <w:rFonts w:ascii="Arial" w:hAnsi="Arial" w:cs="Arial"/>
                <w:i/>
              </w:rPr>
              <w:t>126.08.M.08</w:t>
            </w:r>
          </w:p>
          <w:p w:rsidR="00DC641B" w:rsidRPr="006029C8" w:rsidRDefault="00DC641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DC641B">
              <w:rPr>
                <w:rFonts w:ascii="Arial" w:hAnsi="Arial" w:cs="Arial"/>
                <w:i/>
              </w:rPr>
              <w:t>1.020.060.080.M.080</w:t>
            </w:r>
          </w:p>
        </w:tc>
        <w:tc>
          <w:tcPr>
            <w:tcW w:w="4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150FDF" w:rsidRPr="006029C8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029C8">
              <w:rPr>
                <w:rFonts w:ascii="Arial" w:hAnsi="Arial" w:cs="Arial"/>
                <w:i/>
              </w:rPr>
              <w:t xml:space="preserve"> Compra a futuro de contratos de diferencias – cobertura flujos de efectivo </w:t>
            </w:r>
          </w:p>
        </w:tc>
        <w:tc>
          <w:tcPr>
            <w:tcW w:w="1206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1A27DD">
        <w:tc>
          <w:tcPr>
            <w:tcW w:w="222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50FDF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029C8">
              <w:rPr>
                <w:rFonts w:ascii="Arial" w:hAnsi="Arial" w:cs="Arial"/>
                <w:i/>
              </w:rPr>
              <w:t>126.09.M.08</w:t>
            </w:r>
          </w:p>
          <w:p w:rsidR="00DC641B" w:rsidRPr="006029C8" w:rsidRDefault="00DC641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DC641B">
              <w:rPr>
                <w:rFonts w:ascii="Arial" w:hAnsi="Arial" w:cs="Arial"/>
                <w:i/>
              </w:rPr>
              <w:t>1.020.060.090.M.080</w:t>
            </w:r>
          </w:p>
        </w:tc>
        <w:tc>
          <w:tcPr>
            <w:tcW w:w="41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150FDF" w:rsidRPr="006029C8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6029C8">
              <w:rPr>
                <w:rFonts w:ascii="Arial" w:hAnsi="Arial" w:cs="Arial"/>
                <w:i/>
              </w:rPr>
              <w:t xml:space="preserve"> Venta a futuro de contratos de diferencias - cobertura flujos de efectivo </w:t>
            </w:r>
          </w:p>
        </w:tc>
        <w:tc>
          <w:tcPr>
            <w:tcW w:w="1206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1A27DD">
        <w:tc>
          <w:tcPr>
            <w:tcW w:w="2220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150FDF" w:rsidRPr="006029C8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13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150FDF" w:rsidRPr="006029C8" w:rsidRDefault="00150FDF" w:rsidP="00C13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dxa"/>
            <w:vMerge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7B6DED" w:rsidTr="001A27DD">
        <w:tc>
          <w:tcPr>
            <w:tcW w:w="2220" w:type="dxa"/>
            <w:tcBorders>
              <w:bottom w:val="single" w:sz="4" w:space="0" w:color="auto"/>
            </w:tcBorders>
          </w:tcPr>
          <w:p w:rsidR="00150FDF" w:rsidRPr="007B6DED" w:rsidRDefault="00150FDF" w:rsidP="001A27DD">
            <w:pPr>
              <w:widowControl w:val="0"/>
              <w:tabs>
                <w:tab w:val="left" w:pos="1703"/>
              </w:tabs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331.07</w:t>
            </w:r>
          </w:p>
          <w:p w:rsidR="00DC641B" w:rsidRPr="007B6DED" w:rsidRDefault="00DC641B" w:rsidP="001A27DD">
            <w:pPr>
              <w:widowControl w:val="0"/>
              <w:tabs>
                <w:tab w:val="left" w:pos="1703"/>
              </w:tabs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3.030.010.070</w:t>
            </w: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150FDF" w:rsidRPr="007B6DED" w:rsidRDefault="00150FDF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 xml:space="preserve">Ajuste por valoración de instrumentos derivados 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XXX</w:t>
            </w:r>
          </w:p>
        </w:tc>
      </w:tr>
      <w:tr w:rsidR="00150FDF" w:rsidRPr="007B6DED" w:rsidTr="001A27DD">
        <w:tc>
          <w:tcPr>
            <w:tcW w:w="2220" w:type="dxa"/>
            <w:tcBorders>
              <w:bottom w:val="dashed" w:sz="4" w:space="0" w:color="auto"/>
            </w:tcBorders>
          </w:tcPr>
          <w:p w:rsidR="00150FDF" w:rsidRPr="007B6DE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lastRenderedPageBreak/>
              <w:t>517.01.M.08</w:t>
            </w:r>
          </w:p>
          <w:p w:rsidR="00DC641B" w:rsidRPr="007B6DED" w:rsidRDefault="00DC641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5.010.070.010.M.080</w:t>
            </w:r>
          </w:p>
        </w:tc>
        <w:tc>
          <w:tcPr>
            <w:tcW w:w="4113" w:type="dxa"/>
            <w:tcBorders>
              <w:bottom w:val="dashed" w:sz="4" w:space="0" w:color="auto"/>
            </w:tcBorders>
          </w:tcPr>
          <w:p w:rsidR="00150FDF" w:rsidRPr="007B6DE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 xml:space="preserve"> Compra a futuro de contratos de diferencias - cobertura flujos de efectivo </w:t>
            </w:r>
          </w:p>
        </w:tc>
        <w:tc>
          <w:tcPr>
            <w:tcW w:w="1206" w:type="dxa"/>
            <w:vMerge w:val="restart"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XXX</w:t>
            </w:r>
          </w:p>
        </w:tc>
      </w:tr>
      <w:tr w:rsidR="00150FDF" w:rsidRPr="007B6DED" w:rsidTr="001A27DD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7B6DE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517.02.M.08</w:t>
            </w:r>
          </w:p>
          <w:p w:rsidR="00DC641B" w:rsidRPr="007B6DED" w:rsidRDefault="00DC641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5.010.070.020.M.080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7B6DE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 xml:space="preserve">Venta a futuro de contratos de diferencias - cobertura flujos de efectivo </w:t>
            </w:r>
          </w:p>
        </w:tc>
        <w:tc>
          <w:tcPr>
            <w:tcW w:w="1206" w:type="dxa"/>
            <w:vMerge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7B6DED" w:rsidTr="001A27DD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7B6DE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517.04.M.10</w:t>
            </w:r>
          </w:p>
          <w:p w:rsidR="00DC641B" w:rsidRPr="007B6DED" w:rsidRDefault="00DC641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5.010.070.040.M.100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7B6DE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 xml:space="preserve">Contrato a futuro de contratos de diferencias - cobertura flujos efectivo </w:t>
            </w:r>
          </w:p>
        </w:tc>
        <w:tc>
          <w:tcPr>
            <w:tcW w:w="1206" w:type="dxa"/>
            <w:vMerge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7B6DED" w:rsidTr="001A27DD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7B6DE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517.05.M.08</w:t>
            </w:r>
          </w:p>
          <w:p w:rsidR="00DC641B" w:rsidRPr="007B6DED" w:rsidRDefault="00DC641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5.010.070.050.M.080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7B6DE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 xml:space="preserve"> Compra a futuro de contratos de diferencias - cobertura flujos de efectivo </w:t>
            </w:r>
          </w:p>
        </w:tc>
        <w:tc>
          <w:tcPr>
            <w:tcW w:w="1206" w:type="dxa"/>
            <w:vMerge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7B6DED" w:rsidTr="001A27DD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7B6DE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517.06.M.08</w:t>
            </w:r>
          </w:p>
          <w:p w:rsidR="00DC641B" w:rsidRPr="007B6DED" w:rsidRDefault="00DC641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5.010.070.060.M.080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7B6DE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 xml:space="preserve"> Venta a futuro de contratos de diferencias - cobertura flujos de efectivo </w:t>
            </w:r>
          </w:p>
        </w:tc>
        <w:tc>
          <w:tcPr>
            <w:tcW w:w="1206" w:type="dxa"/>
            <w:vMerge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7B6DED" w:rsidTr="001A27DD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7B6DE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517.08.M.08</w:t>
            </w:r>
          </w:p>
          <w:p w:rsidR="00DC641B" w:rsidRPr="007B6DED" w:rsidRDefault="00DC641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5.010.070.080.M.080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7B6DE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 xml:space="preserve"> Compra a futuro de contratos de diferencias - cobertura flujos de efectivo </w:t>
            </w:r>
          </w:p>
        </w:tc>
        <w:tc>
          <w:tcPr>
            <w:tcW w:w="1206" w:type="dxa"/>
            <w:vMerge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7B6DED" w:rsidTr="001A27DD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7B6DE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517.09.M.08</w:t>
            </w:r>
          </w:p>
          <w:p w:rsidR="00DC641B" w:rsidRPr="007B6DED" w:rsidRDefault="00DC641B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5.010.070.090.M.080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7B6DED" w:rsidRDefault="00150FDF" w:rsidP="00C136A6">
            <w:pPr>
              <w:widowControl w:val="0"/>
              <w:jc w:val="both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 xml:space="preserve"> Venta a futuro de contratos de diferencias - cobertura flujos de efectivo </w:t>
            </w:r>
          </w:p>
        </w:tc>
        <w:tc>
          <w:tcPr>
            <w:tcW w:w="1206" w:type="dxa"/>
            <w:vMerge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7B6DED" w:rsidTr="001A27DD">
        <w:tc>
          <w:tcPr>
            <w:tcW w:w="2220" w:type="dxa"/>
            <w:tcBorders>
              <w:top w:val="dashed" w:sz="4" w:space="0" w:color="auto"/>
            </w:tcBorders>
          </w:tcPr>
          <w:p w:rsidR="00150FDF" w:rsidRPr="007B6DED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13" w:type="dxa"/>
            <w:tcBorders>
              <w:top w:val="dashed" w:sz="4" w:space="0" w:color="auto"/>
            </w:tcBorders>
          </w:tcPr>
          <w:p w:rsidR="00150FDF" w:rsidRPr="007B6DED" w:rsidRDefault="00150FDF" w:rsidP="00C136A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06" w:type="dxa"/>
            <w:vMerge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7B6DED" w:rsidTr="001A27DD">
        <w:tc>
          <w:tcPr>
            <w:tcW w:w="2220" w:type="dxa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13" w:type="dxa"/>
          </w:tcPr>
          <w:p w:rsidR="00150FDF" w:rsidRPr="007B6DED" w:rsidRDefault="001A27DD" w:rsidP="001A27DD">
            <w:pPr>
              <w:jc w:val="both"/>
              <w:rPr>
                <w:rFonts w:ascii="Arial" w:hAnsi="Arial" w:cs="Arial"/>
                <w:i/>
              </w:rPr>
            </w:pPr>
            <w:r w:rsidRPr="001F200F">
              <w:rPr>
                <w:rFonts w:ascii="Arial" w:hAnsi="Arial" w:cs="Arial"/>
                <w:i/>
              </w:rPr>
              <w:t xml:space="preserve">Por la valoración al del valor razonable del </w:t>
            </w:r>
            <w:r>
              <w:rPr>
                <w:rFonts w:ascii="Arial" w:hAnsi="Arial" w:cs="Arial"/>
                <w:i/>
              </w:rPr>
              <w:t>contrato de diferencia</w:t>
            </w:r>
            <w:r w:rsidRPr="001F200F">
              <w:rPr>
                <w:rFonts w:ascii="Arial" w:hAnsi="Arial" w:cs="Arial"/>
                <w:i/>
              </w:rPr>
              <w:t>, recogiendo en el patrimonio neto únicamente la parte eficaz de la cobertura y llevando el resto a resultados.</w:t>
            </w:r>
          </w:p>
        </w:tc>
        <w:tc>
          <w:tcPr>
            <w:tcW w:w="1206" w:type="dxa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50FDF" w:rsidRPr="007B6DED" w:rsidRDefault="00150FDF" w:rsidP="00150FDF"/>
    <w:p w:rsidR="00150FDF" w:rsidRPr="007B6DED" w:rsidRDefault="00150FDF" w:rsidP="00150FDF">
      <w:pPr>
        <w:rPr>
          <w:rFonts w:ascii="Arial" w:hAnsi="Arial" w:cs="Arial"/>
        </w:rPr>
      </w:pPr>
      <w:r w:rsidRPr="007B6DED">
        <w:rPr>
          <w:rFonts w:ascii="Arial" w:hAnsi="Arial" w:cs="Arial"/>
        </w:rPr>
        <w:t xml:space="preserve">En el caso de que la valoración del </w:t>
      </w:r>
      <w:r w:rsidR="001A27DD">
        <w:rPr>
          <w:rFonts w:ascii="Arial" w:hAnsi="Arial" w:cs="Arial"/>
        </w:rPr>
        <w:t>contrato de diferencia  s</w:t>
      </w:r>
      <w:r w:rsidRPr="007B6DED">
        <w:rPr>
          <w:rFonts w:ascii="Arial" w:hAnsi="Arial" w:cs="Arial"/>
        </w:rPr>
        <w:t>ea una pérdida:</w:t>
      </w:r>
    </w:p>
    <w:p w:rsidR="00150FDF" w:rsidRPr="007B6DED" w:rsidRDefault="00150FDF" w:rsidP="00150FDF"/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13"/>
        <w:gridCol w:w="1206"/>
        <w:gridCol w:w="1101"/>
      </w:tblGrid>
      <w:tr w:rsidR="00150FDF" w:rsidRPr="007B6DED" w:rsidTr="001A27DD">
        <w:tc>
          <w:tcPr>
            <w:tcW w:w="2220" w:type="dxa"/>
            <w:shd w:val="clear" w:color="auto" w:fill="B8CCE4"/>
          </w:tcPr>
          <w:p w:rsidR="00150FDF" w:rsidRPr="007B6DED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7B6DED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113" w:type="dxa"/>
            <w:shd w:val="clear" w:color="auto" w:fill="B8CCE4"/>
          </w:tcPr>
          <w:p w:rsidR="00150FDF" w:rsidRPr="007B6DED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7B6DED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06" w:type="dxa"/>
            <w:shd w:val="clear" w:color="auto" w:fill="B8CCE4"/>
          </w:tcPr>
          <w:p w:rsidR="00150FDF" w:rsidRPr="007B6DED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7B6DED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01" w:type="dxa"/>
            <w:shd w:val="clear" w:color="auto" w:fill="B8CCE4"/>
          </w:tcPr>
          <w:p w:rsidR="00150FDF" w:rsidRPr="007B6DED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7B6DED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50FDF" w:rsidRPr="007B6DED" w:rsidTr="001A27DD">
        <w:tc>
          <w:tcPr>
            <w:tcW w:w="2220" w:type="dxa"/>
            <w:tcBorders>
              <w:bottom w:val="dashed" w:sz="4" w:space="0" w:color="auto"/>
            </w:tcBorders>
          </w:tcPr>
          <w:p w:rsidR="00150FDF" w:rsidRPr="007B6DED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417.01.M.04</w:t>
            </w:r>
          </w:p>
          <w:p w:rsidR="00720588" w:rsidRPr="007B6DED" w:rsidDel="0004672D" w:rsidRDefault="0072058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lastRenderedPageBreak/>
              <w:t>4.010.070.010.M.040</w:t>
            </w:r>
          </w:p>
        </w:tc>
        <w:tc>
          <w:tcPr>
            <w:tcW w:w="4113" w:type="dxa"/>
            <w:tcBorders>
              <w:bottom w:val="dashed" w:sz="4" w:space="0" w:color="auto"/>
            </w:tcBorders>
          </w:tcPr>
          <w:p w:rsidR="00150FDF" w:rsidRPr="007B6DED" w:rsidDel="0004672D" w:rsidRDefault="00150FDF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  <w:i/>
              </w:rPr>
              <w:lastRenderedPageBreak/>
              <w:t>Compra a futuro – contratos de diferencia - cobertura flujos efectivo</w:t>
            </w:r>
          </w:p>
        </w:tc>
        <w:tc>
          <w:tcPr>
            <w:tcW w:w="1206" w:type="dxa"/>
            <w:vMerge w:val="restart"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XXX</w:t>
            </w:r>
          </w:p>
        </w:tc>
        <w:tc>
          <w:tcPr>
            <w:tcW w:w="1101" w:type="dxa"/>
            <w:vMerge w:val="restart"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7B6DED" w:rsidTr="001A27DD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7B6DED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lastRenderedPageBreak/>
              <w:t>417.02.M.04</w:t>
            </w:r>
          </w:p>
          <w:p w:rsidR="00720588" w:rsidRPr="007B6DED" w:rsidDel="0004672D" w:rsidRDefault="0072058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4.010.070.020.M.040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7B6DED" w:rsidDel="0004672D" w:rsidRDefault="00150FDF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  <w:i/>
              </w:rPr>
              <w:t xml:space="preserve"> Venta a futuro – contratos de diferencia - cobertura flujos efectivo </w:t>
            </w:r>
          </w:p>
        </w:tc>
        <w:tc>
          <w:tcPr>
            <w:tcW w:w="1206" w:type="dxa"/>
            <w:vMerge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7B6DED" w:rsidTr="001A27DD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7B6DED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417.04.M.04</w:t>
            </w:r>
          </w:p>
          <w:p w:rsidR="00720588" w:rsidRPr="007B6DED" w:rsidDel="0004672D" w:rsidRDefault="0072058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4.010.070.040.M.040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7B6DED" w:rsidDel="0004672D" w:rsidRDefault="00150FDF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  <w:i/>
              </w:rPr>
              <w:t xml:space="preserve">Contratos a futuro de tasas de interés – </w:t>
            </w:r>
            <w:proofErr w:type="spellStart"/>
            <w:r w:rsidRPr="007B6DED">
              <w:rPr>
                <w:rFonts w:ascii="Arial" w:hAnsi="Arial" w:cs="Arial"/>
                <w:i/>
              </w:rPr>
              <w:t>fras</w:t>
            </w:r>
            <w:proofErr w:type="spellEnd"/>
            <w:r w:rsidRPr="007B6DED">
              <w:rPr>
                <w:rFonts w:ascii="Arial" w:hAnsi="Arial" w:cs="Arial"/>
                <w:i/>
              </w:rPr>
              <w:t>-cobertura flujos efectivo</w:t>
            </w:r>
          </w:p>
        </w:tc>
        <w:tc>
          <w:tcPr>
            <w:tcW w:w="1206" w:type="dxa"/>
            <w:vMerge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7B6DED" w:rsidTr="001A27DD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7B6DED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417.05.M.04</w:t>
            </w:r>
          </w:p>
          <w:p w:rsidR="00720588" w:rsidRPr="007B6DED" w:rsidDel="0004672D" w:rsidRDefault="00720588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4.010.070.050.M.040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7B6DED" w:rsidDel="0004672D" w:rsidRDefault="00150FDF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  <w:i/>
              </w:rPr>
              <w:t>Compra a futuro – contratos de diferencia-flujos efectivo</w:t>
            </w:r>
          </w:p>
        </w:tc>
        <w:tc>
          <w:tcPr>
            <w:tcW w:w="1206" w:type="dxa"/>
            <w:vMerge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7B6DED" w:rsidTr="001A27DD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7B6DED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417.06.M.04</w:t>
            </w:r>
          </w:p>
          <w:p w:rsidR="00720588" w:rsidRPr="007B6DED" w:rsidDel="0004672D" w:rsidRDefault="00753794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4.010.070.060.M.040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7B6DED" w:rsidDel="0004672D" w:rsidRDefault="00150FDF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  <w:i/>
              </w:rPr>
              <w:t>Venta a futuro – contratos de diferencia - cobertura flujos efectivo</w:t>
            </w:r>
          </w:p>
        </w:tc>
        <w:tc>
          <w:tcPr>
            <w:tcW w:w="1206" w:type="dxa"/>
            <w:vMerge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7B6DED" w:rsidTr="001A27DD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7B6DED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417.08.M.04</w:t>
            </w:r>
          </w:p>
          <w:p w:rsidR="00753794" w:rsidRPr="007B6DED" w:rsidDel="0004672D" w:rsidRDefault="00753794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4.010.070.080.M.040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7B6DED" w:rsidDel="0004672D" w:rsidRDefault="00150FDF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  <w:i/>
              </w:rPr>
              <w:t xml:space="preserve"> Compra a futuro – contratos de diferencia - cobertura flujos efectivo </w:t>
            </w:r>
          </w:p>
        </w:tc>
        <w:tc>
          <w:tcPr>
            <w:tcW w:w="1206" w:type="dxa"/>
            <w:vMerge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7B6DED" w:rsidTr="001A27DD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7B6DED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417.09.M.04</w:t>
            </w:r>
          </w:p>
          <w:p w:rsidR="00753794" w:rsidRPr="007B6DED" w:rsidDel="0004672D" w:rsidRDefault="00753794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4.010.070.090.M.040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7B6DED" w:rsidDel="0004672D" w:rsidRDefault="00150FDF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  <w:i/>
              </w:rPr>
              <w:t xml:space="preserve"> Venta a futuro – contratos de diferencia - cobertura flujos efectivo </w:t>
            </w:r>
          </w:p>
        </w:tc>
        <w:tc>
          <w:tcPr>
            <w:tcW w:w="1206" w:type="dxa"/>
            <w:vMerge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7B6DED" w:rsidTr="001A27DD">
        <w:tc>
          <w:tcPr>
            <w:tcW w:w="2220" w:type="dxa"/>
            <w:tcBorders>
              <w:top w:val="dashed" w:sz="4" w:space="0" w:color="auto"/>
              <w:bottom w:val="single" w:sz="4" w:space="0" w:color="auto"/>
            </w:tcBorders>
          </w:tcPr>
          <w:p w:rsidR="00150FDF" w:rsidRPr="007B6DED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113" w:type="dxa"/>
            <w:tcBorders>
              <w:top w:val="dashed" w:sz="4" w:space="0" w:color="auto"/>
              <w:bottom w:val="single" w:sz="4" w:space="0" w:color="auto"/>
            </w:tcBorders>
          </w:tcPr>
          <w:p w:rsidR="00150FDF" w:rsidRPr="007B6DED" w:rsidRDefault="00150FDF" w:rsidP="00C136A6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7B6DED" w:rsidTr="001A27DD">
        <w:tc>
          <w:tcPr>
            <w:tcW w:w="2220" w:type="dxa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331.07</w:t>
            </w:r>
          </w:p>
          <w:p w:rsidR="00753794" w:rsidRPr="007B6DED" w:rsidRDefault="00753794" w:rsidP="00C136A6">
            <w:pPr>
              <w:widowControl w:val="0"/>
              <w:jc w:val="center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</w:rPr>
              <w:t>3.030.010.070</w:t>
            </w:r>
          </w:p>
        </w:tc>
        <w:tc>
          <w:tcPr>
            <w:tcW w:w="4113" w:type="dxa"/>
          </w:tcPr>
          <w:p w:rsidR="00150FDF" w:rsidRPr="007B6DED" w:rsidRDefault="00150FDF" w:rsidP="008F16D2">
            <w:pPr>
              <w:jc w:val="both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</w:rPr>
              <w:t xml:space="preserve">Ajuste por valoración de instrumentos derivados </w:t>
            </w:r>
            <w:r w:rsidRPr="007B6DED">
              <w:rPr>
                <w:rFonts w:ascii="Arial" w:hAnsi="Arial" w:cs="Arial"/>
                <w:b/>
                <w:i/>
              </w:rPr>
              <w:t>(parte eficaz)</w:t>
            </w:r>
          </w:p>
        </w:tc>
        <w:tc>
          <w:tcPr>
            <w:tcW w:w="1206" w:type="dxa"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XXX</w:t>
            </w:r>
          </w:p>
        </w:tc>
      </w:tr>
      <w:tr w:rsidR="001A27DD" w:rsidRPr="00F423C0" w:rsidTr="001A27DD">
        <w:tc>
          <w:tcPr>
            <w:tcW w:w="2220" w:type="dxa"/>
            <w:tcBorders>
              <w:bottom w:val="dashed" w:sz="4" w:space="0" w:color="auto"/>
            </w:tcBorders>
          </w:tcPr>
          <w:p w:rsidR="001A27DD" w:rsidRPr="00720588" w:rsidRDefault="001A27DD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113" w:type="dxa"/>
            <w:tcBorders>
              <w:bottom w:val="dashed" w:sz="4" w:space="0" w:color="auto"/>
            </w:tcBorders>
          </w:tcPr>
          <w:p w:rsidR="001A27DD" w:rsidRPr="00094B57" w:rsidRDefault="001A27DD" w:rsidP="009042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1A27DD" w:rsidRPr="00F423C0" w:rsidRDefault="001A27DD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1A27DD" w:rsidRPr="00F423C0" w:rsidRDefault="001A27DD" w:rsidP="009042E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A27DD" w:rsidRPr="00F423C0" w:rsidTr="001A27DD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A27DD" w:rsidRPr="00720588" w:rsidRDefault="001A27DD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20588">
              <w:rPr>
                <w:rFonts w:ascii="Arial" w:hAnsi="Arial" w:cs="Arial"/>
                <w:i/>
              </w:rPr>
              <w:t>241.01.M.04</w:t>
            </w:r>
          </w:p>
          <w:p w:rsidR="001A27DD" w:rsidRPr="00720588" w:rsidDel="00194F54" w:rsidRDefault="001A27DD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20588">
              <w:rPr>
                <w:rFonts w:ascii="Arial" w:hAnsi="Arial" w:cs="Arial"/>
                <w:i/>
              </w:rPr>
              <w:t>2.040.010.010.M.040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1A27DD" w:rsidRPr="006029C8" w:rsidDel="00194F54" w:rsidRDefault="001A27DD" w:rsidP="009042EC">
            <w:pPr>
              <w:jc w:val="both"/>
              <w:rPr>
                <w:rFonts w:ascii="Arial" w:hAnsi="Arial" w:cs="Arial"/>
              </w:rPr>
            </w:pPr>
            <w:r w:rsidRPr="006029C8">
              <w:rPr>
                <w:rFonts w:ascii="Arial" w:hAnsi="Arial" w:cs="Arial"/>
                <w:i/>
              </w:rPr>
              <w:t>Compra a futuro – contratos de diferencia - cobertura flujos efectivo</w:t>
            </w:r>
          </w:p>
        </w:tc>
        <w:tc>
          <w:tcPr>
            <w:tcW w:w="1206" w:type="dxa"/>
            <w:vMerge/>
            <w:vAlign w:val="center"/>
          </w:tcPr>
          <w:p w:rsidR="001A27DD" w:rsidRPr="00F423C0" w:rsidRDefault="001A27DD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A27DD" w:rsidRPr="00F423C0" w:rsidRDefault="001A27DD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A27DD" w:rsidRPr="00F423C0" w:rsidTr="001A27DD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A27DD" w:rsidRPr="00720588" w:rsidRDefault="001A27DD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20588">
              <w:rPr>
                <w:rFonts w:ascii="Arial" w:hAnsi="Arial" w:cs="Arial"/>
                <w:i/>
              </w:rPr>
              <w:t>241.02.M.04</w:t>
            </w:r>
          </w:p>
          <w:p w:rsidR="001A27DD" w:rsidRPr="00720588" w:rsidDel="00194F54" w:rsidRDefault="001A27DD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20588">
              <w:rPr>
                <w:rFonts w:ascii="Arial" w:hAnsi="Arial" w:cs="Arial"/>
                <w:i/>
              </w:rPr>
              <w:t>2.040.010.020.M.040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1A27DD" w:rsidRPr="006029C8" w:rsidDel="00194F54" w:rsidRDefault="001A27DD" w:rsidP="009042EC">
            <w:pPr>
              <w:jc w:val="both"/>
              <w:rPr>
                <w:rFonts w:ascii="Arial" w:hAnsi="Arial" w:cs="Arial"/>
              </w:rPr>
            </w:pPr>
            <w:r w:rsidRPr="006029C8">
              <w:rPr>
                <w:rFonts w:ascii="Arial" w:hAnsi="Arial" w:cs="Arial"/>
                <w:i/>
              </w:rPr>
              <w:t>Venta a futuro – contratos de diferencia - cobertura flujos efectivo</w:t>
            </w:r>
          </w:p>
        </w:tc>
        <w:tc>
          <w:tcPr>
            <w:tcW w:w="1206" w:type="dxa"/>
            <w:vMerge/>
            <w:vAlign w:val="center"/>
          </w:tcPr>
          <w:p w:rsidR="001A27DD" w:rsidRPr="00F423C0" w:rsidRDefault="001A27DD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A27DD" w:rsidRPr="00F423C0" w:rsidRDefault="001A27DD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A27DD" w:rsidRPr="00F423C0" w:rsidTr="001A27DD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A27DD" w:rsidRPr="00720588" w:rsidRDefault="001A27DD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20588">
              <w:rPr>
                <w:rFonts w:ascii="Arial" w:hAnsi="Arial" w:cs="Arial"/>
                <w:i/>
              </w:rPr>
              <w:t>241.04.M.04</w:t>
            </w:r>
          </w:p>
          <w:p w:rsidR="001A27DD" w:rsidRPr="00720588" w:rsidDel="00194F54" w:rsidRDefault="001A27DD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20588">
              <w:rPr>
                <w:rFonts w:ascii="Arial" w:hAnsi="Arial" w:cs="Arial"/>
                <w:i/>
              </w:rPr>
              <w:t>2.040.010.040.M.040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1A27DD" w:rsidRPr="006029C8" w:rsidDel="00194F54" w:rsidRDefault="001A27DD" w:rsidP="009042EC">
            <w:pPr>
              <w:jc w:val="both"/>
              <w:rPr>
                <w:rFonts w:ascii="Arial" w:hAnsi="Arial" w:cs="Arial"/>
              </w:rPr>
            </w:pPr>
            <w:r w:rsidRPr="006029C8">
              <w:rPr>
                <w:rFonts w:ascii="Arial" w:hAnsi="Arial" w:cs="Arial"/>
                <w:i/>
              </w:rPr>
              <w:t xml:space="preserve">Contratos a futuro de tasas de interés – </w:t>
            </w:r>
            <w:proofErr w:type="spellStart"/>
            <w:r w:rsidRPr="006029C8">
              <w:rPr>
                <w:rFonts w:ascii="Arial" w:hAnsi="Arial" w:cs="Arial"/>
                <w:i/>
              </w:rPr>
              <w:t>fras</w:t>
            </w:r>
            <w:proofErr w:type="spellEnd"/>
            <w:r w:rsidRPr="006029C8">
              <w:rPr>
                <w:rFonts w:ascii="Arial" w:hAnsi="Arial" w:cs="Arial"/>
                <w:i/>
              </w:rPr>
              <w:t>-cobertura flujos efectivo</w:t>
            </w:r>
          </w:p>
        </w:tc>
        <w:tc>
          <w:tcPr>
            <w:tcW w:w="1206" w:type="dxa"/>
            <w:vMerge/>
            <w:vAlign w:val="center"/>
          </w:tcPr>
          <w:p w:rsidR="001A27DD" w:rsidRPr="00F423C0" w:rsidRDefault="001A27DD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A27DD" w:rsidRPr="00F423C0" w:rsidRDefault="001A27DD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A27DD" w:rsidRPr="00F423C0" w:rsidTr="001A27DD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A27DD" w:rsidRPr="00720588" w:rsidRDefault="001A27DD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20588">
              <w:rPr>
                <w:rFonts w:ascii="Arial" w:hAnsi="Arial" w:cs="Arial"/>
                <w:i/>
              </w:rPr>
              <w:t>241.05.M.04</w:t>
            </w:r>
          </w:p>
          <w:p w:rsidR="001A27DD" w:rsidRPr="00720588" w:rsidDel="00194F54" w:rsidRDefault="001A27DD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20588">
              <w:rPr>
                <w:rFonts w:ascii="Arial" w:hAnsi="Arial" w:cs="Arial"/>
                <w:i/>
              </w:rPr>
              <w:lastRenderedPageBreak/>
              <w:t>2.040.010.050.M.040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1A27DD" w:rsidRPr="006029C8" w:rsidDel="00194F54" w:rsidRDefault="001A27DD" w:rsidP="009042EC">
            <w:pPr>
              <w:jc w:val="both"/>
              <w:rPr>
                <w:rFonts w:ascii="Arial" w:hAnsi="Arial" w:cs="Arial"/>
              </w:rPr>
            </w:pPr>
            <w:r w:rsidRPr="006029C8">
              <w:rPr>
                <w:rFonts w:ascii="Arial" w:hAnsi="Arial" w:cs="Arial"/>
                <w:i/>
              </w:rPr>
              <w:lastRenderedPageBreak/>
              <w:t xml:space="preserve">Compra a futuro – contratos de </w:t>
            </w:r>
            <w:r w:rsidRPr="006029C8">
              <w:rPr>
                <w:rFonts w:ascii="Arial" w:hAnsi="Arial" w:cs="Arial"/>
                <w:i/>
              </w:rPr>
              <w:lastRenderedPageBreak/>
              <w:t>diferencia-flujos efectivo</w:t>
            </w:r>
          </w:p>
        </w:tc>
        <w:tc>
          <w:tcPr>
            <w:tcW w:w="1206" w:type="dxa"/>
            <w:vMerge/>
            <w:vAlign w:val="center"/>
          </w:tcPr>
          <w:p w:rsidR="001A27DD" w:rsidRPr="00F423C0" w:rsidRDefault="001A27DD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A27DD" w:rsidRPr="00F423C0" w:rsidRDefault="001A27DD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A27DD" w:rsidRPr="007B6DED" w:rsidTr="001A27DD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A27DD" w:rsidRPr="007B6DED" w:rsidRDefault="001A27DD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lastRenderedPageBreak/>
              <w:t>241.06.M.04</w:t>
            </w:r>
          </w:p>
          <w:p w:rsidR="001A27DD" w:rsidRPr="007B6DED" w:rsidDel="00194F54" w:rsidRDefault="001A27DD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2.040.010.060.M.040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1A27DD" w:rsidRPr="007B6DED" w:rsidDel="00194F54" w:rsidRDefault="001A27DD" w:rsidP="009042EC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  <w:i/>
              </w:rPr>
              <w:t>Venta a futuro – contratos de diferencia - cobertura flujos efectivo</w:t>
            </w:r>
          </w:p>
        </w:tc>
        <w:tc>
          <w:tcPr>
            <w:tcW w:w="1206" w:type="dxa"/>
            <w:vMerge/>
            <w:vAlign w:val="center"/>
          </w:tcPr>
          <w:p w:rsidR="001A27DD" w:rsidRPr="007B6DED" w:rsidRDefault="001A27DD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A27DD" w:rsidRPr="007B6DED" w:rsidRDefault="001A27DD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A27DD" w:rsidRPr="007B6DED" w:rsidTr="001A27DD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A27DD" w:rsidRPr="007B6DED" w:rsidRDefault="001A27DD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241.08.M.04</w:t>
            </w:r>
          </w:p>
          <w:p w:rsidR="001A27DD" w:rsidRPr="007B6DED" w:rsidDel="00194F54" w:rsidRDefault="001A27DD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2.040.010.080.M.040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1A27DD" w:rsidRPr="007B6DED" w:rsidDel="00194F54" w:rsidRDefault="001A27DD" w:rsidP="009042EC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  <w:i/>
              </w:rPr>
              <w:t xml:space="preserve"> Compra a futuro – contratos de diferencia - cobertura flujos efectivo </w:t>
            </w:r>
          </w:p>
        </w:tc>
        <w:tc>
          <w:tcPr>
            <w:tcW w:w="1206" w:type="dxa"/>
            <w:vMerge/>
            <w:vAlign w:val="center"/>
          </w:tcPr>
          <w:p w:rsidR="001A27DD" w:rsidRPr="007B6DED" w:rsidRDefault="001A27DD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A27DD" w:rsidRPr="007B6DED" w:rsidRDefault="001A27DD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A27DD" w:rsidRPr="007B6DED" w:rsidTr="001A27DD">
        <w:tc>
          <w:tcPr>
            <w:tcW w:w="2220" w:type="dxa"/>
            <w:tcBorders>
              <w:top w:val="dashed" w:sz="4" w:space="0" w:color="auto"/>
              <w:bottom w:val="dashed" w:sz="4" w:space="0" w:color="auto"/>
            </w:tcBorders>
          </w:tcPr>
          <w:p w:rsidR="001A27DD" w:rsidRPr="007B6DED" w:rsidRDefault="001A27DD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241.09.M.04</w:t>
            </w:r>
          </w:p>
          <w:p w:rsidR="001A27DD" w:rsidRPr="007B6DED" w:rsidDel="00194F54" w:rsidRDefault="001A27DD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7B6DED">
              <w:rPr>
                <w:rFonts w:ascii="Arial" w:hAnsi="Arial" w:cs="Arial"/>
                <w:i/>
              </w:rPr>
              <w:t>2.040.010.090.M.040</w:t>
            </w:r>
          </w:p>
        </w:tc>
        <w:tc>
          <w:tcPr>
            <w:tcW w:w="4113" w:type="dxa"/>
            <w:tcBorders>
              <w:top w:val="dashed" w:sz="4" w:space="0" w:color="auto"/>
              <w:bottom w:val="dashed" w:sz="4" w:space="0" w:color="auto"/>
            </w:tcBorders>
          </w:tcPr>
          <w:p w:rsidR="001A27DD" w:rsidRPr="007B6DED" w:rsidDel="00194F54" w:rsidRDefault="001A27DD" w:rsidP="009042EC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  <w:i/>
              </w:rPr>
              <w:t xml:space="preserve"> Venta a futuro – contratos de diferencia - cobertura flujos efectivo </w:t>
            </w:r>
          </w:p>
        </w:tc>
        <w:tc>
          <w:tcPr>
            <w:tcW w:w="1206" w:type="dxa"/>
            <w:vMerge/>
            <w:vAlign w:val="center"/>
          </w:tcPr>
          <w:p w:rsidR="001A27DD" w:rsidRPr="007B6DED" w:rsidRDefault="001A27DD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A27DD" w:rsidRPr="007B6DED" w:rsidRDefault="001A27DD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A27DD" w:rsidRPr="007B6DED" w:rsidTr="001A27DD">
        <w:tc>
          <w:tcPr>
            <w:tcW w:w="2220" w:type="dxa"/>
            <w:tcBorders>
              <w:top w:val="dashed" w:sz="4" w:space="0" w:color="auto"/>
            </w:tcBorders>
          </w:tcPr>
          <w:p w:rsidR="001A27DD" w:rsidRPr="007B6DED" w:rsidRDefault="001A27DD" w:rsidP="009042EC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113" w:type="dxa"/>
            <w:tcBorders>
              <w:top w:val="dashed" w:sz="4" w:space="0" w:color="auto"/>
            </w:tcBorders>
          </w:tcPr>
          <w:p w:rsidR="001A27DD" w:rsidRPr="007B6DED" w:rsidRDefault="001A27DD" w:rsidP="009042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dxa"/>
            <w:vMerge/>
            <w:vAlign w:val="center"/>
          </w:tcPr>
          <w:p w:rsidR="001A27DD" w:rsidRPr="007B6DED" w:rsidRDefault="001A27DD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:rsidR="001A27DD" w:rsidRPr="007B6DED" w:rsidRDefault="001A27DD" w:rsidP="009042E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7B6DED" w:rsidTr="001A27DD">
        <w:tc>
          <w:tcPr>
            <w:tcW w:w="2220" w:type="dxa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113" w:type="dxa"/>
          </w:tcPr>
          <w:p w:rsidR="00150FDF" w:rsidRPr="007B6DED" w:rsidRDefault="001A27DD" w:rsidP="00C136A6">
            <w:pPr>
              <w:jc w:val="both"/>
              <w:rPr>
                <w:rFonts w:ascii="Arial" w:hAnsi="Arial" w:cs="Arial"/>
                <w:i/>
              </w:rPr>
            </w:pPr>
            <w:r w:rsidRPr="001A27DD">
              <w:rPr>
                <w:rFonts w:ascii="Arial" w:hAnsi="Arial" w:cs="Arial"/>
                <w:i/>
              </w:rPr>
              <w:t>Por la valoración al del valor razonable del contrato de diferencia, recogiendo en el patrimonio neto únicamente la parte eficaz de la cobertura y llevando el resto a resultados.</w:t>
            </w:r>
          </w:p>
        </w:tc>
        <w:tc>
          <w:tcPr>
            <w:tcW w:w="1206" w:type="dxa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50FDF" w:rsidRPr="007B6DED" w:rsidRDefault="00150FDF" w:rsidP="00150FDF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150FDF" w:rsidRPr="007B6DED" w:rsidRDefault="00C55279" w:rsidP="00C55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B6DED">
        <w:rPr>
          <w:rFonts w:ascii="Arial" w:hAnsi="Arial" w:cs="Arial"/>
          <w:b/>
        </w:rPr>
        <w:t>D. Liquidación de los contratos</w:t>
      </w:r>
    </w:p>
    <w:p w:rsidR="00150FDF" w:rsidRPr="007B6DED" w:rsidRDefault="00150FDF" w:rsidP="00150FDF"/>
    <w:p w:rsidR="00150FDF" w:rsidRPr="007B6DED" w:rsidRDefault="00150FDF" w:rsidP="00150FD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B6DED">
        <w:rPr>
          <w:rFonts w:ascii="Arial" w:hAnsi="Arial" w:cs="Arial"/>
        </w:rPr>
        <w:t xml:space="preserve">Liquidación por diferencias (liquidación de cumplimiento financiero):  </w:t>
      </w:r>
    </w:p>
    <w:p w:rsidR="00150FDF" w:rsidRPr="007B6DED" w:rsidRDefault="00150FDF" w:rsidP="00150FDF">
      <w:pPr>
        <w:autoSpaceDE w:val="0"/>
        <w:autoSpaceDN w:val="0"/>
        <w:adjustRightInd w:val="0"/>
        <w:rPr>
          <w:rFonts w:ascii="Arial" w:hAnsi="Arial" w:cs="Arial"/>
        </w:rPr>
      </w:pPr>
    </w:p>
    <w:p w:rsidR="00150FDF" w:rsidRPr="007B6DED" w:rsidRDefault="00150FDF" w:rsidP="00150FDF">
      <w:pPr>
        <w:autoSpaceDE w:val="0"/>
        <w:autoSpaceDN w:val="0"/>
        <w:adjustRightInd w:val="0"/>
        <w:rPr>
          <w:rFonts w:ascii="Arial" w:hAnsi="Arial" w:cs="Arial"/>
        </w:rPr>
      </w:pPr>
      <w:r w:rsidRPr="007B6DED">
        <w:rPr>
          <w:rFonts w:ascii="Arial" w:hAnsi="Arial" w:cs="Arial"/>
        </w:rPr>
        <w:t>En el caso de que la diferencia fue a favor, por lo que se debió de realizar un cobro: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4646"/>
        <w:gridCol w:w="1257"/>
        <w:gridCol w:w="1114"/>
      </w:tblGrid>
      <w:tr w:rsidR="00150FDF" w:rsidRPr="007B6DED" w:rsidTr="00C136A6">
        <w:tc>
          <w:tcPr>
            <w:tcW w:w="1623" w:type="dxa"/>
            <w:shd w:val="clear" w:color="auto" w:fill="B8CCE4"/>
          </w:tcPr>
          <w:p w:rsidR="00150FDF" w:rsidRPr="007B6DED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7B6DED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shd w:val="clear" w:color="auto" w:fill="B8CCE4"/>
          </w:tcPr>
          <w:p w:rsidR="00150FDF" w:rsidRPr="007B6DED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7B6DED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shd w:val="clear" w:color="auto" w:fill="B8CCE4"/>
          </w:tcPr>
          <w:p w:rsidR="00150FDF" w:rsidRPr="007B6DED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7B6DED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150FDF" w:rsidRPr="007B6DED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7B6DED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50FDF" w:rsidRPr="007B6DED" w:rsidTr="00C136A6">
        <w:tc>
          <w:tcPr>
            <w:tcW w:w="1623" w:type="dxa"/>
          </w:tcPr>
          <w:p w:rsidR="00150FDF" w:rsidRPr="007B6DED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113</w:t>
            </w:r>
          </w:p>
          <w:p w:rsidR="00150FDF" w:rsidRPr="007B6DED" w:rsidRDefault="00753794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1.010.030</w:t>
            </w:r>
          </w:p>
          <w:p w:rsidR="00150FDF" w:rsidRPr="007B6DED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114</w:t>
            </w:r>
          </w:p>
          <w:p w:rsidR="00753794" w:rsidRPr="007B6DED" w:rsidRDefault="00486DF7" w:rsidP="00486DF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1.010.040</w:t>
            </w:r>
          </w:p>
        </w:tc>
        <w:tc>
          <w:tcPr>
            <w:tcW w:w="4646" w:type="dxa"/>
          </w:tcPr>
          <w:p w:rsidR="00150FDF" w:rsidRPr="007B6DED" w:rsidRDefault="00150FDF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Depósitos a la vista entidades financieras del país.</w:t>
            </w:r>
          </w:p>
          <w:p w:rsidR="00150FDF" w:rsidRPr="007B6DED" w:rsidRDefault="00150FDF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Depósitos a la vista entidades financieras del exterior.</w:t>
            </w:r>
          </w:p>
        </w:tc>
        <w:tc>
          <w:tcPr>
            <w:tcW w:w="1257" w:type="dxa"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Align w:val="center"/>
          </w:tcPr>
          <w:p w:rsidR="00150FDF" w:rsidRPr="007B6DED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  <w:p w:rsidR="00353532" w:rsidRPr="00F423C0" w:rsidRDefault="00353532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1.020.060</w:t>
            </w:r>
          </w:p>
        </w:tc>
        <w:tc>
          <w:tcPr>
            <w:tcW w:w="4646" w:type="dxa"/>
          </w:tcPr>
          <w:p w:rsidR="00150FDF" w:rsidRPr="00F423C0" w:rsidRDefault="00150FDF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Compras o ventas a futuro-contratos de diferencia</w:t>
            </w:r>
          </w:p>
        </w:tc>
        <w:tc>
          <w:tcPr>
            <w:tcW w:w="1257" w:type="dxa"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50FDF" w:rsidRPr="00F423C0" w:rsidTr="00C136A6">
        <w:tc>
          <w:tcPr>
            <w:tcW w:w="1623" w:type="dxa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150FDF" w:rsidRPr="00460543" w:rsidRDefault="00150FDF" w:rsidP="00C136A6">
            <w:pPr>
              <w:jc w:val="both"/>
              <w:rPr>
                <w:rFonts w:ascii="Arial" w:hAnsi="Arial" w:cs="Arial"/>
                <w:i/>
              </w:rPr>
            </w:pPr>
            <w:r w:rsidRPr="00460543">
              <w:rPr>
                <w:rFonts w:ascii="Arial" w:hAnsi="Arial" w:cs="Arial"/>
                <w:i/>
              </w:rPr>
              <w:t xml:space="preserve">Liquidación del </w:t>
            </w:r>
            <w:r>
              <w:rPr>
                <w:rFonts w:ascii="Arial" w:hAnsi="Arial" w:cs="Arial"/>
                <w:i/>
              </w:rPr>
              <w:t>contrato de diferencia</w:t>
            </w:r>
          </w:p>
        </w:tc>
        <w:tc>
          <w:tcPr>
            <w:tcW w:w="1257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50FDF" w:rsidRDefault="00150FDF" w:rsidP="00150FDF">
      <w:pPr>
        <w:autoSpaceDE w:val="0"/>
        <w:autoSpaceDN w:val="0"/>
        <w:adjustRightInd w:val="0"/>
        <w:rPr>
          <w:rFonts w:ascii="Arial" w:hAnsi="Arial" w:cs="Arial"/>
        </w:rPr>
      </w:pPr>
    </w:p>
    <w:p w:rsidR="00150FDF" w:rsidRDefault="00150FDF" w:rsidP="00150FD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En el caso de que la diferencia fue en contra, por lo que se debió de realizar un pago: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4646"/>
        <w:gridCol w:w="1257"/>
        <w:gridCol w:w="1114"/>
      </w:tblGrid>
      <w:tr w:rsidR="00150FDF" w:rsidRPr="00F423C0" w:rsidTr="00C136A6">
        <w:tc>
          <w:tcPr>
            <w:tcW w:w="1623" w:type="dxa"/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150FDF" w:rsidRPr="00C70AA9" w:rsidRDefault="00150FDF" w:rsidP="00C136A6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50FDF" w:rsidRPr="00F423C0" w:rsidTr="00C136A6">
        <w:tc>
          <w:tcPr>
            <w:tcW w:w="1623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</w:t>
            </w:r>
          </w:p>
        </w:tc>
        <w:tc>
          <w:tcPr>
            <w:tcW w:w="4646" w:type="dxa"/>
          </w:tcPr>
          <w:p w:rsidR="00150FDF" w:rsidRPr="00F423C0" w:rsidRDefault="00150FDF" w:rsidP="00C13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Compras o ventas a futuro - contratos de diferencia</w:t>
            </w:r>
          </w:p>
        </w:tc>
        <w:tc>
          <w:tcPr>
            <w:tcW w:w="1257" w:type="dxa"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C136A6">
        <w:tc>
          <w:tcPr>
            <w:tcW w:w="1623" w:type="dxa"/>
          </w:tcPr>
          <w:p w:rsidR="00150FDF" w:rsidRPr="007B6DED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113</w:t>
            </w:r>
          </w:p>
          <w:p w:rsidR="00150FDF" w:rsidRPr="007B6DED" w:rsidRDefault="008F2643" w:rsidP="008F2643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1.010.030</w:t>
            </w:r>
          </w:p>
          <w:p w:rsidR="00150FDF" w:rsidRPr="007B6DED" w:rsidRDefault="00150FDF" w:rsidP="00C136A6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114</w:t>
            </w:r>
          </w:p>
          <w:p w:rsidR="008F2643" w:rsidRPr="007B6DED" w:rsidRDefault="008F2643" w:rsidP="008F2643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1.010.040</w:t>
            </w:r>
          </w:p>
        </w:tc>
        <w:tc>
          <w:tcPr>
            <w:tcW w:w="4646" w:type="dxa"/>
          </w:tcPr>
          <w:p w:rsidR="00150FDF" w:rsidRPr="007B6DED" w:rsidRDefault="00150FDF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Depósitos a la vista entidades financieras del país.</w:t>
            </w:r>
          </w:p>
          <w:p w:rsidR="00150FDF" w:rsidRPr="007B6DED" w:rsidRDefault="00150FDF" w:rsidP="00C136A6">
            <w:pPr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Depósitos a la vista entidades financieras del exterior.</w:t>
            </w:r>
          </w:p>
        </w:tc>
        <w:tc>
          <w:tcPr>
            <w:tcW w:w="1257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50FDF" w:rsidRPr="00F423C0" w:rsidTr="00C136A6">
        <w:tc>
          <w:tcPr>
            <w:tcW w:w="1623" w:type="dxa"/>
          </w:tcPr>
          <w:p w:rsidR="00150FDF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150FDF" w:rsidRPr="00460543" w:rsidRDefault="00150FDF" w:rsidP="00C136A6">
            <w:pPr>
              <w:jc w:val="both"/>
              <w:rPr>
                <w:rFonts w:ascii="Arial" w:hAnsi="Arial" w:cs="Arial"/>
                <w:i/>
              </w:rPr>
            </w:pPr>
            <w:r w:rsidRPr="00460543">
              <w:rPr>
                <w:rFonts w:ascii="Arial" w:hAnsi="Arial" w:cs="Arial"/>
                <w:i/>
              </w:rPr>
              <w:t xml:space="preserve">Liquidación del </w:t>
            </w:r>
            <w:r>
              <w:rPr>
                <w:rFonts w:ascii="Arial" w:hAnsi="Arial" w:cs="Arial"/>
                <w:i/>
              </w:rPr>
              <w:t>contrato de diferencia</w:t>
            </w:r>
          </w:p>
        </w:tc>
        <w:tc>
          <w:tcPr>
            <w:tcW w:w="1257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50FDF" w:rsidRPr="00F423C0" w:rsidRDefault="00150FDF" w:rsidP="00C136A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50FDF" w:rsidRDefault="00150FDF" w:rsidP="00150FDF">
      <w:pPr>
        <w:autoSpaceDE w:val="0"/>
        <w:autoSpaceDN w:val="0"/>
        <w:adjustRightInd w:val="0"/>
        <w:rPr>
          <w:rFonts w:ascii="Arial" w:hAnsi="Arial" w:cs="Arial"/>
        </w:rPr>
      </w:pPr>
    </w:p>
    <w:p w:rsidR="00150FDF" w:rsidRPr="00767817" w:rsidRDefault="00150FDF" w:rsidP="00150FD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67817">
        <w:rPr>
          <w:rFonts w:ascii="Arial" w:hAnsi="Arial" w:cs="Arial"/>
        </w:rPr>
        <w:t xml:space="preserve">Liquidación por entrega del activo (liquidación de cumplimiento efectivo): Esta fórmula es posible si el subyacente es un valor (acciones, bonos, </w:t>
      </w:r>
      <w:proofErr w:type="spellStart"/>
      <w:r w:rsidRPr="00767817">
        <w:rPr>
          <w:rFonts w:ascii="Arial" w:hAnsi="Arial" w:cs="Arial"/>
        </w:rPr>
        <w:t>etc</w:t>
      </w:r>
      <w:proofErr w:type="spellEnd"/>
      <w:r w:rsidRPr="00767817">
        <w:rPr>
          <w:rFonts w:ascii="Arial" w:hAnsi="Arial" w:cs="Arial"/>
        </w:rPr>
        <w:t>),</w:t>
      </w:r>
    </w:p>
    <w:p w:rsidR="00150FDF" w:rsidRDefault="00150FDF" w:rsidP="00150FD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50FDF" w:rsidRPr="008F377A" w:rsidRDefault="00150FDF" w:rsidP="00150FD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985671">
        <w:rPr>
          <w:rFonts w:ascii="Arial" w:hAnsi="Arial" w:cs="Arial"/>
          <w:b/>
          <w:sz w:val="32"/>
          <w:szCs w:val="32"/>
        </w:rPr>
        <w:lastRenderedPageBreak/>
        <w:t xml:space="preserve">GUÍA DE </w:t>
      </w:r>
      <w:r w:rsidR="002A68B7">
        <w:rPr>
          <w:rFonts w:ascii="Arial" w:hAnsi="Arial" w:cs="Arial"/>
          <w:b/>
          <w:sz w:val="32"/>
          <w:szCs w:val="32"/>
        </w:rPr>
        <w:t>APLICACIÓN N° 7</w:t>
      </w:r>
    </w:p>
    <w:p w:rsidR="00150FDF" w:rsidRPr="00C17DD5" w:rsidRDefault="00150FDF" w:rsidP="00C17DD5">
      <w:pPr>
        <w:pStyle w:val="Heading1"/>
        <w:rPr>
          <w:szCs w:val="32"/>
        </w:rPr>
      </w:pPr>
      <w:bookmarkStart w:id="7" w:name="_Toc309720933"/>
      <w:r w:rsidRPr="00C17DD5">
        <w:t>CONTRATOS DE DIFERENCIA</w:t>
      </w:r>
      <w:r w:rsidR="00C17DD5" w:rsidRPr="00C17DD5">
        <w:t xml:space="preserve"> </w:t>
      </w:r>
      <w:r w:rsidRPr="00C17DD5">
        <w:rPr>
          <w:szCs w:val="32"/>
        </w:rPr>
        <w:t>POR CUENTA DE TERCEROS</w:t>
      </w:r>
      <w:bookmarkEnd w:id="7"/>
    </w:p>
    <w:p w:rsidR="00150FDF" w:rsidRDefault="00150FDF" w:rsidP="00150FDF"/>
    <w:p w:rsidR="00150FDF" w:rsidRPr="00F423C0" w:rsidRDefault="00150FDF" w:rsidP="00150FDF">
      <w:pPr>
        <w:widowControl w:val="0"/>
        <w:jc w:val="both"/>
        <w:rPr>
          <w:rFonts w:ascii="Arial" w:hAnsi="Arial" w:cs="Arial"/>
        </w:rPr>
      </w:pPr>
      <w:r w:rsidRPr="00A561D7">
        <w:rPr>
          <w:rFonts w:ascii="Arial" w:hAnsi="Arial" w:cs="Arial"/>
          <w:b/>
        </w:rPr>
        <w:t>Objetivo</w:t>
      </w:r>
      <w:r>
        <w:rPr>
          <w:rFonts w:ascii="Arial" w:hAnsi="Arial" w:cs="Arial"/>
        </w:rPr>
        <w:t>. E</w:t>
      </w:r>
      <w:r w:rsidRPr="00F423C0">
        <w:rPr>
          <w:rFonts w:ascii="Arial" w:hAnsi="Arial" w:cs="Arial"/>
        </w:rPr>
        <w:t>jemplifica</w:t>
      </w:r>
      <w:r>
        <w:rPr>
          <w:rFonts w:ascii="Arial" w:hAnsi="Arial" w:cs="Arial"/>
        </w:rPr>
        <w:t>r</w:t>
      </w:r>
      <w:r w:rsidRPr="00F423C0">
        <w:rPr>
          <w:rFonts w:ascii="Arial" w:hAnsi="Arial" w:cs="Arial"/>
        </w:rPr>
        <w:t xml:space="preserve"> el movimiento </w:t>
      </w:r>
      <w:r>
        <w:rPr>
          <w:rFonts w:ascii="Arial" w:hAnsi="Arial" w:cs="Arial"/>
        </w:rPr>
        <w:t xml:space="preserve">contable </w:t>
      </w:r>
      <w:r w:rsidRPr="00F423C0">
        <w:rPr>
          <w:rFonts w:ascii="Arial" w:hAnsi="Arial" w:cs="Arial"/>
        </w:rPr>
        <w:t xml:space="preserve">que produce en las cuentas </w:t>
      </w:r>
      <w:r>
        <w:rPr>
          <w:rFonts w:ascii="Arial" w:hAnsi="Arial" w:cs="Arial"/>
        </w:rPr>
        <w:t>de orden</w:t>
      </w:r>
      <w:r w:rsidRPr="00F423C0">
        <w:rPr>
          <w:rFonts w:ascii="Arial" w:hAnsi="Arial" w:cs="Arial"/>
        </w:rPr>
        <w:t xml:space="preserve"> </w:t>
      </w:r>
      <w:r w:rsidR="00EA7695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="00EA7695">
        <w:rPr>
          <w:rFonts w:ascii="Arial" w:hAnsi="Arial" w:cs="Arial"/>
        </w:rPr>
        <w:t>contrato de diferencia</w:t>
      </w:r>
      <w:r>
        <w:rPr>
          <w:rFonts w:ascii="Arial" w:hAnsi="Arial" w:cs="Arial"/>
        </w:rPr>
        <w:t xml:space="preserve"> por cuenta de terceros.</w:t>
      </w:r>
    </w:p>
    <w:p w:rsidR="00150FDF" w:rsidRDefault="00150FDF" w:rsidP="00150FDF"/>
    <w:p w:rsidR="00150FDF" w:rsidRPr="0007278F" w:rsidRDefault="004E6EE8" w:rsidP="004E6E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150FDF">
        <w:rPr>
          <w:rFonts w:ascii="Arial" w:hAnsi="Arial" w:cs="Arial"/>
          <w:b/>
        </w:rPr>
        <w:t>Registro del nominal de los contratos</w:t>
      </w:r>
    </w:p>
    <w:p w:rsidR="00150FDF" w:rsidRDefault="00150FDF" w:rsidP="00150FDF"/>
    <w:p w:rsidR="00150FDF" w:rsidRPr="00EB52C1" w:rsidRDefault="00EB52C1" w:rsidP="00150FDF">
      <w:pPr>
        <w:rPr>
          <w:rFonts w:ascii="Arial" w:hAnsi="Arial" w:cs="Arial"/>
          <w:b/>
        </w:rPr>
      </w:pPr>
      <w:r w:rsidRPr="00EB52C1">
        <w:rPr>
          <w:rFonts w:ascii="Arial" w:hAnsi="Arial" w:cs="Arial"/>
          <w:b/>
        </w:rPr>
        <w:t>O</w:t>
      </w:r>
      <w:r w:rsidR="00150FDF" w:rsidRPr="00EB52C1">
        <w:rPr>
          <w:rFonts w:ascii="Arial" w:hAnsi="Arial" w:cs="Arial"/>
          <w:b/>
        </w:rPr>
        <w:t>peración de cobertura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18"/>
        <w:gridCol w:w="1202"/>
        <w:gridCol w:w="1100"/>
      </w:tblGrid>
      <w:tr w:rsidR="00150FDF" w:rsidRPr="00F423C0" w:rsidTr="00D21587">
        <w:tc>
          <w:tcPr>
            <w:tcW w:w="1623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50FDF" w:rsidRPr="00F423C0" w:rsidTr="00D21587">
        <w:tc>
          <w:tcPr>
            <w:tcW w:w="1623" w:type="dxa"/>
            <w:tcBorders>
              <w:bottom w:val="dashed" w:sz="4" w:space="0" w:color="auto"/>
            </w:tcBorders>
          </w:tcPr>
          <w:p w:rsidR="00150FDF" w:rsidRPr="00272150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72150">
              <w:rPr>
                <w:rFonts w:ascii="Arial" w:hAnsi="Arial" w:cs="Arial"/>
                <w:i/>
              </w:rPr>
              <w:t>651.01.M.07</w:t>
            </w:r>
          </w:p>
          <w:p w:rsidR="00272150" w:rsidRPr="00272150" w:rsidDel="007C1E09" w:rsidRDefault="00272150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72150">
              <w:rPr>
                <w:rFonts w:ascii="Arial" w:hAnsi="Arial" w:cs="Arial"/>
                <w:i/>
              </w:rPr>
              <w:t>6.050.010.010.M.070</w:t>
            </w: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150FDF" w:rsidRPr="00EB52C1" w:rsidDel="007C1E09" w:rsidRDefault="00150FDF" w:rsidP="00D21587">
            <w:pPr>
              <w:jc w:val="both"/>
              <w:rPr>
                <w:rFonts w:ascii="Arial" w:hAnsi="Arial" w:cs="Arial"/>
              </w:rPr>
            </w:pPr>
            <w:r w:rsidRPr="00EB52C1">
              <w:rPr>
                <w:rFonts w:ascii="Arial" w:hAnsi="Arial" w:cs="Arial"/>
                <w:i/>
              </w:rPr>
              <w:t>Compra a futuro – contratos de diferencia - cobertura valor razonable</w:t>
            </w:r>
          </w:p>
        </w:tc>
        <w:tc>
          <w:tcPr>
            <w:tcW w:w="1257" w:type="dxa"/>
            <w:vMerge w:val="restart"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Merge w:val="restart"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D21587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272150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72150">
              <w:rPr>
                <w:rFonts w:ascii="Arial" w:hAnsi="Arial" w:cs="Arial"/>
                <w:i/>
              </w:rPr>
              <w:t>651.01.M.08</w:t>
            </w:r>
          </w:p>
          <w:p w:rsidR="00272150" w:rsidRPr="00272150" w:rsidDel="007C1E09" w:rsidRDefault="00272150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72150">
              <w:rPr>
                <w:rFonts w:ascii="Arial" w:hAnsi="Arial" w:cs="Arial"/>
                <w:i/>
              </w:rPr>
              <w:t>6.050.010.010.M.080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EB52C1" w:rsidDel="007C1E09" w:rsidRDefault="00150FDF" w:rsidP="00D21587">
            <w:pPr>
              <w:jc w:val="both"/>
              <w:rPr>
                <w:rFonts w:ascii="Arial" w:hAnsi="Arial" w:cs="Arial"/>
              </w:rPr>
            </w:pPr>
            <w:r w:rsidRPr="00EB52C1">
              <w:rPr>
                <w:rFonts w:ascii="Arial" w:hAnsi="Arial" w:cs="Arial"/>
                <w:i/>
              </w:rPr>
              <w:t xml:space="preserve"> Compra a futuro – contratos de diferencia - cobertura flujos efectivo </w:t>
            </w:r>
          </w:p>
        </w:tc>
        <w:tc>
          <w:tcPr>
            <w:tcW w:w="1257" w:type="dxa"/>
            <w:vMerge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D21587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72150">
              <w:rPr>
                <w:rFonts w:ascii="Arial" w:hAnsi="Arial" w:cs="Arial"/>
                <w:i/>
              </w:rPr>
              <w:t>651.02.M.07</w:t>
            </w:r>
          </w:p>
          <w:p w:rsidR="00272150" w:rsidRPr="00272150" w:rsidDel="007C1E09" w:rsidRDefault="00272150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72150">
              <w:rPr>
                <w:rFonts w:ascii="Arial" w:hAnsi="Arial" w:cs="Arial"/>
                <w:i/>
              </w:rPr>
              <w:t>6.050.010.020.M.070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EB52C1" w:rsidDel="007C1E09" w:rsidRDefault="00150FDF" w:rsidP="00D21587">
            <w:pPr>
              <w:jc w:val="both"/>
              <w:rPr>
                <w:rFonts w:ascii="Arial" w:hAnsi="Arial" w:cs="Arial"/>
              </w:rPr>
            </w:pPr>
            <w:r w:rsidRPr="00EB52C1">
              <w:rPr>
                <w:rFonts w:ascii="Arial" w:hAnsi="Arial" w:cs="Arial"/>
                <w:i/>
              </w:rPr>
              <w:t>Deudores por venta a futuro - contratos de diferencia - cobertura valor razonable</w:t>
            </w:r>
          </w:p>
        </w:tc>
        <w:tc>
          <w:tcPr>
            <w:tcW w:w="1257" w:type="dxa"/>
            <w:vMerge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D21587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72150">
              <w:rPr>
                <w:rFonts w:ascii="Arial" w:hAnsi="Arial" w:cs="Arial"/>
                <w:i/>
              </w:rPr>
              <w:t>651.02.M.08</w:t>
            </w:r>
          </w:p>
          <w:p w:rsidR="00272150" w:rsidRPr="00272150" w:rsidDel="007C1E09" w:rsidRDefault="00272150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6.050.010.020.M.080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EB52C1" w:rsidDel="007C1E09" w:rsidRDefault="00150FDF" w:rsidP="00D21587">
            <w:pPr>
              <w:jc w:val="both"/>
              <w:rPr>
                <w:rFonts w:ascii="Arial" w:hAnsi="Arial" w:cs="Arial"/>
              </w:rPr>
            </w:pPr>
            <w:r w:rsidRPr="00EB52C1">
              <w:rPr>
                <w:rFonts w:ascii="Arial" w:hAnsi="Arial" w:cs="Arial"/>
                <w:i/>
              </w:rPr>
              <w:t>Deudores por venta a futuro - contratos de diferencia - cobertura flujos efectivo</w:t>
            </w:r>
          </w:p>
        </w:tc>
        <w:tc>
          <w:tcPr>
            <w:tcW w:w="1257" w:type="dxa"/>
            <w:vMerge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D21587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72150">
              <w:rPr>
                <w:rFonts w:ascii="Arial" w:hAnsi="Arial" w:cs="Arial"/>
                <w:i/>
              </w:rPr>
              <w:t>651.05.M.07</w:t>
            </w:r>
          </w:p>
          <w:p w:rsidR="00272150" w:rsidRPr="00272150" w:rsidDel="007C1E09" w:rsidRDefault="00272150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72150">
              <w:rPr>
                <w:rFonts w:ascii="Arial" w:hAnsi="Arial" w:cs="Arial"/>
                <w:i/>
              </w:rPr>
              <w:t>6.050.010.050.M.070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EB52C1" w:rsidDel="007C1E09" w:rsidRDefault="00150FDF" w:rsidP="00D21587">
            <w:pPr>
              <w:jc w:val="both"/>
              <w:rPr>
                <w:rFonts w:ascii="Arial" w:hAnsi="Arial" w:cs="Arial"/>
              </w:rPr>
            </w:pPr>
            <w:r w:rsidRPr="00EB52C1">
              <w:rPr>
                <w:rFonts w:ascii="Arial" w:hAnsi="Arial" w:cs="Arial"/>
                <w:i/>
              </w:rPr>
              <w:t>Compra a futuro- contratos de diferencia - cobertura valor razonable</w:t>
            </w:r>
          </w:p>
        </w:tc>
        <w:tc>
          <w:tcPr>
            <w:tcW w:w="1257" w:type="dxa"/>
            <w:vMerge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D21587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72150">
              <w:rPr>
                <w:rFonts w:ascii="Arial" w:hAnsi="Arial" w:cs="Arial"/>
                <w:i/>
              </w:rPr>
              <w:t>651.05.M.08</w:t>
            </w:r>
          </w:p>
          <w:p w:rsidR="00272150" w:rsidRPr="00272150" w:rsidDel="007C1E09" w:rsidRDefault="00272150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72150">
              <w:rPr>
                <w:rFonts w:ascii="Arial" w:hAnsi="Arial" w:cs="Arial"/>
                <w:i/>
              </w:rPr>
              <w:t>6.050.010.050.M.080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EB52C1" w:rsidDel="007C1E09" w:rsidRDefault="00150FDF" w:rsidP="00D21587">
            <w:pPr>
              <w:jc w:val="both"/>
              <w:rPr>
                <w:rFonts w:ascii="Arial" w:hAnsi="Arial" w:cs="Arial"/>
              </w:rPr>
            </w:pPr>
            <w:r w:rsidRPr="00EB52C1">
              <w:rPr>
                <w:rFonts w:ascii="Arial" w:hAnsi="Arial" w:cs="Arial"/>
                <w:i/>
              </w:rPr>
              <w:t>Compra a futuro- contratos de diferencia - cobertura flujos efectivo</w:t>
            </w:r>
          </w:p>
        </w:tc>
        <w:tc>
          <w:tcPr>
            <w:tcW w:w="1257" w:type="dxa"/>
            <w:vMerge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D21587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72150">
              <w:rPr>
                <w:rFonts w:ascii="Arial" w:hAnsi="Arial" w:cs="Arial"/>
                <w:i/>
              </w:rPr>
              <w:t>651.06.M.07</w:t>
            </w:r>
          </w:p>
          <w:p w:rsidR="00272150" w:rsidRPr="00272150" w:rsidDel="007C1E09" w:rsidRDefault="00272150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72150">
              <w:rPr>
                <w:rFonts w:ascii="Arial" w:hAnsi="Arial" w:cs="Arial"/>
                <w:i/>
              </w:rPr>
              <w:t>6.050.010.060.M.070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EB52C1" w:rsidDel="007C1E09" w:rsidRDefault="00150FDF" w:rsidP="00D21587">
            <w:pPr>
              <w:jc w:val="both"/>
              <w:rPr>
                <w:rFonts w:ascii="Arial" w:hAnsi="Arial" w:cs="Arial"/>
              </w:rPr>
            </w:pPr>
            <w:r w:rsidRPr="00EB52C1">
              <w:rPr>
                <w:rFonts w:ascii="Arial" w:hAnsi="Arial" w:cs="Arial"/>
                <w:i/>
              </w:rPr>
              <w:t>Deudores por venta a futuro - contratos de diferencia - cobertura valor razonable</w:t>
            </w:r>
          </w:p>
        </w:tc>
        <w:tc>
          <w:tcPr>
            <w:tcW w:w="1257" w:type="dxa"/>
            <w:vMerge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D21587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EB52C1">
              <w:rPr>
                <w:rFonts w:ascii="Arial" w:hAnsi="Arial" w:cs="Arial"/>
                <w:i/>
              </w:rPr>
              <w:lastRenderedPageBreak/>
              <w:t>651.06.M.08</w:t>
            </w:r>
          </w:p>
          <w:p w:rsidR="00272150" w:rsidRPr="00272150" w:rsidDel="007C1E09" w:rsidRDefault="00272150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72150">
              <w:rPr>
                <w:rFonts w:ascii="Arial" w:hAnsi="Arial" w:cs="Arial"/>
                <w:i/>
              </w:rPr>
              <w:t>6.050.010.060.M.080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EB52C1" w:rsidDel="007C1E09" w:rsidRDefault="00150FDF" w:rsidP="00D21587">
            <w:pPr>
              <w:jc w:val="both"/>
              <w:rPr>
                <w:rFonts w:ascii="Arial" w:hAnsi="Arial" w:cs="Arial"/>
              </w:rPr>
            </w:pPr>
            <w:r w:rsidRPr="00EB52C1">
              <w:rPr>
                <w:rFonts w:ascii="Arial" w:hAnsi="Arial" w:cs="Arial"/>
                <w:i/>
              </w:rPr>
              <w:t>Deudores por venta a futuro - contratos de diferencia - cobertura flujos efectivo</w:t>
            </w:r>
          </w:p>
        </w:tc>
        <w:tc>
          <w:tcPr>
            <w:tcW w:w="1257" w:type="dxa"/>
            <w:vMerge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D21587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272150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72150">
              <w:rPr>
                <w:rFonts w:ascii="Arial" w:hAnsi="Arial" w:cs="Arial"/>
                <w:i/>
              </w:rPr>
              <w:t>651.09.M.07</w:t>
            </w:r>
          </w:p>
          <w:p w:rsidR="00272150" w:rsidRPr="00272150" w:rsidDel="007C1E09" w:rsidRDefault="00272150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72150">
              <w:rPr>
                <w:rFonts w:ascii="Arial" w:hAnsi="Arial" w:cs="Arial"/>
                <w:i/>
              </w:rPr>
              <w:t>6.050.010.090.M.070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EB52C1" w:rsidDel="007C1E09" w:rsidRDefault="00150FDF" w:rsidP="00D21587">
            <w:pPr>
              <w:jc w:val="both"/>
              <w:rPr>
                <w:rFonts w:ascii="Arial" w:hAnsi="Arial" w:cs="Arial"/>
              </w:rPr>
            </w:pPr>
            <w:r w:rsidRPr="00EB52C1">
              <w:rPr>
                <w:rFonts w:ascii="Arial" w:hAnsi="Arial" w:cs="Arial"/>
                <w:i/>
              </w:rPr>
              <w:t>Compra a futuro - contratos de diferencia - cobertura valor razonable</w:t>
            </w:r>
          </w:p>
        </w:tc>
        <w:tc>
          <w:tcPr>
            <w:tcW w:w="1257" w:type="dxa"/>
            <w:vMerge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D21587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72150">
              <w:rPr>
                <w:rFonts w:ascii="Arial" w:hAnsi="Arial" w:cs="Arial"/>
                <w:i/>
              </w:rPr>
              <w:t>651.09.M.08</w:t>
            </w:r>
          </w:p>
          <w:p w:rsidR="00272150" w:rsidRPr="00272150" w:rsidDel="007C1E09" w:rsidRDefault="00272150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72150">
              <w:rPr>
                <w:rFonts w:ascii="Arial" w:hAnsi="Arial" w:cs="Arial"/>
                <w:i/>
              </w:rPr>
              <w:t>6.050.010.090.M.080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EB52C1" w:rsidDel="007C1E09" w:rsidRDefault="00150FDF" w:rsidP="00D21587">
            <w:pPr>
              <w:jc w:val="both"/>
              <w:rPr>
                <w:rFonts w:ascii="Arial" w:hAnsi="Arial" w:cs="Arial"/>
              </w:rPr>
            </w:pPr>
            <w:r w:rsidRPr="00EB52C1">
              <w:rPr>
                <w:rFonts w:ascii="Arial" w:hAnsi="Arial" w:cs="Arial"/>
                <w:i/>
              </w:rPr>
              <w:t>Compra a futuro - contratos de diferencia - cobertura flujos efectivo</w:t>
            </w:r>
          </w:p>
        </w:tc>
        <w:tc>
          <w:tcPr>
            <w:tcW w:w="1257" w:type="dxa"/>
            <w:vMerge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D21587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72150">
              <w:rPr>
                <w:rFonts w:ascii="Arial" w:hAnsi="Arial" w:cs="Arial"/>
                <w:i/>
              </w:rPr>
              <w:t>651.10.M.07</w:t>
            </w:r>
          </w:p>
          <w:p w:rsidR="00272150" w:rsidRPr="00272150" w:rsidDel="007C1E09" w:rsidRDefault="00272150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72150">
              <w:rPr>
                <w:rFonts w:ascii="Arial" w:hAnsi="Arial" w:cs="Arial"/>
                <w:i/>
              </w:rPr>
              <w:t>6.050.010.100.M.070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EB52C1" w:rsidDel="007C1E09" w:rsidRDefault="00150FDF" w:rsidP="00D21587">
            <w:pPr>
              <w:jc w:val="both"/>
              <w:rPr>
                <w:rFonts w:ascii="Arial" w:hAnsi="Arial" w:cs="Arial"/>
              </w:rPr>
            </w:pPr>
            <w:r w:rsidRPr="00EB52C1">
              <w:rPr>
                <w:rFonts w:ascii="Arial" w:hAnsi="Arial" w:cs="Arial"/>
                <w:i/>
              </w:rPr>
              <w:t>Deudores por venta a futuro - contratos de diferencia - cobertura valor razonable</w:t>
            </w:r>
          </w:p>
        </w:tc>
        <w:tc>
          <w:tcPr>
            <w:tcW w:w="1257" w:type="dxa"/>
            <w:vMerge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D21587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72150">
              <w:rPr>
                <w:rFonts w:ascii="Arial" w:hAnsi="Arial" w:cs="Arial"/>
                <w:i/>
              </w:rPr>
              <w:t>651.10.M.08</w:t>
            </w:r>
          </w:p>
          <w:p w:rsidR="00272150" w:rsidRPr="00272150" w:rsidDel="007C1E09" w:rsidRDefault="00272150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272150">
              <w:rPr>
                <w:rFonts w:ascii="Arial" w:hAnsi="Arial" w:cs="Arial"/>
                <w:i/>
              </w:rPr>
              <w:t>6.050.010.100.M.080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EB52C1" w:rsidDel="007C1E09" w:rsidRDefault="00150FDF" w:rsidP="00D21587">
            <w:pPr>
              <w:jc w:val="both"/>
              <w:rPr>
                <w:rFonts w:ascii="Arial" w:hAnsi="Arial" w:cs="Arial"/>
              </w:rPr>
            </w:pPr>
            <w:r w:rsidRPr="00EB52C1">
              <w:rPr>
                <w:rFonts w:ascii="Arial" w:hAnsi="Arial" w:cs="Arial"/>
                <w:i/>
              </w:rPr>
              <w:t>Deudores por venta a futuro - contratos de diferencia - cobertura flujos efectivo</w:t>
            </w:r>
          </w:p>
        </w:tc>
        <w:tc>
          <w:tcPr>
            <w:tcW w:w="1257" w:type="dxa"/>
            <w:vMerge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D21587">
        <w:trPr>
          <w:trHeight w:val="101"/>
        </w:trPr>
        <w:tc>
          <w:tcPr>
            <w:tcW w:w="1623" w:type="dxa"/>
            <w:tcBorders>
              <w:top w:val="dashed" w:sz="4" w:space="0" w:color="auto"/>
              <w:bottom w:val="single" w:sz="4" w:space="0" w:color="auto"/>
            </w:tcBorders>
          </w:tcPr>
          <w:p w:rsidR="00150FDF" w:rsidRPr="00272150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46" w:type="dxa"/>
            <w:tcBorders>
              <w:top w:val="dashed" w:sz="4" w:space="0" w:color="auto"/>
              <w:bottom w:val="single" w:sz="4" w:space="0" w:color="auto"/>
            </w:tcBorders>
          </w:tcPr>
          <w:p w:rsidR="00150FDF" w:rsidRPr="00094B57" w:rsidRDefault="00150FDF" w:rsidP="00D215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D21587">
        <w:tc>
          <w:tcPr>
            <w:tcW w:w="1623" w:type="dxa"/>
            <w:tcBorders>
              <w:bottom w:val="dashed" w:sz="4" w:space="0" w:color="auto"/>
            </w:tcBorders>
          </w:tcPr>
          <w:p w:rsidR="00272150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Theme="minorHAnsi" w:hAnsiTheme="minorHAnsi"/>
                <w:b/>
                <w:i/>
              </w:rPr>
            </w:pPr>
            <w:r w:rsidRPr="00272150">
              <w:rPr>
                <w:rFonts w:asciiTheme="minorHAnsi" w:hAnsiTheme="minorHAnsi"/>
                <w:b/>
                <w:i/>
              </w:rPr>
              <w:t>661</w:t>
            </w:r>
          </w:p>
          <w:p w:rsidR="00272150" w:rsidRPr="00272150" w:rsidDel="007C1E09" w:rsidRDefault="00272150" w:rsidP="00272150">
            <w:pPr>
              <w:widowControl w:val="0"/>
              <w:tabs>
                <w:tab w:val="left" w:pos="1703"/>
              </w:tabs>
              <w:jc w:val="center"/>
              <w:rPr>
                <w:rFonts w:asciiTheme="minorHAnsi" w:hAnsiTheme="minorHAnsi"/>
                <w:b/>
                <w:i/>
              </w:rPr>
            </w:pPr>
            <w:r w:rsidRPr="00272150">
              <w:rPr>
                <w:rFonts w:asciiTheme="minorHAnsi" w:hAnsiTheme="minorHAnsi"/>
                <w:b/>
                <w:i/>
              </w:rPr>
              <w:t>6.060.010</w:t>
            </w: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150FDF" w:rsidRPr="00094B57" w:rsidDel="007C1E09" w:rsidRDefault="00150FDF" w:rsidP="00D21587">
            <w:pPr>
              <w:jc w:val="both"/>
              <w:rPr>
                <w:rFonts w:ascii="Arial" w:hAnsi="Arial" w:cs="Arial"/>
              </w:rPr>
            </w:pPr>
            <w:r w:rsidRPr="008C3A9B">
              <w:rPr>
                <w:rFonts w:asciiTheme="minorHAnsi" w:hAnsiTheme="minorHAnsi"/>
                <w:b/>
                <w:i/>
              </w:rPr>
              <w:t>DERIVADOS PARA COBERTURA POR CUENTA DE TERCEROS - CONTRACUENTA</w:t>
            </w:r>
          </w:p>
        </w:tc>
        <w:tc>
          <w:tcPr>
            <w:tcW w:w="1257" w:type="dxa"/>
            <w:vMerge w:val="restart"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50FDF" w:rsidRPr="00F423C0" w:rsidTr="00D21587">
        <w:tc>
          <w:tcPr>
            <w:tcW w:w="1623" w:type="dxa"/>
            <w:tcBorders>
              <w:top w:val="dashed" w:sz="4" w:space="0" w:color="auto"/>
            </w:tcBorders>
          </w:tcPr>
          <w:p w:rsidR="00150FDF" w:rsidRPr="00094B57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  <w:tcBorders>
              <w:top w:val="dashed" w:sz="4" w:space="0" w:color="auto"/>
            </w:tcBorders>
          </w:tcPr>
          <w:p w:rsidR="00150FDF" w:rsidRPr="00094B57" w:rsidRDefault="00150FDF" w:rsidP="00D215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D21587">
        <w:tc>
          <w:tcPr>
            <w:tcW w:w="1623" w:type="dxa"/>
          </w:tcPr>
          <w:p w:rsidR="00150FDF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150FDF" w:rsidRDefault="00150FDF" w:rsidP="00D21587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Registro </w:t>
            </w:r>
            <w:r w:rsidRPr="00985671">
              <w:rPr>
                <w:rFonts w:ascii="Arial" w:hAnsi="Arial" w:cs="Arial"/>
                <w:i/>
              </w:rPr>
              <w:t>del valor nominal del contrato de diferencia.  S</w:t>
            </w:r>
            <w:r>
              <w:rPr>
                <w:rFonts w:ascii="Arial" w:hAnsi="Arial" w:cs="Arial"/>
                <w:i/>
              </w:rPr>
              <w:t xml:space="preserve">e clasifica de acuerdo con su posición (compra o venta), subyacente (moneda extranjera, capital o deuda) y tipo de cobertura (valor razonable y flujos de efectivo).  </w:t>
            </w:r>
          </w:p>
          <w:p w:rsidR="00150FDF" w:rsidRDefault="00150FDF" w:rsidP="00D21587">
            <w:pPr>
              <w:jc w:val="both"/>
              <w:rPr>
                <w:rFonts w:ascii="Arial" w:hAnsi="Arial" w:cs="Arial"/>
                <w:i/>
              </w:rPr>
            </w:pPr>
          </w:p>
          <w:p w:rsidR="00150FDF" w:rsidRPr="004F666E" w:rsidRDefault="00150FDF" w:rsidP="00D21587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Se reversa al vencimiento del contrato o </w:t>
            </w:r>
            <w:proofErr w:type="spellStart"/>
            <w:r w:rsidR="001C2452">
              <w:rPr>
                <w:rFonts w:ascii="Arial" w:hAnsi="Arial" w:cs="Arial"/>
                <w:i/>
              </w:rPr>
              <w:t>o</w:t>
            </w:r>
            <w:proofErr w:type="spellEnd"/>
            <w:r w:rsidR="001C2452">
              <w:rPr>
                <w:rFonts w:ascii="Arial" w:hAnsi="Arial" w:cs="Arial"/>
                <w:i/>
              </w:rPr>
              <w:t xml:space="preserve"> en caso de liquidación anticipada</w:t>
            </w:r>
            <w:r>
              <w:rPr>
                <w:rFonts w:ascii="Arial" w:hAnsi="Arial" w:cs="Arial"/>
                <w:i/>
              </w:rPr>
              <w:t xml:space="preserve">.  </w:t>
            </w:r>
          </w:p>
        </w:tc>
        <w:tc>
          <w:tcPr>
            <w:tcW w:w="1257" w:type="dxa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50FDF" w:rsidRDefault="00150FDF" w:rsidP="00150FDF">
      <w:pPr>
        <w:autoSpaceDE w:val="0"/>
        <w:autoSpaceDN w:val="0"/>
        <w:adjustRightInd w:val="0"/>
        <w:rPr>
          <w:rFonts w:ascii="Arial" w:hAnsi="Arial" w:cs="Arial"/>
        </w:rPr>
      </w:pPr>
    </w:p>
    <w:p w:rsidR="00686E12" w:rsidRDefault="00686E12" w:rsidP="00150FDF">
      <w:pPr>
        <w:autoSpaceDE w:val="0"/>
        <w:autoSpaceDN w:val="0"/>
        <w:adjustRightInd w:val="0"/>
        <w:rPr>
          <w:rFonts w:ascii="Arial" w:hAnsi="Arial" w:cs="Arial"/>
        </w:rPr>
      </w:pPr>
    </w:p>
    <w:p w:rsidR="00686E12" w:rsidRDefault="00686E12" w:rsidP="00150FDF">
      <w:pPr>
        <w:autoSpaceDE w:val="0"/>
        <w:autoSpaceDN w:val="0"/>
        <w:adjustRightInd w:val="0"/>
        <w:rPr>
          <w:rFonts w:ascii="Arial" w:hAnsi="Arial" w:cs="Arial"/>
        </w:rPr>
      </w:pPr>
    </w:p>
    <w:p w:rsidR="00686E12" w:rsidRPr="007A73AC" w:rsidRDefault="00686E12" w:rsidP="00150FDF">
      <w:pPr>
        <w:autoSpaceDE w:val="0"/>
        <w:autoSpaceDN w:val="0"/>
        <w:adjustRightInd w:val="0"/>
        <w:rPr>
          <w:rFonts w:ascii="Arial" w:hAnsi="Arial" w:cs="Arial"/>
        </w:rPr>
      </w:pPr>
    </w:p>
    <w:p w:rsidR="00150FDF" w:rsidRDefault="00EB52C1" w:rsidP="00150FDF">
      <w:r w:rsidRPr="00EB52C1">
        <w:rPr>
          <w:rFonts w:ascii="Arial" w:hAnsi="Arial" w:cs="Arial"/>
          <w:b/>
        </w:rPr>
        <w:lastRenderedPageBreak/>
        <w:t>O</w:t>
      </w:r>
      <w:r w:rsidR="00150FDF" w:rsidRPr="00EB52C1">
        <w:rPr>
          <w:rFonts w:ascii="Arial" w:hAnsi="Arial" w:cs="Arial"/>
          <w:b/>
        </w:rPr>
        <w:t>peración diferente de cobertura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4118"/>
        <w:gridCol w:w="1202"/>
        <w:gridCol w:w="1100"/>
      </w:tblGrid>
      <w:tr w:rsidR="00150FDF" w:rsidRPr="00F423C0" w:rsidTr="00D21587">
        <w:tc>
          <w:tcPr>
            <w:tcW w:w="1623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B8CCE4"/>
          </w:tcPr>
          <w:p w:rsidR="00150FDF" w:rsidRPr="00C70AA9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50FDF" w:rsidRPr="00F423C0" w:rsidTr="00D21587">
        <w:tc>
          <w:tcPr>
            <w:tcW w:w="1623" w:type="dxa"/>
            <w:tcBorders>
              <w:bottom w:val="dashed" w:sz="4" w:space="0" w:color="auto"/>
            </w:tcBorders>
          </w:tcPr>
          <w:p w:rsidR="00150FDF" w:rsidRPr="006D3EDE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D3EDE">
              <w:rPr>
                <w:rFonts w:ascii="Arial" w:hAnsi="Arial" w:cs="Arial"/>
                <w:i/>
              </w:rPr>
              <w:t>652.01.M.04</w:t>
            </w:r>
          </w:p>
          <w:p w:rsidR="006D3EDE" w:rsidRPr="006D3EDE" w:rsidRDefault="006D3EDE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D3EDE">
              <w:rPr>
                <w:rFonts w:ascii="Arial" w:hAnsi="Arial" w:cs="Arial"/>
                <w:i/>
              </w:rPr>
              <w:t>6.050.020.010.M.040</w:t>
            </w: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150FDF" w:rsidRPr="00EB52C1" w:rsidRDefault="00150FDF" w:rsidP="00D21587">
            <w:pPr>
              <w:jc w:val="both"/>
              <w:rPr>
                <w:rFonts w:ascii="Arial" w:hAnsi="Arial" w:cs="Arial"/>
              </w:rPr>
            </w:pPr>
            <w:r w:rsidRPr="00EB52C1">
              <w:rPr>
                <w:rFonts w:ascii="Arial" w:hAnsi="Arial" w:cs="Arial"/>
                <w:i/>
              </w:rPr>
              <w:t xml:space="preserve">Compra a futuro - contratos de diferencia </w:t>
            </w:r>
          </w:p>
        </w:tc>
        <w:tc>
          <w:tcPr>
            <w:tcW w:w="1257" w:type="dxa"/>
            <w:vMerge w:val="restart"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Merge w:val="restart"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D21587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6D3EDE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D3EDE">
              <w:rPr>
                <w:rFonts w:ascii="Arial" w:hAnsi="Arial" w:cs="Arial"/>
                <w:i/>
              </w:rPr>
              <w:t>652.02.M.04</w:t>
            </w:r>
          </w:p>
          <w:p w:rsidR="006D3EDE" w:rsidRPr="006D3EDE" w:rsidRDefault="006D3EDE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D3EDE">
              <w:rPr>
                <w:rFonts w:ascii="Arial" w:hAnsi="Arial" w:cs="Arial"/>
                <w:i/>
              </w:rPr>
              <w:t>6.050.020.020.M.040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EB52C1" w:rsidRDefault="00150FDF" w:rsidP="00D21587">
            <w:pPr>
              <w:jc w:val="both"/>
              <w:rPr>
                <w:rFonts w:ascii="Arial" w:hAnsi="Arial" w:cs="Arial"/>
              </w:rPr>
            </w:pPr>
            <w:r w:rsidRPr="00EB52C1">
              <w:rPr>
                <w:rFonts w:ascii="Arial" w:hAnsi="Arial" w:cs="Arial"/>
                <w:i/>
              </w:rPr>
              <w:t>Deudores por venta a futuro - contratos de diferencia</w:t>
            </w:r>
          </w:p>
        </w:tc>
        <w:tc>
          <w:tcPr>
            <w:tcW w:w="1257" w:type="dxa"/>
            <w:vMerge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D21587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D3EDE">
              <w:rPr>
                <w:rFonts w:ascii="Arial" w:hAnsi="Arial" w:cs="Arial"/>
                <w:i/>
              </w:rPr>
              <w:t>652.05.M.04</w:t>
            </w:r>
          </w:p>
          <w:p w:rsidR="006D3EDE" w:rsidRPr="006D3EDE" w:rsidDel="007C1E09" w:rsidRDefault="006D3EDE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D3EDE">
              <w:rPr>
                <w:rFonts w:ascii="Arial" w:hAnsi="Arial" w:cs="Arial"/>
                <w:i/>
              </w:rPr>
              <w:t>6.050.020.050.M.040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EB52C1" w:rsidDel="007C1E09" w:rsidRDefault="00150FDF" w:rsidP="00D21587">
            <w:pPr>
              <w:jc w:val="both"/>
              <w:rPr>
                <w:rFonts w:ascii="Arial" w:hAnsi="Arial" w:cs="Arial"/>
              </w:rPr>
            </w:pPr>
            <w:r w:rsidRPr="00EB52C1">
              <w:rPr>
                <w:rFonts w:ascii="Arial" w:hAnsi="Arial" w:cs="Arial"/>
                <w:i/>
              </w:rPr>
              <w:t>Compra a futuro- contratos de diferencia</w:t>
            </w:r>
          </w:p>
        </w:tc>
        <w:tc>
          <w:tcPr>
            <w:tcW w:w="1257" w:type="dxa"/>
            <w:vMerge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D21587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D3EDE">
              <w:rPr>
                <w:rFonts w:ascii="Arial" w:hAnsi="Arial" w:cs="Arial"/>
                <w:i/>
              </w:rPr>
              <w:t>652.06.M.04</w:t>
            </w:r>
          </w:p>
          <w:p w:rsidR="006D3EDE" w:rsidRPr="006D3EDE" w:rsidDel="007C1E09" w:rsidRDefault="006D3EDE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D3EDE">
              <w:rPr>
                <w:rFonts w:ascii="Arial" w:hAnsi="Arial" w:cs="Arial"/>
                <w:i/>
              </w:rPr>
              <w:t>6.050.020.060.M.040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EB52C1" w:rsidDel="007C1E09" w:rsidRDefault="00150FDF" w:rsidP="00D21587">
            <w:pPr>
              <w:jc w:val="both"/>
              <w:rPr>
                <w:rFonts w:ascii="Arial" w:hAnsi="Arial" w:cs="Arial"/>
              </w:rPr>
            </w:pPr>
            <w:r w:rsidRPr="00EB52C1">
              <w:rPr>
                <w:rFonts w:ascii="Arial" w:hAnsi="Arial" w:cs="Arial"/>
                <w:i/>
              </w:rPr>
              <w:t>Deudores por venta a futuro - contratos de diferencia</w:t>
            </w:r>
          </w:p>
        </w:tc>
        <w:tc>
          <w:tcPr>
            <w:tcW w:w="1257" w:type="dxa"/>
            <w:vMerge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D21587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D3EDE">
              <w:rPr>
                <w:rFonts w:ascii="Arial" w:hAnsi="Arial" w:cs="Arial"/>
                <w:i/>
              </w:rPr>
              <w:t>652.09.M.04</w:t>
            </w:r>
          </w:p>
          <w:p w:rsidR="006D3EDE" w:rsidRPr="006D3EDE" w:rsidDel="007C1E09" w:rsidRDefault="006D3EDE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D3EDE">
              <w:rPr>
                <w:rFonts w:ascii="Arial" w:hAnsi="Arial" w:cs="Arial"/>
                <w:i/>
              </w:rPr>
              <w:t>6.050.020.090.M.040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EB52C1" w:rsidDel="007C1E09" w:rsidRDefault="00150FDF" w:rsidP="00D21587">
            <w:pPr>
              <w:jc w:val="both"/>
              <w:rPr>
                <w:rFonts w:ascii="Arial" w:hAnsi="Arial" w:cs="Arial"/>
              </w:rPr>
            </w:pPr>
            <w:r w:rsidRPr="00EB52C1">
              <w:rPr>
                <w:rFonts w:ascii="Arial" w:hAnsi="Arial" w:cs="Arial"/>
                <w:i/>
              </w:rPr>
              <w:t>Compra a futuro - contratos de diferencia</w:t>
            </w:r>
          </w:p>
        </w:tc>
        <w:tc>
          <w:tcPr>
            <w:tcW w:w="1257" w:type="dxa"/>
            <w:vMerge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D21587">
        <w:tc>
          <w:tcPr>
            <w:tcW w:w="1623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D3EDE">
              <w:rPr>
                <w:rFonts w:ascii="Arial" w:hAnsi="Arial" w:cs="Arial"/>
                <w:i/>
              </w:rPr>
              <w:t>652.10.M.04</w:t>
            </w:r>
          </w:p>
          <w:p w:rsidR="006D3EDE" w:rsidRPr="006D3EDE" w:rsidDel="007C1E09" w:rsidRDefault="006D3EDE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D3EDE">
              <w:rPr>
                <w:rFonts w:ascii="Arial" w:hAnsi="Arial" w:cs="Arial"/>
                <w:i/>
              </w:rPr>
              <w:t>6.050.020.100.M.040</w:t>
            </w:r>
          </w:p>
        </w:tc>
        <w:tc>
          <w:tcPr>
            <w:tcW w:w="4646" w:type="dxa"/>
            <w:tcBorders>
              <w:top w:val="dashed" w:sz="4" w:space="0" w:color="auto"/>
              <w:bottom w:val="dashed" w:sz="4" w:space="0" w:color="auto"/>
            </w:tcBorders>
          </w:tcPr>
          <w:p w:rsidR="00150FDF" w:rsidRPr="00EB52C1" w:rsidDel="007C1E09" w:rsidRDefault="00150FDF" w:rsidP="00D21587">
            <w:pPr>
              <w:jc w:val="both"/>
              <w:rPr>
                <w:rFonts w:ascii="Arial" w:hAnsi="Arial" w:cs="Arial"/>
              </w:rPr>
            </w:pPr>
            <w:r w:rsidRPr="00EB52C1">
              <w:rPr>
                <w:rFonts w:ascii="Arial" w:hAnsi="Arial" w:cs="Arial"/>
                <w:i/>
              </w:rPr>
              <w:t>Deudores por venta a futuro - contratos de diferencia</w:t>
            </w:r>
          </w:p>
        </w:tc>
        <w:tc>
          <w:tcPr>
            <w:tcW w:w="1257" w:type="dxa"/>
            <w:vMerge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Merge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D21587">
        <w:tc>
          <w:tcPr>
            <w:tcW w:w="1623" w:type="dxa"/>
            <w:tcBorders>
              <w:bottom w:val="dashed" w:sz="4" w:space="0" w:color="auto"/>
            </w:tcBorders>
          </w:tcPr>
          <w:p w:rsidR="006D3EDE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Theme="minorHAnsi" w:hAnsiTheme="minorHAnsi"/>
                <w:b/>
                <w:i/>
              </w:rPr>
            </w:pPr>
            <w:r w:rsidRPr="006D3EDE">
              <w:rPr>
                <w:rFonts w:asciiTheme="minorHAnsi" w:hAnsiTheme="minorHAnsi"/>
                <w:b/>
                <w:i/>
              </w:rPr>
              <w:t>662</w:t>
            </w:r>
          </w:p>
          <w:p w:rsidR="00150FDF" w:rsidRPr="006D3EDE" w:rsidRDefault="006D3EDE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  <w:i/>
              </w:rPr>
            </w:pPr>
            <w:r w:rsidRPr="006D3EDE">
              <w:rPr>
                <w:rFonts w:asciiTheme="minorHAnsi" w:hAnsiTheme="minorHAnsi"/>
                <w:b/>
                <w:i/>
              </w:rPr>
              <w:t>6.060.020</w:t>
            </w:r>
          </w:p>
        </w:tc>
        <w:tc>
          <w:tcPr>
            <w:tcW w:w="4646" w:type="dxa"/>
            <w:tcBorders>
              <w:bottom w:val="dashed" w:sz="4" w:space="0" w:color="auto"/>
            </w:tcBorders>
          </w:tcPr>
          <w:p w:rsidR="00150FDF" w:rsidRPr="00094B57" w:rsidRDefault="00150FDF" w:rsidP="00D21587">
            <w:pPr>
              <w:jc w:val="both"/>
              <w:rPr>
                <w:rFonts w:ascii="Arial" w:hAnsi="Arial" w:cs="Arial"/>
              </w:rPr>
            </w:pPr>
            <w:r w:rsidRPr="00EB2DE1">
              <w:rPr>
                <w:rFonts w:asciiTheme="minorHAnsi" w:hAnsiTheme="minorHAnsi"/>
                <w:b/>
                <w:i/>
              </w:rPr>
              <w:t>DERIVADOS DIFERENTES DE COBERTURA POR CUENTA DE TERCEROS - CONTRACUENTA</w:t>
            </w:r>
          </w:p>
        </w:tc>
        <w:tc>
          <w:tcPr>
            <w:tcW w:w="1257" w:type="dxa"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50FDF" w:rsidRPr="00F423C0" w:rsidTr="00D21587">
        <w:tc>
          <w:tcPr>
            <w:tcW w:w="1623" w:type="dxa"/>
          </w:tcPr>
          <w:p w:rsidR="00150FDF" w:rsidRPr="006D3EDE" w:rsidRDefault="00150FDF" w:rsidP="00D21587">
            <w:pPr>
              <w:widowControl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46" w:type="dxa"/>
          </w:tcPr>
          <w:p w:rsidR="00150FDF" w:rsidRDefault="00150FDF" w:rsidP="00D21587">
            <w:pPr>
              <w:jc w:val="both"/>
              <w:rPr>
                <w:rFonts w:ascii="Arial" w:hAnsi="Arial" w:cs="Arial"/>
                <w:i/>
              </w:rPr>
            </w:pPr>
            <w:r w:rsidRPr="00985671">
              <w:rPr>
                <w:rFonts w:ascii="Arial" w:hAnsi="Arial" w:cs="Arial"/>
                <w:i/>
              </w:rPr>
              <w:t>Registro del valor nominal del contrato de diferencia.</w:t>
            </w:r>
            <w:r>
              <w:rPr>
                <w:rFonts w:ascii="Arial" w:hAnsi="Arial" w:cs="Arial"/>
                <w:i/>
              </w:rPr>
              <w:t xml:space="preserve">  Se clasifica de acuerdo con su posición (compra o venta), subyacente (moneda extranjera, capital o deuda) y tipo de cobertura (valor razonable y flujos de efectivo).  </w:t>
            </w:r>
          </w:p>
          <w:p w:rsidR="00150FDF" w:rsidRDefault="00150FDF" w:rsidP="00D21587">
            <w:pPr>
              <w:jc w:val="both"/>
              <w:rPr>
                <w:rFonts w:ascii="Arial" w:hAnsi="Arial" w:cs="Arial"/>
                <w:i/>
              </w:rPr>
            </w:pPr>
          </w:p>
          <w:p w:rsidR="00150FDF" w:rsidRPr="004F666E" w:rsidRDefault="00150FDF" w:rsidP="00D21587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Se reversa al vencimiento del contrato o </w:t>
            </w:r>
            <w:proofErr w:type="spellStart"/>
            <w:r w:rsidR="001C2452">
              <w:rPr>
                <w:rFonts w:ascii="Arial" w:hAnsi="Arial" w:cs="Arial"/>
                <w:i/>
              </w:rPr>
              <w:t>o</w:t>
            </w:r>
            <w:proofErr w:type="spellEnd"/>
            <w:r w:rsidR="001C2452">
              <w:rPr>
                <w:rFonts w:ascii="Arial" w:hAnsi="Arial" w:cs="Arial"/>
                <w:i/>
              </w:rPr>
              <w:t xml:space="preserve"> en caso de liquidación anticipada</w:t>
            </w:r>
            <w:r>
              <w:rPr>
                <w:rFonts w:ascii="Arial" w:hAnsi="Arial" w:cs="Arial"/>
                <w:i/>
              </w:rPr>
              <w:t xml:space="preserve">.  </w:t>
            </w:r>
          </w:p>
        </w:tc>
        <w:tc>
          <w:tcPr>
            <w:tcW w:w="1257" w:type="dxa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50FDF" w:rsidRPr="007A73AC" w:rsidRDefault="00150FDF" w:rsidP="00EB52C1">
      <w:pPr>
        <w:rPr>
          <w:rFonts w:ascii="Arial" w:hAnsi="Arial" w:cs="Arial"/>
        </w:rPr>
      </w:pPr>
    </w:p>
    <w:p w:rsidR="00150FDF" w:rsidRDefault="00500F13" w:rsidP="00500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cs="Arial"/>
          <w:b/>
        </w:rPr>
        <w:lastRenderedPageBreak/>
        <w:t xml:space="preserve">B. </w:t>
      </w:r>
      <w:r w:rsidR="00150FDF" w:rsidRPr="00887AE6">
        <w:rPr>
          <w:rFonts w:ascii="Arial" w:hAnsi="Arial" w:cs="Arial"/>
          <w:b/>
        </w:rPr>
        <w:t xml:space="preserve">Registro contable de la garantía </w:t>
      </w:r>
    </w:p>
    <w:p w:rsidR="00150FDF" w:rsidRDefault="00150FDF" w:rsidP="00150FD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50FDF" w:rsidRPr="008A087E" w:rsidRDefault="00150FDF" w:rsidP="00150FD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Garantía en efectivo: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4110"/>
        <w:gridCol w:w="1208"/>
        <w:gridCol w:w="1101"/>
      </w:tblGrid>
      <w:tr w:rsidR="00150FDF" w:rsidRPr="00931DE8" w:rsidTr="00D21587">
        <w:tc>
          <w:tcPr>
            <w:tcW w:w="1623" w:type="dxa"/>
            <w:shd w:val="clear" w:color="auto" w:fill="B8CCE4"/>
          </w:tcPr>
          <w:p w:rsidR="00150FDF" w:rsidRPr="008A087E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shd w:val="clear" w:color="auto" w:fill="B8CCE4"/>
          </w:tcPr>
          <w:p w:rsidR="00150FDF" w:rsidRPr="00931DE8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No</w:t>
            </w:r>
            <w:r w:rsidRPr="004D180E">
              <w:rPr>
                <w:rStyle w:val="Strong"/>
                <w:rFonts w:ascii="Arial" w:hAnsi="Arial" w:cs="Arial"/>
                <w:color w:val="17365D" w:themeColor="text2" w:themeShade="BF"/>
              </w:rPr>
              <w:t>m</w:t>
            </w:r>
            <w:r w:rsidRPr="00931DE8">
              <w:rPr>
                <w:rStyle w:val="Strong"/>
                <w:rFonts w:ascii="Arial" w:hAnsi="Arial" w:cs="Arial"/>
              </w:rPr>
              <w:t>bre de la cuenta</w:t>
            </w:r>
          </w:p>
        </w:tc>
        <w:tc>
          <w:tcPr>
            <w:tcW w:w="1257" w:type="dxa"/>
            <w:shd w:val="clear" w:color="auto" w:fill="B8CCE4"/>
          </w:tcPr>
          <w:p w:rsidR="00150FDF" w:rsidRPr="00931DE8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150FDF" w:rsidRPr="00931DE8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50FDF" w:rsidRPr="00931DE8" w:rsidTr="00D21587">
        <w:tc>
          <w:tcPr>
            <w:tcW w:w="1623" w:type="dxa"/>
          </w:tcPr>
          <w:p w:rsidR="00150FDF" w:rsidRPr="007B6DED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244.03.M.04</w:t>
            </w:r>
          </w:p>
          <w:p w:rsidR="006D3EDE" w:rsidRPr="007B6DED" w:rsidRDefault="006D3EDE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2.040.040.030.M.040</w:t>
            </w:r>
          </w:p>
        </w:tc>
        <w:tc>
          <w:tcPr>
            <w:tcW w:w="4646" w:type="dxa"/>
          </w:tcPr>
          <w:p w:rsidR="00150FDF" w:rsidRPr="00931DE8" w:rsidRDefault="00150FDF" w:rsidP="00D21587">
            <w:pPr>
              <w:widowControl w:val="0"/>
              <w:tabs>
                <w:tab w:val="left" w:pos="1703"/>
              </w:tabs>
              <w:jc w:val="both"/>
              <w:rPr>
                <w:rFonts w:ascii="Arial" w:hAnsi="Arial" w:cs="Arial"/>
              </w:rPr>
            </w:pPr>
            <w:r w:rsidRPr="00BC55D6">
              <w:rPr>
                <w:rFonts w:ascii="Arial" w:hAnsi="Arial" w:cs="Arial"/>
              </w:rPr>
              <w:t>Efect</w:t>
            </w:r>
            <w:r>
              <w:rPr>
                <w:rFonts w:ascii="Arial" w:hAnsi="Arial" w:cs="Arial"/>
              </w:rPr>
              <w:t>i</w:t>
            </w:r>
            <w:r w:rsidRPr="00BC55D6">
              <w:rPr>
                <w:rFonts w:ascii="Arial" w:hAnsi="Arial" w:cs="Arial"/>
              </w:rPr>
              <w:t>vo recibido disponible</w:t>
            </w:r>
          </w:p>
        </w:tc>
        <w:tc>
          <w:tcPr>
            <w:tcW w:w="1257" w:type="dxa"/>
            <w:vAlign w:val="center"/>
          </w:tcPr>
          <w:p w:rsidR="00150FDF" w:rsidRPr="00931DE8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Align w:val="center"/>
          </w:tcPr>
          <w:p w:rsidR="00150FDF" w:rsidRPr="00931DE8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931DE8" w:rsidTr="00D21587">
        <w:tc>
          <w:tcPr>
            <w:tcW w:w="1623" w:type="dxa"/>
          </w:tcPr>
          <w:p w:rsidR="00150FDF" w:rsidRPr="007B6DED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113</w:t>
            </w:r>
          </w:p>
          <w:p w:rsidR="00150FDF" w:rsidRPr="007B6DED" w:rsidRDefault="006D3EDE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1.010.030</w:t>
            </w:r>
          </w:p>
          <w:p w:rsidR="00150FDF" w:rsidRPr="007B6DED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114</w:t>
            </w:r>
          </w:p>
          <w:p w:rsidR="006D3EDE" w:rsidRPr="007B6DED" w:rsidRDefault="006D3EDE" w:rsidP="006D3EDE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1.010.040</w:t>
            </w:r>
          </w:p>
        </w:tc>
        <w:tc>
          <w:tcPr>
            <w:tcW w:w="4646" w:type="dxa"/>
          </w:tcPr>
          <w:p w:rsidR="00150FDF" w:rsidRPr="00304E1E" w:rsidRDefault="00150FDF" w:rsidP="00D21587">
            <w:pPr>
              <w:jc w:val="both"/>
              <w:rPr>
                <w:rFonts w:ascii="Arial" w:hAnsi="Arial" w:cs="Arial"/>
              </w:rPr>
            </w:pPr>
            <w:r w:rsidRPr="00304E1E">
              <w:rPr>
                <w:rFonts w:ascii="Arial" w:hAnsi="Arial" w:cs="Arial"/>
              </w:rPr>
              <w:t>Depósitos a la vista entidades financieras del país.</w:t>
            </w:r>
          </w:p>
          <w:p w:rsidR="00150FDF" w:rsidRPr="00931DE8" w:rsidRDefault="00150FDF" w:rsidP="00D21587">
            <w:pPr>
              <w:jc w:val="both"/>
              <w:rPr>
                <w:rFonts w:ascii="Arial" w:hAnsi="Arial" w:cs="Arial"/>
              </w:rPr>
            </w:pPr>
            <w:r w:rsidRPr="00304E1E">
              <w:rPr>
                <w:rFonts w:ascii="Arial" w:hAnsi="Arial" w:cs="Arial"/>
              </w:rPr>
              <w:t>Depósitos a la vista entidades financieras del exterior.</w:t>
            </w:r>
          </w:p>
        </w:tc>
        <w:tc>
          <w:tcPr>
            <w:tcW w:w="1257" w:type="dxa"/>
            <w:vAlign w:val="center"/>
          </w:tcPr>
          <w:p w:rsidR="00150FDF" w:rsidRPr="00931DE8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150FDF" w:rsidRPr="00931DE8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50FDF" w:rsidRPr="00931DE8" w:rsidTr="00D21587">
        <w:trPr>
          <w:trHeight w:val="120"/>
        </w:trPr>
        <w:tc>
          <w:tcPr>
            <w:tcW w:w="1623" w:type="dxa"/>
          </w:tcPr>
          <w:p w:rsidR="00150FDF" w:rsidRPr="00931DE8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150FDF" w:rsidRPr="00931DE8" w:rsidRDefault="00150FDF" w:rsidP="006163B3">
            <w:pPr>
              <w:jc w:val="both"/>
              <w:rPr>
                <w:rFonts w:ascii="Arial" w:hAnsi="Arial" w:cs="Arial"/>
                <w:i/>
              </w:rPr>
            </w:pPr>
            <w:r w:rsidRPr="00931DE8">
              <w:rPr>
                <w:rFonts w:ascii="Arial" w:hAnsi="Arial" w:cs="Arial"/>
                <w:i/>
              </w:rPr>
              <w:t xml:space="preserve">Registro de la salida de efectivo </w:t>
            </w:r>
            <w:r>
              <w:rPr>
                <w:rFonts w:ascii="Arial" w:hAnsi="Arial" w:cs="Arial"/>
                <w:i/>
              </w:rPr>
              <w:t xml:space="preserve">y la eliminación de la cuenta por pagar a cliente </w:t>
            </w:r>
          </w:p>
        </w:tc>
        <w:tc>
          <w:tcPr>
            <w:tcW w:w="1257" w:type="dxa"/>
          </w:tcPr>
          <w:p w:rsidR="00150FDF" w:rsidRPr="00931DE8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50FDF" w:rsidRPr="00931DE8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50FDF" w:rsidRDefault="00150FDF" w:rsidP="00150FDF">
      <w:pPr>
        <w:autoSpaceDE w:val="0"/>
        <w:autoSpaceDN w:val="0"/>
        <w:adjustRightInd w:val="0"/>
        <w:rPr>
          <w:b/>
        </w:rPr>
      </w:pPr>
    </w:p>
    <w:p w:rsidR="00E87767" w:rsidRPr="00931DE8" w:rsidRDefault="00E87767" w:rsidP="00150FDF">
      <w:pPr>
        <w:autoSpaceDE w:val="0"/>
        <w:autoSpaceDN w:val="0"/>
        <w:adjustRightInd w:val="0"/>
        <w:rPr>
          <w:b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4110"/>
        <w:gridCol w:w="1208"/>
        <w:gridCol w:w="1101"/>
      </w:tblGrid>
      <w:tr w:rsidR="00150FDF" w:rsidRPr="00931DE8" w:rsidTr="00D21587">
        <w:tc>
          <w:tcPr>
            <w:tcW w:w="1623" w:type="dxa"/>
            <w:shd w:val="clear" w:color="auto" w:fill="B8CCE4"/>
          </w:tcPr>
          <w:p w:rsidR="00150FDF" w:rsidRPr="00931DE8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shd w:val="clear" w:color="auto" w:fill="B8CCE4"/>
          </w:tcPr>
          <w:p w:rsidR="00150FDF" w:rsidRPr="00931DE8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shd w:val="clear" w:color="auto" w:fill="B8CCE4"/>
          </w:tcPr>
          <w:p w:rsidR="00150FDF" w:rsidRPr="00931DE8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150FDF" w:rsidRPr="00931DE8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50FDF" w:rsidRPr="00931DE8" w:rsidTr="00D21587">
        <w:tc>
          <w:tcPr>
            <w:tcW w:w="1623" w:type="dxa"/>
          </w:tcPr>
          <w:p w:rsidR="00150FDF" w:rsidRPr="007B6DED" w:rsidRDefault="00150FDF" w:rsidP="00D21587">
            <w:pPr>
              <w:widowControl w:val="0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871.03.M.02</w:t>
            </w:r>
          </w:p>
          <w:p w:rsidR="006D3EDE" w:rsidRPr="007B6DED" w:rsidRDefault="006D3EDE" w:rsidP="00D21587">
            <w:pPr>
              <w:widowControl w:val="0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8.070.010.030.M.020</w:t>
            </w:r>
          </w:p>
        </w:tc>
        <w:tc>
          <w:tcPr>
            <w:tcW w:w="4646" w:type="dxa"/>
          </w:tcPr>
          <w:p w:rsidR="00150FDF" w:rsidRPr="007B6DED" w:rsidRDefault="00150FDF" w:rsidP="00D21587">
            <w:pPr>
              <w:widowControl w:val="0"/>
              <w:jc w:val="both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 xml:space="preserve"> Aporte a márgenes</w:t>
            </w:r>
          </w:p>
        </w:tc>
        <w:tc>
          <w:tcPr>
            <w:tcW w:w="1257" w:type="dxa"/>
            <w:vAlign w:val="center"/>
          </w:tcPr>
          <w:p w:rsidR="00150FDF" w:rsidRPr="00931DE8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Align w:val="center"/>
          </w:tcPr>
          <w:p w:rsidR="00150FDF" w:rsidRPr="00931DE8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931DE8" w:rsidTr="00D21587">
        <w:tc>
          <w:tcPr>
            <w:tcW w:w="1623" w:type="dxa"/>
          </w:tcPr>
          <w:p w:rsidR="00150FDF" w:rsidRPr="007B6DED" w:rsidRDefault="00150FDF" w:rsidP="00D21587">
            <w:pPr>
              <w:widowControl w:val="0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871.01.M.01</w:t>
            </w:r>
          </w:p>
          <w:p w:rsidR="006D3EDE" w:rsidRPr="007B6DED" w:rsidRDefault="006D3EDE" w:rsidP="00D21587">
            <w:pPr>
              <w:widowControl w:val="0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8.070.010.010.M.010</w:t>
            </w:r>
          </w:p>
        </w:tc>
        <w:tc>
          <w:tcPr>
            <w:tcW w:w="4646" w:type="dxa"/>
          </w:tcPr>
          <w:p w:rsidR="00150FDF" w:rsidRPr="007B6DED" w:rsidRDefault="00150FDF" w:rsidP="00D21587">
            <w:pPr>
              <w:widowControl w:val="0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 xml:space="preserve"> Efectivo disponible</w:t>
            </w:r>
          </w:p>
        </w:tc>
        <w:tc>
          <w:tcPr>
            <w:tcW w:w="1257" w:type="dxa"/>
            <w:vAlign w:val="center"/>
          </w:tcPr>
          <w:p w:rsidR="00150FDF" w:rsidRPr="00931DE8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150FDF" w:rsidRPr="00931DE8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50FDF" w:rsidRPr="00931DE8" w:rsidTr="00D21587">
        <w:trPr>
          <w:trHeight w:val="120"/>
        </w:trPr>
        <w:tc>
          <w:tcPr>
            <w:tcW w:w="1623" w:type="dxa"/>
          </w:tcPr>
          <w:p w:rsidR="00150FDF" w:rsidRPr="00931DE8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150FDF" w:rsidRPr="00931DE8" w:rsidRDefault="00150FDF" w:rsidP="00D21587">
            <w:pPr>
              <w:jc w:val="both"/>
              <w:rPr>
                <w:rFonts w:ascii="Arial" w:hAnsi="Arial" w:cs="Arial"/>
                <w:i/>
              </w:rPr>
            </w:pPr>
            <w:r w:rsidRPr="004648D3">
              <w:rPr>
                <w:rFonts w:ascii="Arial" w:hAnsi="Arial" w:cs="Arial"/>
                <w:i/>
              </w:rPr>
              <w:t>Traslado en cuentas de orden del efectivo disponible a efectivo restringido, en el caso de que el puesto de bolsa sea el custodio.</w:t>
            </w:r>
          </w:p>
        </w:tc>
        <w:tc>
          <w:tcPr>
            <w:tcW w:w="1257" w:type="dxa"/>
          </w:tcPr>
          <w:p w:rsidR="00150FDF" w:rsidRPr="00931DE8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50FDF" w:rsidRPr="00931DE8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50FDF" w:rsidRPr="00931DE8" w:rsidRDefault="00150FDF" w:rsidP="00150FDF">
      <w:pPr>
        <w:autoSpaceDE w:val="0"/>
        <w:autoSpaceDN w:val="0"/>
        <w:adjustRightInd w:val="0"/>
        <w:rPr>
          <w:b/>
        </w:rPr>
      </w:pPr>
    </w:p>
    <w:p w:rsidR="00686E12" w:rsidRDefault="00686E12" w:rsidP="00150FD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86E12" w:rsidRDefault="00686E12" w:rsidP="00150FD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50FDF" w:rsidRPr="00931DE8" w:rsidRDefault="00150FDF" w:rsidP="00150FD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Garantía e</w:t>
      </w:r>
      <w:r w:rsidRPr="00931DE8">
        <w:rPr>
          <w:rFonts w:ascii="Arial" w:hAnsi="Arial" w:cs="Arial"/>
          <w:b/>
        </w:rPr>
        <w:t>n valores: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4646"/>
        <w:gridCol w:w="1257"/>
        <w:gridCol w:w="1114"/>
      </w:tblGrid>
      <w:tr w:rsidR="00150FDF" w:rsidRPr="00931DE8" w:rsidTr="00D21587">
        <w:tc>
          <w:tcPr>
            <w:tcW w:w="1623" w:type="dxa"/>
            <w:shd w:val="clear" w:color="auto" w:fill="B8CCE4"/>
          </w:tcPr>
          <w:p w:rsidR="00150FDF" w:rsidRPr="00931DE8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shd w:val="clear" w:color="auto" w:fill="B8CCE4"/>
          </w:tcPr>
          <w:p w:rsidR="00150FDF" w:rsidRPr="00931DE8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shd w:val="clear" w:color="auto" w:fill="B8CCE4"/>
          </w:tcPr>
          <w:p w:rsidR="00150FDF" w:rsidRPr="00931DE8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150FDF" w:rsidRPr="00931DE8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931DE8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50FDF" w:rsidRPr="00931DE8" w:rsidTr="00D21587">
        <w:tc>
          <w:tcPr>
            <w:tcW w:w="1623" w:type="dxa"/>
          </w:tcPr>
          <w:p w:rsidR="00150FDF" w:rsidRPr="007B6DED" w:rsidRDefault="00150FDF" w:rsidP="00D21587">
            <w:pPr>
              <w:widowControl w:val="0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874.00.M.00</w:t>
            </w:r>
          </w:p>
          <w:p w:rsidR="006D3EDE" w:rsidRPr="007B6DED" w:rsidRDefault="006D3EDE" w:rsidP="00D21587">
            <w:pPr>
              <w:widowControl w:val="0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8.070.040</w:t>
            </w:r>
          </w:p>
          <w:p w:rsidR="00150FDF" w:rsidRPr="007B6DED" w:rsidRDefault="00150FDF" w:rsidP="00D2158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150FDF" w:rsidRPr="00806ED8" w:rsidRDefault="00150FDF" w:rsidP="00D21587">
            <w:pPr>
              <w:widowControl w:val="0"/>
              <w:rPr>
                <w:rFonts w:ascii="Arial" w:hAnsi="Arial" w:cs="Arial"/>
              </w:rPr>
            </w:pPr>
            <w:r w:rsidRPr="00806ED8">
              <w:rPr>
                <w:rFonts w:ascii="Arial" w:hAnsi="Arial" w:cs="Arial"/>
              </w:rPr>
              <w:t xml:space="preserve">Valores negociables dados en garantía (Fideicomiso de garantía) </w:t>
            </w:r>
          </w:p>
        </w:tc>
        <w:tc>
          <w:tcPr>
            <w:tcW w:w="1257" w:type="dxa"/>
            <w:vAlign w:val="center"/>
          </w:tcPr>
          <w:p w:rsidR="00150FDF" w:rsidRPr="00931DE8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Align w:val="center"/>
          </w:tcPr>
          <w:p w:rsidR="00150FDF" w:rsidRPr="00931DE8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931DE8" w:rsidTr="00D21587">
        <w:tc>
          <w:tcPr>
            <w:tcW w:w="1623" w:type="dxa"/>
          </w:tcPr>
          <w:p w:rsidR="00150FDF" w:rsidRPr="007B6DED" w:rsidRDefault="00150FDF" w:rsidP="00D21587">
            <w:pPr>
              <w:widowControl w:val="0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872.00.M.00</w:t>
            </w:r>
          </w:p>
          <w:p w:rsidR="006D3EDE" w:rsidRPr="007B6DED" w:rsidRDefault="006D3EDE" w:rsidP="00D21587">
            <w:pPr>
              <w:widowControl w:val="0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8.070.020</w:t>
            </w:r>
          </w:p>
        </w:tc>
        <w:tc>
          <w:tcPr>
            <w:tcW w:w="4646" w:type="dxa"/>
          </w:tcPr>
          <w:p w:rsidR="00150FDF" w:rsidRPr="00931DE8" w:rsidRDefault="00150FDF" w:rsidP="00D21587">
            <w:pPr>
              <w:widowControl w:val="0"/>
              <w:rPr>
                <w:rFonts w:ascii="Arial" w:hAnsi="Arial" w:cs="Arial"/>
              </w:rPr>
            </w:pPr>
            <w:r w:rsidRPr="00D41FD2">
              <w:rPr>
                <w:rFonts w:ascii="Arial" w:hAnsi="Arial" w:cs="Arial"/>
              </w:rPr>
              <w:t>Valores negociables en custodia</w:t>
            </w:r>
          </w:p>
        </w:tc>
        <w:tc>
          <w:tcPr>
            <w:tcW w:w="1257" w:type="dxa"/>
            <w:vAlign w:val="center"/>
          </w:tcPr>
          <w:p w:rsidR="00150FDF" w:rsidRPr="00931DE8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150FDF" w:rsidRPr="00931DE8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50FDF" w:rsidRPr="00931DE8" w:rsidTr="00D21587">
        <w:trPr>
          <w:trHeight w:val="120"/>
        </w:trPr>
        <w:tc>
          <w:tcPr>
            <w:tcW w:w="1623" w:type="dxa"/>
          </w:tcPr>
          <w:p w:rsidR="00150FDF" w:rsidRPr="00931DE8" w:rsidRDefault="00150FDF" w:rsidP="00D2158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150FDF" w:rsidRPr="00931DE8" w:rsidRDefault="00150FDF" w:rsidP="00D21587">
            <w:pPr>
              <w:rPr>
                <w:rFonts w:ascii="Arial" w:hAnsi="Arial" w:cs="Arial"/>
                <w:i/>
              </w:rPr>
            </w:pPr>
            <w:r w:rsidRPr="00931DE8">
              <w:rPr>
                <w:rFonts w:ascii="Arial" w:hAnsi="Arial" w:cs="Arial"/>
                <w:i/>
              </w:rPr>
              <w:t>Se elimina registro en la custodia y se registra en las cuentas de orden Valores negociables dados en garantía</w:t>
            </w:r>
          </w:p>
        </w:tc>
        <w:tc>
          <w:tcPr>
            <w:tcW w:w="1257" w:type="dxa"/>
          </w:tcPr>
          <w:p w:rsidR="00150FDF" w:rsidRPr="00931DE8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50FDF" w:rsidRPr="00931DE8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50FDF" w:rsidRPr="00931DE8" w:rsidRDefault="00150FDF" w:rsidP="00150FD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50FDF" w:rsidRPr="00500F13" w:rsidRDefault="00500F13" w:rsidP="00500F13">
      <w:pPr>
        <w:rPr>
          <w:rFonts w:ascii="Arial" w:hAnsi="Arial" w:cs="Arial"/>
          <w:b/>
        </w:rPr>
      </w:pPr>
      <w:r w:rsidRPr="00500F13">
        <w:rPr>
          <w:rFonts w:ascii="Arial" w:hAnsi="Arial" w:cs="Arial"/>
          <w:b/>
        </w:rPr>
        <w:t xml:space="preserve">C. </w:t>
      </w:r>
      <w:r>
        <w:rPr>
          <w:rFonts w:ascii="Arial" w:hAnsi="Arial" w:cs="Arial"/>
          <w:b/>
        </w:rPr>
        <w:t>Registro del cobro o pago</w:t>
      </w:r>
    </w:p>
    <w:p w:rsidR="00150FDF" w:rsidRDefault="00150FDF" w:rsidP="00150F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Liquidación por diferencias (liquidación de cumplimiento financiero):  </w:t>
      </w:r>
    </w:p>
    <w:p w:rsidR="00150FDF" w:rsidRDefault="00150FDF" w:rsidP="00150FD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En el caso de que la diferencia fue a favor, por lo que se debió de realizar un cobro: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4646"/>
        <w:gridCol w:w="1257"/>
        <w:gridCol w:w="1114"/>
      </w:tblGrid>
      <w:tr w:rsidR="00150FDF" w:rsidRPr="00F423C0" w:rsidTr="00D21587">
        <w:tc>
          <w:tcPr>
            <w:tcW w:w="1623" w:type="dxa"/>
            <w:shd w:val="clear" w:color="auto" w:fill="B8CCE4"/>
          </w:tcPr>
          <w:p w:rsidR="00150FDF" w:rsidRPr="00C70AA9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Código</w:t>
            </w:r>
          </w:p>
        </w:tc>
        <w:tc>
          <w:tcPr>
            <w:tcW w:w="4646" w:type="dxa"/>
            <w:shd w:val="clear" w:color="auto" w:fill="B8CCE4"/>
          </w:tcPr>
          <w:p w:rsidR="00150FDF" w:rsidRPr="00C70AA9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shd w:val="clear" w:color="auto" w:fill="B8CCE4"/>
          </w:tcPr>
          <w:p w:rsidR="00150FDF" w:rsidRPr="00C70AA9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150FDF" w:rsidRPr="00C70AA9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50FDF" w:rsidRPr="00F423C0" w:rsidTr="00D21587">
        <w:tc>
          <w:tcPr>
            <w:tcW w:w="1623" w:type="dxa"/>
          </w:tcPr>
          <w:p w:rsidR="00150FDF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  <w:p w:rsidR="00150FDF" w:rsidRDefault="006D3EDE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6D3EDE">
              <w:rPr>
                <w:rFonts w:ascii="Arial" w:hAnsi="Arial" w:cs="Arial"/>
              </w:rPr>
              <w:t>1.010.030</w:t>
            </w:r>
          </w:p>
          <w:p w:rsidR="00150FDF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  <w:p w:rsidR="006D3EDE" w:rsidRPr="00F423C0" w:rsidRDefault="006D3EDE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1.010.04</w:t>
            </w:r>
            <w:r w:rsidRPr="006D3EDE">
              <w:rPr>
                <w:rFonts w:ascii="Arial" w:hAnsi="Arial" w:cs="Arial"/>
              </w:rPr>
              <w:t>0</w:t>
            </w:r>
          </w:p>
        </w:tc>
        <w:tc>
          <w:tcPr>
            <w:tcW w:w="4646" w:type="dxa"/>
          </w:tcPr>
          <w:p w:rsidR="00150FDF" w:rsidRDefault="00150FDF" w:rsidP="00D215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Depósitos a la vista entidades financieras del país.</w:t>
            </w:r>
          </w:p>
          <w:p w:rsidR="00150FDF" w:rsidRPr="00F423C0" w:rsidRDefault="00150FDF" w:rsidP="00D215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Depósitos a la vista entidades financieras del exterior.</w:t>
            </w:r>
          </w:p>
        </w:tc>
        <w:tc>
          <w:tcPr>
            <w:tcW w:w="1257" w:type="dxa"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D21587">
        <w:tc>
          <w:tcPr>
            <w:tcW w:w="1623" w:type="dxa"/>
          </w:tcPr>
          <w:p w:rsidR="00150FDF" w:rsidRPr="007B6DED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244.03</w:t>
            </w:r>
          </w:p>
          <w:p w:rsidR="006D3EDE" w:rsidRPr="00F423C0" w:rsidRDefault="006D3EDE" w:rsidP="00D21587">
            <w:pPr>
              <w:widowControl w:val="0"/>
              <w:jc w:val="center"/>
              <w:rPr>
                <w:rFonts w:ascii="Arial" w:hAnsi="Arial" w:cs="Arial"/>
              </w:rPr>
            </w:pPr>
            <w:r w:rsidRPr="007B6DED">
              <w:rPr>
                <w:rFonts w:ascii="Arial" w:hAnsi="Arial" w:cs="Arial"/>
              </w:rPr>
              <w:t>2.040.040.030</w:t>
            </w:r>
          </w:p>
        </w:tc>
        <w:tc>
          <w:tcPr>
            <w:tcW w:w="4646" w:type="dxa"/>
          </w:tcPr>
          <w:p w:rsidR="00150FDF" w:rsidRPr="00F423C0" w:rsidRDefault="00150FDF" w:rsidP="00D215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Cuentas por pagar por la actividad de custodia por cuenta de valores.</w:t>
            </w:r>
          </w:p>
        </w:tc>
        <w:tc>
          <w:tcPr>
            <w:tcW w:w="1257" w:type="dxa"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50FDF" w:rsidRPr="00F423C0" w:rsidTr="00D21587">
        <w:tc>
          <w:tcPr>
            <w:tcW w:w="1623" w:type="dxa"/>
          </w:tcPr>
          <w:p w:rsidR="00150FDF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150FDF" w:rsidRPr="00460543" w:rsidRDefault="00150FDF" w:rsidP="00D21587">
            <w:pPr>
              <w:jc w:val="both"/>
              <w:rPr>
                <w:rFonts w:ascii="Arial" w:hAnsi="Arial" w:cs="Arial"/>
                <w:i/>
              </w:rPr>
            </w:pPr>
            <w:r w:rsidRPr="00460543">
              <w:rPr>
                <w:rFonts w:ascii="Arial" w:hAnsi="Arial" w:cs="Arial"/>
                <w:i/>
              </w:rPr>
              <w:t>Registro de la entrada de efectivo y la cuenta por pagar a clientes</w:t>
            </w:r>
          </w:p>
        </w:tc>
        <w:tc>
          <w:tcPr>
            <w:tcW w:w="1257" w:type="dxa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50FDF" w:rsidRDefault="00150FDF" w:rsidP="00150FDF">
      <w:pPr>
        <w:autoSpaceDE w:val="0"/>
        <w:autoSpaceDN w:val="0"/>
        <w:adjustRightInd w:val="0"/>
        <w:rPr>
          <w:rFonts w:ascii="Arial" w:hAnsi="Arial" w:cs="Arial"/>
        </w:rPr>
      </w:pPr>
    </w:p>
    <w:p w:rsidR="00150FDF" w:rsidRDefault="00150FDF" w:rsidP="00150FD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En el caso de que la diferencia fue en contra, por lo que se debió de realizar un pago: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4646"/>
        <w:gridCol w:w="1257"/>
        <w:gridCol w:w="1114"/>
      </w:tblGrid>
      <w:tr w:rsidR="00150FDF" w:rsidRPr="00F423C0" w:rsidTr="00D21587">
        <w:tc>
          <w:tcPr>
            <w:tcW w:w="1623" w:type="dxa"/>
            <w:shd w:val="clear" w:color="auto" w:fill="B8CCE4"/>
          </w:tcPr>
          <w:p w:rsidR="00150FDF" w:rsidRPr="00C70AA9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lastRenderedPageBreak/>
              <w:t>Código</w:t>
            </w:r>
          </w:p>
        </w:tc>
        <w:tc>
          <w:tcPr>
            <w:tcW w:w="4646" w:type="dxa"/>
            <w:shd w:val="clear" w:color="auto" w:fill="B8CCE4"/>
          </w:tcPr>
          <w:p w:rsidR="00150FDF" w:rsidRPr="00C70AA9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Nombre de la cuenta</w:t>
            </w:r>
          </w:p>
        </w:tc>
        <w:tc>
          <w:tcPr>
            <w:tcW w:w="1257" w:type="dxa"/>
            <w:shd w:val="clear" w:color="auto" w:fill="B8CCE4"/>
          </w:tcPr>
          <w:p w:rsidR="00150FDF" w:rsidRPr="00C70AA9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Débitos</w:t>
            </w:r>
          </w:p>
        </w:tc>
        <w:tc>
          <w:tcPr>
            <w:tcW w:w="1114" w:type="dxa"/>
            <w:shd w:val="clear" w:color="auto" w:fill="B8CCE4"/>
          </w:tcPr>
          <w:p w:rsidR="00150FDF" w:rsidRPr="00C70AA9" w:rsidRDefault="00150FDF" w:rsidP="00D21587">
            <w:pPr>
              <w:jc w:val="center"/>
              <w:rPr>
                <w:rStyle w:val="Strong"/>
                <w:rFonts w:ascii="Arial" w:hAnsi="Arial" w:cs="Arial"/>
              </w:rPr>
            </w:pPr>
            <w:r w:rsidRPr="00C70AA9">
              <w:rPr>
                <w:rStyle w:val="Strong"/>
                <w:rFonts w:ascii="Arial" w:hAnsi="Arial" w:cs="Arial"/>
              </w:rPr>
              <w:t>Créditos</w:t>
            </w:r>
          </w:p>
        </w:tc>
      </w:tr>
      <w:tr w:rsidR="00150FDF" w:rsidRPr="00F423C0" w:rsidTr="00D21587">
        <w:tc>
          <w:tcPr>
            <w:tcW w:w="1623" w:type="dxa"/>
          </w:tcPr>
          <w:p w:rsidR="00150FDF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144.02</w:t>
            </w:r>
          </w:p>
          <w:p w:rsidR="00353532" w:rsidRPr="00F423C0" w:rsidRDefault="00353532" w:rsidP="00D21587">
            <w:pPr>
              <w:widowControl w:val="0"/>
              <w:jc w:val="center"/>
              <w:rPr>
                <w:rFonts w:ascii="Arial" w:hAnsi="Arial" w:cs="Arial"/>
              </w:rPr>
            </w:pPr>
            <w:r w:rsidRPr="00353532">
              <w:rPr>
                <w:rFonts w:ascii="Arial" w:hAnsi="Arial" w:cs="Arial"/>
              </w:rPr>
              <w:t>1.040.050.020</w:t>
            </w:r>
          </w:p>
        </w:tc>
        <w:tc>
          <w:tcPr>
            <w:tcW w:w="4646" w:type="dxa"/>
          </w:tcPr>
          <w:p w:rsidR="00150FDF" w:rsidRPr="00F423C0" w:rsidRDefault="00150FDF" w:rsidP="00D215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Cuentas por cobrar por operaciones bursátiles por cuenta de terceros</w:t>
            </w:r>
          </w:p>
        </w:tc>
        <w:tc>
          <w:tcPr>
            <w:tcW w:w="1257" w:type="dxa"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114" w:type="dxa"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50FDF" w:rsidRPr="00F423C0" w:rsidTr="00D21587">
        <w:tc>
          <w:tcPr>
            <w:tcW w:w="1623" w:type="dxa"/>
          </w:tcPr>
          <w:p w:rsidR="00150FDF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  <w:p w:rsidR="00150FDF" w:rsidRDefault="006D3EDE" w:rsidP="006D3EDE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 w:rsidRPr="006D3EDE">
              <w:rPr>
                <w:rFonts w:ascii="Arial" w:hAnsi="Arial" w:cs="Arial"/>
              </w:rPr>
              <w:t>1.010.030</w:t>
            </w:r>
          </w:p>
          <w:p w:rsidR="00150FDF" w:rsidRDefault="00150FDF" w:rsidP="00D21587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  <w:p w:rsidR="006D3EDE" w:rsidRPr="00F423C0" w:rsidRDefault="006D3EDE" w:rsidP="006D3EDE">
            <w:pPr>
              <w:widowControl w:val="0"/>
              <w:tabs>
                <w:tab w:val="left" w:pos="17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1.010.04</w:t>
            </w:r>
            <w:r w:rsidRPr="006D3EDE">
              <w:rPr>
                <w:rFonts w:ascii="Arial" w:hAnsi="Arial" w:cs="Arial"/>
              </w:rPr>
              <w:t>0</w:t>
            </w:r>
          </w:p>
        </w:tc>
        <w:tc>
          <w:tcPr>
            <w:tcW w:w="4646" w:type="dxa"/>
          </w:tcPr>
          <w:p w:rsidR="00150FDF" w:rsidRDefault="00150FDF" w:rsidP="00D215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Depósitos a la vista entidades financieras del país.</w:t>
            </w:r>
          </w:p>
          <w:p w:rsidR="00150FDF" w:rsidRPr="00F423C0" w:rsidRDefault="00150FDF" w:rsidP="00D215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Depósitos a la vista entidades financieras del exterior.</w:t>
            </w:r>
          </w:p>
        </w:tc>
        <w:tc>
          <w:tcPr>
            <w:tcW w:w="1257" w:type="dxa"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50FDF" w:rsidRPr="00F423C0" w:rsidTr="00D21587">
        <w:trPr>
          <w:trHeight w:val="120"/>
        </w:trPr>
        <w:tc>
          <w:tcPr>
            <w:tcW w:w="1623" w:type="dxa"/>
          </w:tcPr>
          <w:p w:rsidR="00150FDF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150FDF" w:rsidRPr="00460543" w:rsidRDefault="00150FDF" w:rsidP="00D21587">
            <w:pPr>
              <w:jc w:val="both"/>
              <w:rPr>
                <w:rFonts w:ascii="Arial" w:hAnsi="Arial" w:cs="Arial"/>
                <w:i/>
              </w:rPr>
            </w:pPr>
            <w:r w:rsidRPr="00460543">
              <w:rPr>
                <w:rFonts w:ascii="Arial" w:hAnsi="Arial" w:cs="Arial"/>
                <w:i/>
              </w:rPr>
              <w:t>Registro de la salida de efectivo y la cuenta por cobrar a clientes</w:t>
            </w:r>
          </w:p>
        </w:tc>
        <w:tc>
          <w:tcPr>
            <w:tcW w:w="1257" w:type="dxa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150FDF" w:rsidRPr="00F423C0" w:rsidRDefault="00150FDF" w:rsidP="00D2158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150FDF" w:rsidRDefault="00150FDF" w:rsidP="00150FDF">
      <w:pPr>
        <w:rPr>
          <w:rFonts w:ascii="Arial" w:hAnsi="Arial" w:cs="Arial"/>
        </w:rPr>
      </w:pPr>
    </w:p>
    <w:p w:rsidR="00150FDF" w:rsidRDefault="00150FDF" w:rsidP="00150FDF">
      <w:pPr>
        <w:rPr>
          <w:rFonts w:ascii="Arial" w:hAnsi="Arial" w:cs="Arial"/>
        </w:rPr>
      </w:pPr>
      <w:r>
        <w:rPr>
          <w:rFonts w:ascii="Arial" w:hAnsi="Arial" w:cs="Arial"/>
        </w:rPr>
        <w:t>Las cuentas por cobrar o pagar a clientes  se reversan en el momento del cobro o el pago afectando las cuentas de efectivo.</w:t>
      </w:r>
    </w:p>
    <w:p w:rsidR="00150FDF" w:rsidRDefault="00150FDF" w:rsidP="00150FDF">
      <w:pPr>
        <w:autoSpaceDE w:val="0"/>
        <w:autoSpaceDN w:val="0"/>
        <w:adjustRightInd w:val="0"/>
        <w:rPr>
          <w:rFonts w:ascii="Arial" w:hAnsi="Arial" w:cs="Arial"/>
        </w:rPr>
      </w:pPr>
      <w:r w:rsidRPr="007B3B23">
        <w:rPr>
          <w:rFonts w:ascii="Arial" w:hAnsi="Arial" w:cs="Arial"/>
          <w:i/>
        </w:rPr>
        <w:t>Liquidación por entrega del activo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(liquidación de cumplimiento efectivo): Esta fórmula es posible si el subyacente es un valor (acciones, bonos, etc.).</w:t>
      </w:r>
    </w:p>
    <w:p w:rsidR="00150FDF" w:rsidRDefault="00150FDF" w:rsidP="00717086">
      <w:pPr>
        <w:widowControl w:val="0"/>
        <w:spacing w:after="0" w:line="240" w:lineRule="auto"/>
        <w:ind w:left="709"/>
        <w:outlineLvl w:val="0"/>
        <w:rPr>
          <w:rFonts w:ascii="Book Antiqua" w:eastAsia="MS Mincho" w:hAnsi="Book Antiqua"/>
          <w:sz w:val="20"/>
          <w:szCs w:val="20"/>
        </w:rPr>
      </w:pPr>
    </w:p>
    <w:p w:rsidR="00150FDF" w:rsidRDefault="00150FDF" w:rsidP="00717086">
      <w:pPr>
        <w:widowControl w:val="0"/>
        <w:spacing w:after="0" w:line="240" w:lineRule="auto"/>
        <w:ind w:left="709"/>
        <w:outlineLvl w:val="0"/>
        <w:rPr>
          <w:rFonts w:ascii="Book Antiqua" w:eastAsia="MS Mincho" w:hAnsi="Book Antiqua"/>
          <w:sz w:val="20"/>
          <w:szCs w:val="20"/>
        </w:rPr>
      </w:pPr>
    </w:p>
    <w:p w:rsidR="00BE3C29" w:rsidRDefault="00BE3C29">
      <w:pPr>
        <w:spacing w:after="0" w:line="240" w:lineRule="auto"/>
        <w:rPr>
          <w:rFonts w:ascii="Book Antiqua" w:hAnsi="Book Antiqua"/>
          <w:b/>
          <w:sz w:val="20"/>
          <w:szCs w:val="20"/>
          <w:lang w:val="es-CR"/>
        </w:rPr>
      </w:pPr>
    </w:p>
    <w:sectPr w:rsidR="00BE3C29" w:rsidSect="00BE21AE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7E" w:rsidRDefault="00A7167E" w:rsidP="00DE261A">
      <w:pPr>
        <w:spacing w:after="0" w:line="240" w:lineRule="auto"/>
      </w:pPr>
      <w:r>
        <w:separator/>
      </w:r>
    </w:p>
  </w:endnote>
  <w:endnote w:type="continuationSeparator" w:id="0">
    <w:p w:rsidR="00A7167E" w:rsidRDefault="00A7167E" w:rsidP="00DE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tzerla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1980"/>
      <w:gridCol w:w="1980"/>
      <w:gridCol w:w="2515"/>
    </w:tblGrid>
    <w:tr w:rsidR="00854CD4" w:rsidRPr="007C7642" w:rsidTr="000118FF">
      <w:trPr>
        <w:trHeight w:val="426"/>
        <w:jc w:val="center"/>
      </w:trPr>
      <w:tc>
        <w:tcPr>
          <w:tcW w:w="2160" w:type="dxa"/>
          <w:vAlign w:val="center"/>
        </w:tcPr>
        <w:p w:rsidR="00854CD4" w:rsidRPr="007C7642" w:rsidRDefault="00854CD4" w:rsidP="007F3704">
          <w:pPr>
            <w:pStyle w:val="Footer"/>
            <w:jc w:val="both"/>
            <w:rPr>
              <w:sz w:val="16"/>
            </w:rPr>
          </w:pPr>
        </w:p>
      </w:tc>
      <w:tc>
        <w:tcPr>
          <w:tcW w:w="1980" w:type="dxa"/>
          <w:vAlign w:val="center"/>
        </w:tcPr>
        <w:p w:rsidR="00854CD4" w:rsidRPr="007C7642" w:rsidRDefault="00854CD4" w:rsidP="007F3704">
          <w:pPr>
            <w:pStyle w:val="Footer"/>
            <w:ind w:left="189"/>
            <w:jc w:val="both"/>
            <w:rPr>
              <w:sz w:val="16"/>
            </w:rPr>
          </w:pPr>
        </w:p>
      </w:tc>
      <w:tc>
        <w:tcPr>
          <w:tcW w:w="1980" w:type="dxa"/>
          <w:vAlign w:val="center"/>
        </w:tcPr>
        <w:p w:rsidR="00854CD4" w:rsidRPr="007C7642" w:rsidRDefault="00854CD4" w:rsidP="007F3704">
          <w:pPr>
            <w:pStyle w:val="Footer"/>
            <w:ind w:left="188"/>
            <w:jc w:val="both"/>
            <w:rPr>
              <w:sz w:val="16"/>
            </w:rPr>
          </w:pPr>
        </w:p>
      </w:tc>
      <w:tc>
        <w:tcPr>
          <w:tcW w:w="2515" w:type="dxa"/>
          <w:vAlign w:val="center"/>
        </w:tcPr>
        <w:p w:rsidR="00854CD4" w:rsidRPr="007C7642" w:rsidRDefault="00854CD4" w:rsidP="00E415EB">
          <w:pPr>
            <w:pStyle w:val="Footer"/>
            <w:ind w:left="188"/>
            <w:jc w:val="center"/>
            <w:rPr>
              <w:rFonts w:ascii="Arial Narrow" w:hAnsi="Arial Narrow"/>
              <w:b/>
              <w:sz w:val="26"/>
              <w:szCs w:val="26"/>
            </w:rPr>
          </w:pPr>
        </w:p>
      </w:tc>
    </w:tr>
  </w:tbl>
  <w:p w:rsidR="00854CD4" w:rsidRPr="00D05609" w:rsidRDefault="00854CD4" w:rsidP="00D05609">
    <w:pPr>
      <w:pStyle w:val="Footer"/>
      <w:jc w:val="right"/>
      <w:rPr>
        <w:sz w:val="20"/>
        <w:szCs w:val="20"/>
      </w:rPr>
    </w:pPr>
    <w:r w:rsidRPr="00D05609">
      <w:rPr>
        <w:rStyle w:val="PageNumber"/>
        <w:sz w:val="20"/>
        <w:szCs w:val="20"/>
      </w:rPr>
      <w:t xml:space="preserve">Página </w:t>
    </w:r>
    <w:r w:rsidR="00891AF7" w:rsidRPr="00D05609">
      <w:rPr>
        <w:rStyle w:val="PageNumber"/>
        <w:sz w:val="20"/>
        <w:szCs w:val="20"/>
      </w:rPr>
      <w:fldChar w:fldCharType="begin"/>
    </w:r>
    <w:r w:rsidRPr="00D05609">
      <w:rPr>
        <w:rStyle w:val="PageNumber"/>
        <w:sz w:val="20"/>
        <w:szCs w:val="20"/>
      </w:rPr>
      <w:instrText xml:space="preserve"> PAGE </w:instrText>
    </w:r>
    <w:r w:rsidR="00891AF7" w:rsidRPr="00D05609">
      <w:rPr>
        <w:rStyle w:val="PageNumber"/>
        <w:sz w:val="20"/>
        <w:szCs w:val="20"/>
      </w:rPr>
      <w:fldChar w:fldCharType="separate"/>
    </w:r>
    <w:r w:rsidR="006B5CFF">
      <w:rPr>
        <w:rStyle w:val="PageNumber"/>
        <w:noProof/>
        <w:sz w:val="20"/>
        <w:szCs w:val="20"/>
      </w:rPr>
      <w:t>1</w:t>
    </w:r>
    <w:r w:rsidR="00891AF7" w:rsidRPr="00D05609">
      <w:rPr>
        <w:rStyle w:val="PageNumber"/>
        <w:sz w:val="20"/>
        <w:szCs w:val="20"/>
      </w:rPr>
      <w:fldChar w:fldCharType="end"/>
    </w:r>
    <w:r w:rsidRPr="00D05609">
      <w:rPr>
        <w:rStyle w:val="PageNumber"/>
        <w:sz w:val="20"/>
        <w:szCs w:val="20"/>
      </w:rPr>
      <w:t xml:space="preserve"> de </w:t>
    </w:r>
    <w:r w:rsidR="00891AF7" w:rsidRPr="00D05609">
      <w:rPr>
        <w:rStyle w:val="PageNumber"/>
        <w:sz w:val="20"/>
        <w:szCs w:val="20"/>
      </w:rPr>
      <w:fldChar w:fldCharType="begin"/>
    </w:r>
    <w:r w:rsidRPr="00D05609">
      <w:rPr>
        <w:rStyle w:val="PageNumber"/>
        <w:sz w:val="20"/>
        <w:szCs w:val="20"/>
      </w:rPr>
      <w:instrText xml:space="preserve"> NUMPAGES </w:instrText>
    </w:r>
    <w:r w:rsidR="00891AF7" w:rsidRPr="00D05609">
      <w:rPr>
        <w:rStyle w:val="PageNumber"/>
        <w:sz w:val="20"/>
        <w:szCs w:val="20"/>
      </w:rPr>
      <w:fldChar w:fldCharType="separate"/>
    </w:r>
    <w:r w:rsidR="006B5CFF">
      <w:rPr>
        <w:rStyle w:val="PageNumber"/>
        <w:noProof/>
        <w:sz w:val="20"/>
        <w:szCs w:val="20"/>
      </w:rPr>
      <w:t>83</w:t>
    </w:r>
    <w:r w:rsidR="00891AF7" w:rsidRPr="00D05609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7E" w:rsidRDefault="00A7167E" w:rsidP="00DE261A">
      <w:pPr>
        <w:spacing w:after="0" w:line="240" w:lineRule="auto"/>
      </w:pPr>
      <w:r>
        <w:separator/>
      </w:r>
    </w:p>
  </w:footnote>
  <w:footnote w:type="continuationSeparator" w:id="0">
    <w:p w:rsidR="00A7167E" w:rsidRDefault="00A7167E" w:rsidP="00DE261A">
      <w:pPr>
        <w:spacing w:after="0" w:line="240" w:lineRule="auto"/>
      </w:pPr>
      <w:r>
        <w:continuationSeparator/>
      </w:r>
    </w:p>
  </w:footnote>
  <w:footnote w:id="1">
    <w:p w:rsidR="00854CD4" w:rsidRPr="00201B4F" w:rsidRDefault="00854CD4" w:rsidP="00370D78">
      <w:pPr>
        <w:widowControl w:val="0"/>
        <w:jc w:val="both"/>
        <w:rPr>
          <w:rFonts w:ascii="Arial" w:hAnsi="Arial" w:cs="Arial"/>
          <w:i/>
          <w:sz w:val="16"/>
          <w:szCs w:val="16"/>
        </w:rPr>
      </w:pPr>
      <w:r w:rsidRPr="00D01FD3">
        <w:rPr>
          <w:rStyle w:val="FootnoteReference"/>
          <w:rFonts w:ascii="Arial" w:hAnsi="Arial" w:cs="Arial"/>
          <w:sz w:val="16"/>
          <w:szCs w:val="16"/>
        </w:rPr>
        <w:footnoteRef/>
      </w:r>
      <w:r w:rsidRPr="00D01FD3">
        <w:rPr>
          <w:rFonts w:ascii="Arial" w:hAnsi="Arial" w:cs="Arial"/>
          <w:sz w:val="16"/>
          <w:szCs w:val="16"/>
        </w:rPr>
        <w:t xml:space="preserve"> Los criterios para definir una cobertura eficaz se especifican en la </w:t>
      </w:r>
      <w:r w:rsidRPr="00D01FD3">
        <w:rPr>
          <w:rFonts w:ascii="Arial" w:hAnsi="Arial" w:cs="Arial"/>
          <w:i/>
          <w:sz w:val="16"/>
          <w:szCs w:val="16"/>
        </w:rPr>
        <w:t>NIC 39 Instrumentos financieros: Reconocimiento y medición.</w:t>
      </w:r>
    </w:p>
    <w:p w:rsidR="00854CD4" w:rsidRDefault="00854CD4" w:rsidP="00370D78"/>
    <w:p w:rsidR="00854CD4" w:rsidRDefault="00854CD4" w:rsidP="00370D78">
      <w:pPr>
        <w:pStyle w:val="FootnoteText"/>
      </w:pPr>
    </w:p>
    <w:p w:rsidR="00854CD4" w:rsidRDefault="00854CD4" w:rsidP="00370D78">
      <w:pPr>
        <w:pStyle w:val="FootnoteText"/>
        <w:ind w:left="720"/>
      </w:pPr>
    </w:p>
  </w:footnote>
  <w:footnote w:id="2">
    <w:p w:rsidR="00854CD4" w:rsidRPr="00201B4F" w:rsidRDefault="00854CD4" w:rsidP="00166F9C">
      <w:pPr>
        <w:widowControl w:val="0"/>
        <w:jc w:val="both"/>
        <w:rPr>
          <w:rFonts w:ascii="Arial" w:hAnsi="Arial" w:cs="Arial"/>
          <w:i/>
          <w:sz w:val="16"/>
          <w:szCs w:val="16"/>
        </w:rPr>
      </w:pPr>
      <w:r w:rsidRPr="00D01FD3">
        <w:rPr>
          <w:rStyle w:val="FootnoteReference"/>
          <w:rFonts w:ascii="Arial" w:hAnsi="Arial" w:cs="Arial"/>
          <w:sz w:val="16"/>
          <w:szCs w:val="16"/>
        </w:rPr>
        <w:footnoteRef/>
      </w:r>
      <w:r w:rsidRPr="00D01FD3">
        <w:rPr>
          <w:rFonts w:ascii="Arial" w:hAnsi="Arial" w:cs="Arial"/>
          <w:sz w:val="16"/>
          <w:szCs w:val="16"/>
        </w:rPr>
        <w:t xml:space="preserve"> Los criterios para definir una cobertura eficaz se especifican en la </w:t>
      </w:r>
      <w:r w:rsidRPr="00D01FD3">
        <w:rPr>
          <w:rFonts w:ascii="Arial" w:hAnsi="Arial" w:cs="Arial"/>
          <w:i/>
          <w:sz w:val="16"/>
          <w:szCs w:val="16"/>
        </w:rPr>
        <w:t>NIC 39 Instrumentos financieros: Reconocimiento y medición.</w:t>
      </w:r>
    </w:p>
    <w:p w:rsidR="00854CD4" w:rsidRDefault="00854CD4" w:rsidP="00166F9C"/>
    <w:p w:rsidR="00854CD4" w:rsidRDefault="00854CD4" w:rsidP="00166F9C">
      <w:pPr>
        <w:pStyle w:val="FootnoteText"/>
      </w:pPr>
    </w:p>
    <w:p w:rsidR="00854CD4" w:rsidRDefault="00854CD4" w:rsidP="00166F9C">
      <w:pPr>
        <w:pStyle w:val="FootnoteText"/>
        <w:ind w:left="720"/>
      </w:pPr>
    </w:p>
  </w:footnote>
  <w:footnote w:id="3">
    <w:p w:rsidR="00854CD4" w:rsidRPr="00201B4F" w:rsidRDefault="00854CD4" w:rsidP="00150FDF">
      <w:pPr>
        <w:widowControl w:val="0"/>
        <w:jc w:val="both"/>
        <w:rPr>
          <w:rFonts w:ascii="Arial" w:hAnsi="Arial" w:cs="Arial"/>
          <w:i/>
          <w:sz w:val="16"/>
          <w:szCs w:val="16"/>
        </w:rPr>
      </w:pPr>
      <w:r w:rsidRPr="00D01FD3">
        <w:rPr>
          <w:rStyle w:val="FootnoteReference"/>
          <w:rFonts w:ascii="Arial" w:hAnsi="Arial" w:cs="Arial"/>
          <w:sz w:val="16"/>
          <w:szCs w:val="16"/>
        </w:rPr>
        <w:footnoteRef/>
      </w:r>
      <w:r w:rsidRPr="00D01FD3">
        <w:rPr>
          <w:rFonts w:ascii="Arial" w:hAnsi="Arial" w:cs="Arial"/>
          <w:sz w:val="16"/>
          <w:szCs w:val="16"/>
        </w:rPr>
        <w:t xml:space="preserve"> Los criterios para definir una cobertura eficaz se especifican en la </w:t>
      </w:r>
      <w:r w:rsidRPr="00D01FD3">
        <w:rPr>
          <w:rFonts w:ascii="Arial" w:hAnsi="Arial" w:cs="Arial"/>
          <w:i/>
          <w:sz w:val="16"/>
          <w:szCs w:val="16"/>
        </w:rPr>
        <w:t>NIC 39 Instrumentos financieros: Reconocimiento y medición.</w:t>
      </w:r>
    </w:p>
    <w:p w:rsidR="00854CD4" w:rsidRDefault="00854CD4" w:rsidP="00150FDF"/>
    <w:p w:rsidR="00854CD4" w:rsidRDefault="00854CD4" w:rsidP="00150FDF">
      <w:pPr>
        <w:pStyle w:val="FootnoteText"/>
      </w:pPr>
    </w:p>
    <w:p w:rsidR="00854CD4" w:rsidRDefault="00854CD4" w:rsidP="00150FDF">
      <w:pPr>
        <w:pStyle w:val="FootnoteText"/>
        <w:ind w:left="72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D4" w:rsidRDefault="00854CD4" w:rsidP="00FB66EF">
    <w:pPr>
      <w:pStyle w:val="Header"/>
      <w:tabs>
        <w:tab w:val="right" w:pos="9781"/>
      </w:tabs>
      <w:ind w:hanging="851"/>
      <w:jc w:val="center"/>
    </w:pPr>
    <w:r>
      <w:rPr>
        <w:noProof/>
        <w:lang w:val="es-CR" w:eastAsia="es-CR"/>
      </w:rPr>
      <w:drawing>
        <wp:inline distT="0" distB="0" distL="0" distR="0">
          <wp:extent cx="1286858" cy="491319"/>
          <wp:effectExtent l="19050" t="0" r="8542" b="0"/>
          <wp:docPr id="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1" cy="4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es-CR" w:eastAsia="es-CR"/>
      </w:rPr>
      <w:drawing>
        <wp:inline distT="0" distB="0" distL="0" distR="0">
          <wp:extent cx="1263839" cy="489417"/>
          <wp:effectExtent l="19050" t="0" r="0" b="0"/>
          <wp:docPr id="17" name="Picture 1" descr="logo_sug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uge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99" cy="492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val="es-CR" w:eastAsia="es-CR"/>
      </w:rPr>
      <w:drawing>
        <wp:inline distT="0" distB="0" distL="0" distR="0">
          <wp:extent cx="1118307" cy="902525"/>
          <wp:effectExtent l="19050" t="0" r="5643" b="0"/>
          <wp:docPr id="18" name="1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 sugese reducid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76" cy="90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val="es-CR" w:eastAsia="es-CR"/>
      </w:rPr>
      <w:drawing>
        <wp:inline distT="0" distB="0" distL="0" distR="0">
          <wp:extent cx="1351502" cy="502588"/>
          <wp:effectExtent l="19050" t="0" r="1048" b="0"/>
          <wp:docPr id="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502" cy="5025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4CD4" w:rsidRDefault="00854C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899"/>
    <w:multiLevelType w:val="hybridMultilevel"/>
    <w:tmpl w:val="A7A267F4"/>
    <w:lvl w:ilvl="0" w:tplc="38128F26">
      <w:start w:val="10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27A4"/>
    <w:multiLevelType w:val="hybridMultilevel"/>
    <w:tmpl w:val="F7680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408E"/>
    <w:multiLevelType w:val="hybridMultilevel"/>
    <w:tmpl w:val="1FA42970"/>
    <w:lvl w:ilvl="0" w:tplc="3B964786">
      <w:start w:val="1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80267"/>
    <w:multiLevelType w:val="hybridMultilevel"/>
    <w:tmpl w:val="F7680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34579"/>
    <w:multiLevelType w:val="hybridMultilevel"/>
    <w:tmpl w:val="C83E8150"/>
    <w:lvl w:ilvl="0" w:tplc="B83A24B8">
      <w:start w:val="1"/>
      <w:numFmt w:val="decimal"/>
      <w:lvlText w:val="%1."/>
      <w:lvlJc w:val="left"/>
      <w:pPr>
        <w:ind w:left="1800" w:hanging="360"/>
      </w:pPr>
    </w:lvl>
    <w:lvl w:ilvl="1" w:tplc="140A0019" w:tentative="1">
      <w:start w:val="1"/>
      <w:numFmt w:val="lowerLetter"/>
      <w:lvlText w:val="%2."/>
      <w:lvlJc w:val="left"/>
      <w:pPr>
        <w:ind w:left="2520" w:hanging="360"/>
      </w:pPr>
    </w:lvl>
    <w:lvl w:ilvl="2" w:tplc="140A001B" w:tentative="1">
      <w:start w:val="1"/>
      <w:numFmt w:val="lowerRoman"/>
      <w:lvlText w:val="%3."/>
      <w:lvlJc w:val="right"/>
      <w:pPr>
        <w:ind w:left="3240" w:hanging="180"/>
      </w:pPr>
    </w:lvl>
    <w:lvl w:ilvl="3" w:tplc="140A000F" w:tentative="1">
      <w:start w:val="1"/>
      <w:numFmt w:val="decimal"/>
      <w:lvlText w:val="%4."/>
      <w:lvlJc w:val="left"/>
      <w:pPr>
        <w:ind w:left="3960" w:hanging="360"/>
      </w:pPr>
    </w:lvl>
    <w:lvl w:ilvl="4" w:tplc="140A0019" w:tentative="1">
      <w:start w:val="1"/>
      <w:numFmt w:val="lowerLetter"/>
      <w:lvlText w:val="%5."/>
      <w:lvlJc w:val="left"/>
      <w:pPr>
        <w:ind w:left="4680" w:hanging="360"/>
      </w:pPr>
    </w:lvl>
    <w:lvl w:ilvl="5" w:tplc="140A001B" w:tentative="1">
      <w:start w:val="1"/>
      <w:numFmt w:val="lowerRoman"/>
      <w:lvlText w:val="%6."/>
      <w:lvlJc w:val="right"/>
      <w:pPr>
        <w:ind w:left="5400" w:hanging="180"/>
      </w:pPr>
    </w:lvl>
    <w:lvl w:ilvl="6" w:tplc="140A000F" w:tentative="1">
      <w:start w:val="1"/>
      <w:numFmt w:val="decimal"/>
      <w:lvlText w:val="%7."/>
      <w:lvlJc w:val="left"/>
      <w:pPr>
        <w:ind w:left="6120" w:hanging="360"/>
      </w:pPr>
    </w:lvl>
    <w:lvl w:ilvl="7" w:tplc="140A0019" w:tentative="1">
      <w:start w:val="1"/>
      <w:numFmt w:val="lowerLetter"/>
      <w:lvlText w:val="%8."/>
      <w:lvlJc w:val="left"/>
      <w:pPr>
        <w:ind w:left="6840" w:hanging="360"/>
      </w:pPr>
    </w:lvl>
    <w:lvl w:ilvl="8" w:tplc="1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FDF56C9"/>
    <w:multiLevelType w:val="hybridMultilevel"/>
    <w:tmpl w:val="2B9E958A"/>
    <w:lvl w:ilvl="0" w:tplc="F8D0EA08">
      <w:start w:val="1"/>
      <w:numFmt w:val="decimal"/>
      <w:pStyle w:val="Artculo"/>
      <w:lvlText w:val="Artículo %1."/>
      <w:lvlJc w:val="left"/>
      <w:pPr>
        <w:tabs>
          <w:tab w:val="num" w:pos="567"/>
        </w:tabs>
        <w:ind w:left="0" w:firstLine="0"/>
      </w:pPr>
      <w:rPr>
        <w:rFonts w:hint="default"/>
        <w:lang w:val="es-CR"/>
      </w:rPr>
    </w:lvl>
    <w:lvl w:ilvl="1" w:tplc="140A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Arial" w:hint="default"/>
      </w:rPr>
    </w:lvl>
    <w:lvl w:ilvl="2" w:tplc="1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844E14"/>
    <w:multiLevelType w:val="hybridMultilevel"/>
    <w:tmpl w:val="2362C5C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26A3D"/>
    <w:multiLevelType w:val="hybridMultilevel"/>
    <w:tmpl w:val="D3B421EA"/>
    <w:lvl w:ilvl="0" w:tplc="D02E0B92">
      <w:start w:val="8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73D54"/>
    <w:multiLevelType w:val="hybridMultilevel"/>
    <w:tmpl w:val="EAECE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B2663"/>
    <w:multiLevelType w:val="hybridMultilevel"/>
    <w:tmpl w:val="BE7045F6"/>
    <w:lvl w:ilvl="0" w:tplc="BA40D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81D88"/>
    <w:multiLevelType w:val="hybridMultilevel"/>
    <w:tmpl w:val="A7A267F4"/>
    <w:lvl w:ilvl="0" w:tplc="38128F26">
      <w:start w:val="10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22984"/>
    <w:multiLevelType w:val="hybridMultilevel"/>
    <w:tmpl w:val="D5DC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F5B87"/>
    <w:multiLevelType w:val="hybridMultilevel"/>
    <w:tmpl w:val="5F3A8D50"/>
    <w:lvl w:ilvl="0" w:tplc="310AC04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788" w:hanging="360"/>
      </w:pPr>
    </w:lvl>
    <w:lvl w:ilvl="2" w:tplc="140A001B">
      <w:start w:val="1"/>
      <w:numFmt w:val="lowerRoman"/>
      <w:lvlText w:val="%3."/>
      <w:lvlJc w:val="right"/>
      <w:pPr>
        <w:ind w:left="2508" w:hanging="180"/>
      </w:pPr>
    </w:lvl>
    <w:lvl w:ilvl="3" w:tplc="CB38D214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43497C"/>
    <w:multiLevelType w:val="hybridMultilevel"/>
    <w:tmpl w:val="D2CC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C0228"/>
    <w:multiLevelType w:val="hybridMultilevel"/>
    <w:tmpl w:val="DE38AB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21E1B"/>
    <w:multiLevelType w:val="hybridMultilevel"/>
    <w:tmpl w:val="6E2057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2715F"/>
    <w:multiLevelType w:val="hybridMultilevel"/>
    <w:tmpl w:val="F6E417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76443"/>
    <w:multiLevelType w:val="hybridMultilevel"/>
    <w:tmpl w:val="5756F7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904756C"/>
    <w:multiLevelType w:val="hybridMultilevel"/>
    <w:tmpl w:val="A7B67F76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1666F"/>
    <w:multiLevelType w:val="hybridMultilevel"/>
    <w:tmpl w:val="3CF27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0EC431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2245E"/>
    <w:multiLevelType w:val="hybridMultilevel"/>
    <w:tmpl w:val="CB6448FE"/>
    <w:lvl w:ilvl="0" w:tplc="528665B8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44AC9"/>
    <w:multiLevelType w:val="hybridMultilevel"/>
    <w:tmpl w:val="A072A96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67786"/>
    <w:multiLevelType w:val="hybridMultilevel"/>
    <w:tmpl w:val="D2A0D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04383"/>
    <w:multiLevelType w:val="hybridMultilevel"/>
    <w:tmpl w:val="5AA6EDBA"/>
    <w:lvl w:ilvl="0" w:tplc="140A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84112"/>
    <w:multiLevelType w:val="hybridMultilevel"/>
    <w:tmpl w:val="0CA0A182"/>
    <w:lvl w:ilvl="0" w:tplc="140A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97B31"/>
    <w:multiLevelType w:val="hybridMultilevel"/>
    <w:tmpl w:val="E2F8E5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42597"/>
    <w:multiLevelType w:val="multilevel"/>
    <w:tmpl w:val="B99C304E"/>
    <w:lvl w:ilvl="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none"/>
      <w:lvlText w:val="4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7">
    <w:nsid w:val="652B7344"/>
    <w:multiLevelType w:val="hybridMultilevel"/>
    <w:tmpl w:val="AB24F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73714"/>
    <w:multiLevelType w:val="hybridMultilevel"/>
    <w:tmpl w:val="20CA3056"/>
    <w:lvl w:ilvl="0" w:tplc="C56A1DF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57EB3"/>
    <w:multiLevelType w:val="hybridMultilevel"/>
    <w:tmpl w:val="E47E497E"/>
    <w:lvl w:ilvl="0" w:tplc="140A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A76E8F"/>
    <w:multiLevelType w:val="hybridMultilevel"/>
    <w:tmpl w:val="60F89C7A"/>
    <w:lvl w:ilvl="0" w:tplc="3158525A">
      <w:start w:val="13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101C9"/>
    <w:multiLevelType w:val="hybridMultilevel"/>
    <w:tmpl w:val="8F52CD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01C49"/>
    <w:multiLevelType w:val="hybridMultilevel"/>
    <w:tmpl w:val="9A30CA3C"/>
    <w:lvl w:ilvl="0" w:tplc="23D03EA6">
      <w:start w:val="1"/>
      <w:numFmt w:val="upperLetter"/>
      <w:lvlText w:val="%1."/>
      <w:lvlJc w:val="left"/>
      <w:pPr>
        <w:ind w:left="80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E7BAE"/>
    <w:multiLevelType w:val="hybridMultilevel"/>
    <w:tmpl w:val="167E6332"/>
    <w:lvl w:ilvl="0" w:tplc="4136480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A48D6"/>
    <w:multiLevelType w:val="hybridMultilevel"/>
    <w:tmpl w:val="D3B421EA"/>
    <w:lvl w:ilvl="0" w:tplc="D02E0B92">
      <w:start w:val="8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B6C50"/>
    <w:multiLevelType w:val="hybridMultilevel"/>
    <w:tmpl w:val="D5DC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1D2DD9"/>
    <w:multiLevelType w:val="hybridMultilevel"/>
    <w:tmpl w:val="8800124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847E66"/>
    <w:multiLevelType w:val="hybridMultilevel"/>
    <w:tmpl w:val="4DB81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26"/>
  </w:num>
  <w:num w:numId="5">
    <w:abstractNumId w:val="21"/>
  </w:num>
  <w:num w:numId="6">
    <w:abstractNumId w:val="33"/>
  </w:num>
  <w:num w:numId="7">
    <w:abstractNumId w:val="7"/>
  </w:num>
  <w:num w:numId="8">
    <w:abstractNumId w:val="20"/>
  </w:num>
  <w:num w:numId="9">
    <w:abstractNumId w:val="0"/>
  </w:num>
  <w:num w:numId="10">
    <w:abstractNumId w:val="28"/>
  </w:num>
  <w:num w:numId="11">
    <w:abstractNumId w:val="34"/>
  </w:num>
  <w:num w:numId="12">
    <w:abstractNumId w:val="10"/>
  </w:num>
  <w:num w:numId="13">
    <w:abstractNumId w:val="2"/>
  </w:num>
  <w:num w:numId="14">
    <w:abstractNumId w:val="30"/>
  </w:num>
  <w:num w:numId="15">
    <w:abstractNumId w:val="18"/>
  </w:num>
  <w:num w:numId="16">
    <w:abstractNumId w:val="37"/>
  </w:num>
  <w:num w:numId="17">
    <w:abstractNumId w:val="13"/>
  </w:num>
  <w:num w:numId="18">
    <w:abstractNumId w:val="24"/>
  </w:num>
  <w:num w:numId="19">
    <w:abstractNumId w:val="23"/>
  </w:num>
  <w:num w:numId="20">
    <w:abstractNumId w:val="19"/>
  </w:num>
  <w:num w:numId="21">
    <w:abstractNumId w:val="35"/>
  </w:num>
  <w:num w:numId="22">
    <w:abstractNumId w:val="9"/>
  </w:num>
  <w:num w:numId="23">
    <w:abstractNumId w:val="11"/>
  </w:num>
  <w:num w:numId="24">
    <w:abstractNumId w:val="32"/>
  </w:num>
  <w:num w:numId="25">
    <w:abstractNumId w:val="1"/>
  </w:num>
  <w:num w:numId="26">
    <w:abstractNumId w:val="27"/>
  </w:num>
  <w:num w:numId="27">
    <w:abstractNumId w:val="29"/>
  </w:num>
  <w:num w:numId="28">
    <w:abstractNumId w:val="3"/>
  </w:num>
  <w:num w:numId="29">
    <w:abstractNumId w:val="16"/>
  </w:num>
  <w:num w:numId="30">
    <w:abstractNumId w:val="6"/>
  </w:num>
  <w:num w:numId="31">
    <w:abstractNumId w:val="31"/>
  </w:num>
  <w:num w:numId="32">
    <w:abstractNumId w:val="22"/>
  </w:num>
  <w:num w:numId="33">
    <w:abstractNumId w:val="8"/>
  </w:num>
  <w:num w:numId="34">
    <w:abstractNumId w:val="25"/>
  </w:num>
  <w:num w:numId="35">
    <w:abstractNumId w:val="14"/>
  </w:num>
  <w:num w:numId="36">
    <w:abstractNumId w:val="36"/>
  </w:num>
  <w:num w:numId="37">
    <w:abstractNumId w:val="12"/>
  </w:num>
  <w:num w:numId="3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DC"/>
    <w:rsid w:val="00002402"/>
    <w:rsid w:val="00002F5C"/>
    <w:rsid w:val="0000648A"/>
    <w:rsid w:val="00007606"/>
    <w:rsid w:val="00007B4A"/>
    <w:rsid w:val="00010318"/>
    <w:rsid w:val="000118FF"/>
    <w:rsid w:val="00011A7D"/>
    <w:rsid w:val="000133F9"/>
    <w:rsid w:val="0001534C"/>
    <w:rsid w:val="00017075"/>
    <w:rsid w:val="00017AD6"/>
    <w:rsid w:val="00017FED"/>
    <w:rsid w:val="00022FB0"/>
    <w:rsid w:val="000236CE"/>
    <w:rsid w:val="00024ABE"/>
    <w:rsid w:val="000267D0"/>
    <w:rsid w:val="0003286B"/>
    <w:rsid w:val="00032D23"/>
    <w:rsid w:val="0003406A"/>
    <w:rsid w:val="000344C9"/>
    <w:rsid w:val="00035C6B"/>
    <w:rsid w:val="00037EC9"/>
    <w:rsid w:val="00046604"/>
    <w:rsid w:val="00053411"/>
    <w:rsid w:val="00054A8D"/>
    <w:rsid w:val="00054B4B"/>
    <w:rsid w:val="000608E6"/>
    <w:rsid w:val="00061108"/>
    <w:rsid w:val="00062FA2"/>
    <w:rsid w:val="0006330B"/>
    <w:rsid w:val="00063864"/>
    <w:rsid w:val="00063B6F"/>
    <w:rsid w:val="000648FE"/>
    <w:rsid w:val="00065862"/>
    <w:rsid w:val="0006721B"/>
    <w:rsid w:val="0006757A"/>
    <w:rsid w:val="00072571"/>
    <w:rsid w:val="00073F08"/>
    <w:rsid w:val="000747C4"/>
    <w:rsid w:val="00076E7A"/>
    <w:rsid w:val="00080533"/>
    <w:rsid w:val="000812B1"/>
    <w:rsid w:val="00081E2B"/>
    <w:rsid w:val="00083948"/>
    <w:rsid w:val="00083A87"/>
    <w:rsid w:val="00083F58"/>
    <w:rsid w:val="000858F6"/>
    <w:rsid w:val="000907AA"/>
    <w:rsid w:val="000924A4"/>
    <w:rsid w:val="000935FC"/>
    <w:rsid w:val="000942B3"/>
    <w:rsid w:val="000955A3"/>
    <w:rsid w:val="00095972"/>
    <w:rsid w:val="00097A78"/>
    <w:rsid w:val="000A07DE"/>
    <w:rsid w:val="000A0951"/>
    <w:rsid w:val="000A1551"/>
    <w:rsid w:val="000A2012"/>
    <w:rsid w:val="000A274B"/>
    <w:rsid w:val="000A282E"/>
    <w:rsid w:val="000A290F"/>
    <w:rsid w:val="000A2AFE"/>
    <w:rsid w:val="000A3AEB"/>
    <w:rsid w:val="000A41E6"/>
    <w:rsid w:val="000A663A"/>
    <w:rsid w:val="000A6AAD"/>
    <w:rsid w:val="000A749F"/>
    <w:rsid w:val="000B0587"/>
    <w:rsid w:val="000B1D43"/>
    <w:rsid w:val="000B3666"/>
    <w:rsid w:val="000B73B9"/>
    <w:rsid w:val="000B74F0"/>
    <w:rsid w:val="000C115C"/>
    <w:rsid w:val="000C25C9"/>
    <w:rsid w:val="000C2BE5"/>
    <w:rsid w:val="000D00C3"/>
    <w:rsid w:val="000D0E09"/>
    <w:rsid w:val="000D4F90"/>
    <w:rsid w:val="000D5B15"/>
    <w:rsid w:val="000D6773"/>
    <w:rsid w:val="000E0C10"/>
    <w:rsid w:val="000E6C41"/>
    <w:rsid w:val="000E73D8"/>
    <w:rsid w:val="000E7D4E"/>
    <w:rsid w:val="000F0014"/>
    <w:rsid w:val="000F287A"/>
    <w:rsid w:val="000F353C"/>
    <w:rsid w:val="000F4AD2"/>
    <w:rsid w:val="000F6A39"/>
    <w:rsid w:val="000F7B26"/>
    <w:rsid w:val="00100D5F"/>
    <w:rsid w:val="00102853"/>
    <w:rsid w:val="00103884"/>
    <w:rsid w:val="00106320"/>
    <w:rsid w:val="001113FF"/>
    <w:rsid w:val="00111562"/>
    <w:rsid w:val="00111E7E"/>
    <w:rsid w:val="00113C6B"/>
    <w:rsid w:val="00114B51"/>
    <w:rsid w:val="00115E00"/>
    <w:rsid w:val="00124693"/>
    <w:rsid w:val="001252A2"/>
    <w:rsid w:val="00125552"/>
    <w:rsid w:val="00126B38"/>
    <w:rsid w:val="00130AA0"/>
    <w:rsid w:val="00130D2A"/>
    <w:rsid w:val="00132C4A"/>
    <w:rsid w:val="00135257"/>
    <w:rsid w:val="00136525"/>
    <w:rsid w:val="001416F6"/>
    <w:rsid w:val="00141C75"/>
    <w:rsid w:val="00141E59"/>
    <w:rsid w:val="0014337E"/>
    <w:rsid w:val="00150052"/>
    <w:rsid w:val="001500C6"/>
    <w:rsid w:val="0015085F"/>
    <w:rsid w:val="00150906"/>
    <w:rsid w:val="00150FDF"/>
    <w:rsid w:val="00150FFD"/>
    <w:rsid w:val="00152EF8"/>
    <w:rsid w:val="00153569"/>
    <w:rsid w:val="00155431"/>
    <w:rsid w:val="00161DDA"/>
    <w:rsid w:val="00162690"/>
    <w:rsid w:val="00162C13"/>
    <w:rsid w:val="00162F36"/>
    <w:rsid w:val="001641B3"/>
    <w:rsid w:val="001657B7"/>
    <w:rsid w:val="00166F9C"/>
    <w:rsid w:val="0017090E"/>
    <w:rsid w:val="00171AE9"/>
    <w:rsid w:val="00172727"/>
    <w:rsid w:val="00173025"/>
    <w:rsid w:val="00173A85"/>
    <w:rsid w:val="00176332"/>
    <w:rsid w:val="00176ADD"/>
    <w:rsid w:val="00177DEC"/>
    <w:rsid w:val="001823E3"/>
    <w:rsid w:val="001846E9"/>
    <w:rsid w:val="00184EAB"/>
    <w:rsid w:val="00186D0B"/>
    <w:rsid w:val="00195E7F"/>
    <w:rsid w:val="001A0803"/>
    <w:rsid w:val="001A0A1B"/>
    <w:rsid w:val="001A154D"/>
    <w:rsid w:val="001A19DA"/>
    <w:rsid w:val="001A27DD"/>
    <w:rsid w:val="001A3197"/>
    <w:rsid w:val="001A53CC"/>
    <w:rsid w:val="001B0708"/>
    <w:rsid w:val="001B16A4"/>
    <w:rsid w:val="001B269C"/>
    <w:rsid w:val="001B4DBA"/>
    <w:rsid w:val="001B79D7"/>
    <w:rsid w:val="001C050E"/>
    <w:rsid w:val="001C14F5"/>
    <w:rsid w:val="001C2452"/>
    <w:rsid w:val="001C2D07"/>
    <w:rsid w:val="001C4910"/>
    <w:rsid w:val="001C7D05"/>
    <w:rsid w:val="001D0180"/>
    <w:rsid w:val="001D3F34"/>
    <w:rsid w:val="001D4092"/>
    <w:rsid w:val="001D5427"/>
    <w:rsid w:val="001D75A7"/>
    <w:rsid w:val="001E12AF"/>
    <w:rsid w:val="001E1C0A"/>
    <w:rsid w:val="001E2AAF"/>
    <w:rsid w:val="001E4C43"/>
    <w:rsid w:val="001E523D"/>
    <w:rsid w:val="001E5E1E"/>
    <w:rsid w:val="001E7AC0"/>
    <w:rsid w:val="001F200F"/>
    <w:rsid w:val="001F2B04"/>
    <w:rsid w:val="001F3790"/>
    <w:rsid w:val="001F4409"/>
    <w:rsid w:val="001F7376"/>
    <w:rsid w:val="00201020"/>
    <w:rsid w:val="0020284F"/>
    <w:rsid w:val="00202ED8"/>
    <w:rsid w:val="002071B7"/>
    <w:rsid w:val="00207D5D"/>
    <w:rsid w:val="00214EB3"/>
    <w:rsid w:val="00215251"/>
    <w:rsid w:val="0022117D"/>
    <w:rsid w:val="00221472"/>
    <w:rsid w:val="00221844"/>
    <w:rsid w:val="00222229"/>
    <w:rsid w:val="00222985"/>
    <w:rsid w:val="00223F90"/>
    <w:rsid w:val="00224B13"/>
    <w:rsid w:val="002252FC"/>
    <w:rsid w:val="002278E9"/>
    <w:rsid w:val="00227C14"/>
    <w:rsid w:val="00231E2A"/>
    <w:rsid w:val="00232E54"/>
    <w:rsid w:val="002347C0"/>
    <w:rsid w:val="00234BC8"/>
    <w:rsid w:val="0023694D"/>
    <w:rsid w:val="0023715A"/>
    <w:rsid w:val="00241AB1"/>
    <w:rsid w:val="00242569"/>
    <w:rsid w:val="00243BD9"/>
    <w:rsid w:val="00243F8B"/>
    <w:rsid w:val="00245863"/>
    <w:rsid w:val="00247BED"/>
    <w:rsid w:val="00251432"/>
    <w:rsid w:val="0025315B"/>
    <w:rsid w:val="00254669"/>
    <w:rsid w:val="002550ED"/>
    <w:rsid w:val="0025569C"/>
    <w:rsid w:val="00261464"/>
    <w:rsid w:val="002618B1"/>
    <w:rsid w:val="00262556"/>
    <w:rsid w:val="00262C1E"/>
    <w:rsid w:val="00262DF8"/>
    <w:rsid w:val="0026398C"/>
    <w:rsid w:val="0026512D"/>
    <w:rsid w:val="002667AD"/>
    <w:rsid w:val="002669D7"/>
    <w:rsid w:val="002709EE"/>
    <w:rsid w:val="00270A45"/>
    <w:rsid w:val="00271129"/>
    <w:rsid w:val="00272150"/>
    <w:rsid w:val="002743CD"/>
    <w:rsid w:val="00274ADA"/>
    <w:rsid w:val="0028166A"/>
    <w:rsid w:val="0028470A"/>
    <w:rsid w:val="00284740"/>
    <w:rsid w:val="00284E0D"/>
    <w:rsid w:val="00290196"/>
    <w:rsid w:val="00290509"/>
    <w:rsid w:val="00291F3B"/>
    <w:rsid w:val="00293E9A"/>
    <w:rsid w:val="002A04DE"/>
    <w:rsid w:val="002A4809"/>
    <w:rsid w:val="002A5961"/>
    <w:rsid w:val="002A5A0F"/>
    <w:rsid w:val="002A68B7"/>
    <w:rsid w:val="002A7413"/>
    <w:rsid w:val="002A744F"/>
    <w:rsid w:val="002B046C"/>
    <w:rsid w:val="002B0B41"/>
    <w:rsid w:val="002B31B8"/>
    <w:rsid w:val="002B362D"/>
    <w:rsid w:val="002B40B6"/>
    <w:rsid w:val="002B758B"/>
    <w:rsid w:val="002B7A63"/>
    <w:rsid w:val="002C1E84"/>
    <w:rsid w:val="002C4DE2"/>
    <w:rsid w:val="002C6AEE"/>
    <w:rsid w:val="002C7781"/>
    <w:rsid w:val="002D0D51"/>
    <w:rsid w:val="002D12B6"/>
    <w:rsid w:val="002D3D50"/>
    <w:rsid w:val="002D3EED"/>
    <w:rsid w:val="002D4655"/>
    <w:rsid w:val="002D536B"/>
    <w:rsid w:val="002D55A5"/>
    <w:rsid w:val="002D5D6E"/>
    <w:rsid w:val="002D6A65"/>
    <w:rsid w:val="002D6B37"/>
    <w:rsid w:val="002D76BE"/>
    <w:rsid w:val="002D7750"/>
    <w:rsid w:val="002E0AF7"/>
    <w:rsid w:val="002E4CE0"/>
    <w:rsid w:val="002E567A"/>
    <w:rsid w:val="002E588A"/>
    <w:rsid w:val="002E5FE7"/>
    <w:rsid w:val="002E72A2"/>
    <w:rsid w:val="002E7316"/>
    <w:rsid w:val="002F04BE"/>
    <w:rsid w:val="002F1844"/>
    <w:rsid w:val="002F21F0"/>
    <w:rsid w:val="002F2E2D"/>
    <w:rsid w:val="002F33AA"/>
    <w:rsid w:val="002F3BFE"/>
    <w:rsid w:val="002F623C"/>
    <w:rsid w:val="002F6331"/>
    <w:rsid w:val="00304380"/>
    <w:rsid w:val="003054C8"/>
    <w:rsid w:val="00306161"/>
    <w:rsid w:val="00310DCD"/>
    <w:rsid w:val="00311C0F"/>
    <w:rsid w:val="003130D4"/>
    <w:rsid w:val="0031438F"/>
    <w:rsid w:val="003146D5"/>
    <w:rsid w:val="00314EED"/>
    <w:rsid w:val="003209D5"/>
    <w:rsid w:val="0032415C"/>
    <w:rsid w:val="00331527"/>
    <w:rsid w:val="00332C1D"/>
    <w:rsid w:val="00333820"/>
    <w:rsid w:val="003408AB"/>
    <w:rsid w:val="00341EC0"/>
    <w:rsid w:val="00344411"/>
    <w:rsid w:val="00344F43"/>
    <w:rsid w:val="003462B9"/>
    <w:rsid w:val="00347DF9"/>
    <w:rsid w:val="00350431"/>
    <w:rsid w:val="00353532"/>
    <w:rsid w:val="00353CED"/>
    <w:rsid w:val="00354C00"/>
    <w:rsid w:val="00355456"/>
    <w:rsid w:val="00356B86"/>
    <w:rsid w:val="003605EC"/>
    <w:rsid w:val="00364567"/>
    <w:rsid w:val="00364B2F"/>
    <w:rsid w:val="00370D78"/>
    <w:rsid w:val="0037118A"/>
    <w:rsid w:val="003752B8"/>
    <w:rsid w:val="003765B5"/>
    <w:rsid w:val="00376988"/>
    <w:rsid w:val="003806E1"/>
    <w:rsid w:val="00380883"/>
    <w:rsid w:val="003809DC"/>
    <w:rsid w:val="00381340"/>
    <w:rsid w:val="00383F76"/>
    <w:rsid w:val="003845B5"/>
    <w:rsid w:val="00386E33"/>
    <w:rsid w:val="003903A5"/>
    <w:rsid w:val="0039047E"/>
    <w:rsid w:val="00392079"/>
    <w:rsid w:val="003A00D5"/>
    <w:rsid w:val="003A1938"/>
    <w:rsid w:val="003A3AC6"/>
    <w:rsid w:val="003A611E"/>
    <w:rsid w:val="003B4DA5"/>
    <w:rsid w:val="003C22D2"/>
    <w:rsid w:val="003C2CFA"/>
    <w:rsid w:val="003C530F"/>
    <w:rsid w:val="003C5F0D"/>
    <w:rsid w:val="003C62FE"/>
    <w:rsid w:val="003C7F96"/>
    <w:rsid w:val="003D0D3D"/>
    <w:rsid w:val="003D13C7"/>
    <w:rsid w:val="003D59B3"/>
    <w:rsid w:val="003E3776"/>
    <w:rsid w:val="003E49B8"/>
    <w:rsid w:val="003E5735"/>
    <w:rsid w:val="003F0045"/>
    <w:rsid w:val="003F3899"/>
    <w:rsid w:val="003F6FC0"/>
    <w:rsid w:val="00400953"/>
    <w:rsid w:val="00402222"/>
    <w:rsid w:val="00403571"/>
    <w:rsid w:val="0040607E"/>
    <w:rsid w:val="00407004"/>
    <w:rsid w:val="00410B20"/>
    <w:rsid w:val="00411951"/>
    <w:rsid w:val="00411F65"/>
    <w:rsid w:val="0041631A"/>
    <w:rsid w:val="00421B6E"/>
    <w:rsid w:val="00421C27"/>
    <w:rsid w:val="00422307"/>
    <w:rsid w:val="00423CFB"/>
    <w:rsid w:val="00425A29"/>
    <w:rsid w:val="00426D1E"/>
    <w:rsid w:val="00426D2E"/>
    <w:rsid w:val="0042704A"/>
    <w:rsid w:val="004278DC"/>
    <w:rsid w:val="004310EA"/>
    <w:rsid w:val="00431A90"/>
    <w:rsid w:val="004323A1"/>
    <w:rsid w:val="004338BA"/>
    <w:rsid w:val="00436434"/>
    <w:rsid w:val="004364E4"/>
    <w:rsid w:val="00440808"/>
    <w:rsid w:val="004428D6"/>
    <w:rsid w:val="004435E4"/>
    <w:rsid w:val="004450A2"/>
    <w:rsid w:val="0044682F"/>
    <w:rsid w:val="00446D0E"/>
    <w:rsid w:val="00451945"/>
    <w:rsid w:val="0045525A"/>
    <w:rsid w:val="0045759A"/>
    <w:rsid w:val="0046042B"/>
    <w:rsid w:val="004630EB"/>
    <w:rsid w:val="004639D0"/>
    <w:rsid w:val="004727F8"/>
    <w:rsid w:val="0047701C"/>
    <w:rsid w:val="00477B29"/>
    <w:rsid w:val="00481D73"/>
    <w:rsid w:val="00482065"/>
    <w:rsid w:val="00482096"/>
    <w:rsid w:val="0048304C"/>
    <w:rsid w:val="00484044"/>
    <w:rsid w:val="0048627E"/>
    <w:rsid w:val="00486DF7"/>
    <w:rsid w:val="00487E86"/>
    <w:rsid w:val="004914E7"/>
    <w:rsid w:val="00491850"/>
    <w:rsid w:val="004921FC"/>
    <w:rsid w:val="00493D33"/>
    <w:rsid w:val="0049690B"/>
    <w:rsid w:val="004969E2"/>
    <w:rsid w:val="00497DF0"/>
    <w:rsid w:val="004A04A9"/>
    <w:rsid w:val="004A0FCE"/>
    <w:rsid w:val="004A22AE"/>
    <w:rsid w:val="004A681E"/>
    <w:rsid w:val="004A692F"/>
    <w:rsid w:val="004A6EC7"/>
    <w:rsid w:val="004B588F"/>
    <w:rsid w:val="004C0569"/>
    <w:rsid w:val="004C6C08"/>
    <w:rsid w:val="004D1D22"/>
    <w:rsid w:val="004E0783"/>
    <w:rsid w:val="004E150F"/>
    <w:rsid w:val="004E3257"/>
    <w:rsid w:val="004E442A"/>
    <w:rsid w:val="004E56DD"/>
    <w:rsid w:val="004E6EE8"/>
    <w:rsid w:val="004E7AEA"/>
    <w:rsid w:val="004F4E45"/>
    <w:rsid w:val="004F6C4E"/>
    <w:rsid w:val="004F6C65"/>
    <w:rsid w:val="004F7013"/>
    <w:rsid w:val="00500251"/>
    <w:rsid w:val="00500C28"/>
    <w:rsid w:val="00500F13"/>
    <w:rsid w:val="00505F50"/>
    <w:rsid w:val="00506EC3"/>
    <w:rsid w:val="0051134C"/>
    <w:rsid w:val="00511414"/>
    <w:rsid w:val="00511673"/>
    <w:rsid w:val="00511A32"/>
    <w:rsid w:val="00513B6E"/>
    <w:rsid w:val="005170F2"/>
    <w:rsid w:val="005201BA"/>
    <w:rsid w:val="005220B0"/>
    <w:rsid w:val="005223F8"/>
    <w:rsid w:val="005250A0"/>
    <w:rsid w:val="00527471"/>
    <w:rsid w:val="005351F3"/>
    <w:rsid w:val="005374EA"/>
    <w:rsid w:val="00542E40"/>
    <w:rsid w:val="00544333"/>
    <w:rsid w:val="00544FCD"/>
    <w:rsid w:val="005455FB"/>
    <w:rsid w:val="00545A8B"/>
    <w:rsid w:val="00553053"/>
    <w:rsid w:val="0055380E"/>
    <w:rsid w:val="00553D23"/>
    <w:rsid w:val="00554908"/>
    <w:rsid w:val="00554C52"/>
    <w:rsid w:val="005557DE"/>
    <w:rsid w:val="00557137"/>
    <w:rsid w:val="005577F8"/>
    <w:rsid w:val="005623E5"/>
    <w:rsid w:val="005651A2"/>
    <w:rsid w:val="005661B0"/>
    <w:rsid w:val="005677A5"/>
    <w:rsid w:val="00570201"/>
    <w:rsid w:val="00570A51"/>
    <w:rsid w:val="00572159"/>
    <w:rsid w:val="005727B2"/>
    <w:rsid w:val="00572BE0"/>
    <w:rsid w:val="005746E2"/>
    <w:rsid w:val="0057489E"/>
    <w:rsid w:val="00576AA3"/>
    <w:rsid w:val="0058016A"/>
    <w:rsid w:val="00580AEA"/>
    <w:rsid w:val="00583BCD"/>
    <w:rsid w:val="00590057"/>
    <w:rsid w:val="005900A2"/>
    <w:rsid w:val="005911CD"/>
    <w:rsid w:val="00592812"/>
    <w:rsid w:val="005936CA"/>
    <w:rsid w:val="00596EAF"/>
    <w:rsid w:val="00597172"/>
    <w:rsid w:val="005978A9"/>
    <w:rsid w:val="005A1072"/>
    <w:rsid w:val="005A2E11"/>
    <w:rsid w:val="005A44A2"/>
    <w:rsid w:val="005A4A6A"/>
    <w:rsid w:val="005A568B"/>
    <w:rsid w:val="005A6744"/>
    <w:rsid w:val="005B0926"/>
    <w:rsid w:val="005B1432"/>
    <w:rsid w:val="005B210A"/>
    <w:rsid w:val="005B2A41"/>
    <w:rsid w:val="005B46F4"/>
    <w:rsid w:val="005B6887"/>
    <w:rsid w:val="005C0EEA"/>
    <w:rsid w:val="005C2E96"/>
    <w:rsid w:val="005C4517"/>
    <w:rsid w:val="005D03B9"/>
    <w:rsid w:val="005D0E25"/>
    <w:rsid w:val="005D21EE"/>
    <w:rsid w:val="005E0A8C"/>
    <w:rsid w:val="005E24AA"/>
    <w:rsid w:val="005E24B9"/>
    <w:rsid w:val="005E2BC5"/>
    <w:rsid w:val="005E3AB3"/>
    <w:rsid w:val="005E4C62"/>
    <w:rsid w:val="005E4F38"/>
    <w:rsid w:val="005E5068"/>
    <w:rsid w:val="005E53CF"/>
    <w:rsid w:val="005E6F46"/>
    <w:rsid w:val="005F0EA6"/>
    <w:rsid w:val="005F19DA"/>
    <w:rsid w:val="005F20D9"/>
    <w:rsid w:val="005F368B"/>
    <w:rsid w:val="005F4088"/>
    <w:rsid w:val="005F66E0"/>
    <w:rsid w:val="005F6D96"/>
    <w:rsid w:val="005F7614"/>
    <w:rsid w:val="00601F14"/>
    <w:rsid w:val="006029C8"/>
    <w:rsid w:val="00604863"/>
    <w:rsid w:val="00611771"/>
    <w:rsid w:val="00612536"/>
    <w:rsid w:val="00614D4D"/>
    <w:rsid w:val="00615387"/>
    <w:rsid w:val="006156A7"/>
    <w:rsid w:val="00615839"/>
    <w:rsid w:val="006163B3"/>
    <w:rsid w:val="00617087"/>
    <w:rsid w:val="00617F10"/>
    <w:rsid w:val="0062030C"/>
    <w:rsid w:val="00620557"/>
    <w:rsid w:val="00620D1D"/>
    <w:rsid w:val="006247CE"/>
    <w:rsid w:val="006312F2"/>
    <w:rsid w:val="0063185F"/>
    <w:rsid w:val="0063228D"/>
    <w:rsid w:val="00634E09"/>
    <w:rsid w:val="00637AE4"/>
    <w:rsid w:val="00640477"/>
    <w:rsid w:val="006470C2"/>
    <w:rsid w:val="0065130E"/>
    <w:rsid w:val="00651C23"/>
    <w:rsid w:val="0065295D"/>
    <w:rsid w:val="00654984"/>
    <w:rsid w:val="00654BC0"/>
    <w:rsid w:val="00654EF5"/>
    <w:rsid w:val="0065690B"/>
    <w:rsid w:val="00656B8C"/>
    <w:rsid w:val="00656C6B"/>
    <w:rsid w:val="00657FF6"/>
    <w:rsid w:val="00660691"/>
    <w:rsid w:val="00662633"/>
    <w:rsid w:val="00667CBC"/>
    <w:rsid w:val="00670826"/>
    <w:rsid w:val="006748E3"/>
    <w:rsid w:val="006776FE"/>
    <w:rsid w:val="00677D58"/>
    <w:rsid w:val="006802DD"/>
    <w:rsid w:val="006813E0"/>
    <w:rsid w:val="00681676"/>
    <w:rsid w:val="00683183"/>
    <w:rsid w:val="006832A8"/>
    <w:rsid w:val="00686E12"/>
    <w:rsid w:val="00686E52"/>
    <w:rsid w:val="00687AF1"/>
    <w:rsid w:val="00690BA5"/>
    <w:rsid w:val="00690DC3"/>
    <w:rsid w:val="00692586"/>
    <w:rsid w:val="00692DC7"/>
    <w:rsid w:val="006944FA"/>
    <w:rsid w:val="006965B9"/>
    <w:rsid w:val="006A16E1"/>
    <w:rsid w:val="006A340D"/>
    <w:rsid w:val="006A42E1"/>
    <w:rsid w:val="006B04C6"/>
    <w:rsid w:val="006B18D4"/>
    <w:rsid w:val="006B5CFF"/>
    <w:rsid w:val="006B6CE1"/>
    <w:rsid w:val="006C025D"/>
    <w:rsid w:val="006C0D8A"/>
    <w:rsid w:val="006C18F7"/>
    <w:rsid w:val="006C4BB7"/>
    <w:rsid w:val="006C65D4"/>
    <w:rsid w:val="006D0CF9"/>
    <w:rsid w:val="006D308B"/>
    <w:rsid w:val="006D325C"/>
    <w:rsid w:val="006D3EDE"/>
    <w:rsid w:val="006D541A"/>
    <w:rsid w:val="006D654D"/>
    <w:rsid w:val="006E010E"/>
    <w:rsid w:val="006E5172"/>
    <w:rsid w:val="006E5E83"/>
    <w:rsid w:val="006E658B"/>
    <w:rsid w:val="006E6790"/>
    <w:rsid w:val="006E706C"/>
    <w:rsid w:val="006E784B"/>
    <w:rsid w:val="006E7F9B"/>
    <w:rsid w:val="006F54EF"/>
    <w:rsid w:val="006F70D5"/>
    <w:rsid w:val="00700B03"/>
    <w:rsid w:val="0070168F"/>
    <w:rsid w:val="0070194A"/>
    <w:rsid w:val="007048AD"/>
    <w:rsid w:val="00704B82"/>
    <w:rsid w:val="00705E22"/>
    <w:rsid w:val="007158A1"/>
    <w:rsid w:val="00715A16"/>
    <w:rsid w:val="00716619"/>
    <w:rsid w:val="00717086"/>
    <w:rsid w:val="0071767A"/>
    <w:rsid w:val="00720588"/>
    <w:rsid w:val="00721370"/>
    <w:rsid w:val="00721FD5"/>
    <w:rsid w:val="00722DAF"/>
    <w:rsid w:val="007235F4"/>
    <w:rsid w:val="00724AF7"/>
    <w:rsid w:val="007319C7"/>
    <w:rsid w:val="0073368C"/>
    <w:rsid w:val="00733C40"/>
    <w:rsid w:val="00736DB7"/>
    <w:rsid w:val="00737331"/>
    <w:rsid w:val="00741831"/>
    <w:rsid w:val="0075103D"/>
    <w:rsid w:val="00753794"/>
    <w:rsid w:val="00754350"/>
    <w:rsid w:val="00755F67"/>
    <w:rsid w:val="0075696D"/>
    <w:rsid w:val="00757B2C"/>
    <w:rsid w:val="00757D9D"/>
    <w:rsid w:val="00761028"/>
    <w:rsid w:val="00762AA7"/>
    <w:rsid w:val="00763AF3"/>
    <w:rsid w:val="00765BCF"/>
    <w:rsid w:val="007676DA"/>
    <w:rsid w:val="007720B2"/>
    <w:rsid w:val="00774739"/>
    <w:rsid w:val="00776213"/>
    <w:rsid w:val="007804F3"/>
    <w:rsid w:val="00782D33"/>
    <w:rsid w:val="00782F43"/>
    <w:rsid w:val="00784E04"/>
    <w:rsid w:val="007851F3"/>
    <w:rsid w:val="007868B3"/>
    <w:rsid w:val="00786CB3"/>
    <w:rsid w:val="007876C4"/>
    <w:rsid w:val="007907F4"/>
    <w:rsid w:val="00791C8B"/>
    <w:rsid w:val="00796087"/>
    <w:rsid w:val="007A004D"/>
    <w:rsid w:val="007A2606"/>
    <w:rsid w:val="007A3C94"/>
    <w:rsid w:val="007A7674"/>
    <w:rsid w:val="007A7B0F"/>
    <w:rsid w:val="007B1BCC"/>
    <w:rsid w:val="007B2532"/>
    <w:rsid w:val="007B32C0"/>
    <w:rsid w:val="007B4F22"/>
    <w:rsid w:val="007B55CE"/>
    <w:rsid w:val="007B5E58"/>
    <w:rsid w:val="007B6DED"/>
    <w:rsid w:val="007B724A"/>
    <w:rsid w:val="007C0EE6"/>
    <w:rsid w:val="007C2578"/>
    <w:rsid w:val="007C58CB"/>
    <w:rsid w:val="007C662F"/>
    <w:rsid w:val="007C7642"/>
    <w:rsid w:val="007C7B9F"/>
    <w:rsid w:val="007D1408"/>
    <w:rsid w:val="007D2C76"/>
    <w:rsid w:val="007D4912"/>
    <w:rsid w:val="007D6ED7"/>
    <w:rsid w:val="007E0220"/>
    <w:rsid w:val="007E0754"/>
    <w:rsid w:val="007E21A9"/>
    <w:rsid w:val="007E5E6B"/>
    <w:rsid w:val="007E78D8"/>
    <w:rsid w:val="007E7E24"/>
    <w:rsid w:val="007F2A49"/>
    <w:rsid w:val="007F2A62"/>
    <w:rsid w:val="007F2E1D"/>
    <w:rsid w:val="007F3704"/>
    <w:rsid w:val="007F7E76"/>
    <w:rsid w:val="00803078"/>
    <w:rsid w:val="0080362A"/>
    <w:rsid w:val="008053EA"/>
    <w:rsid w:val="008078AF"/>
    <w:rsid w:val="00811DF6"/>
    <w:rsid w:val="008128FA"/>
    <w:rsid w:val="0081347A"/>
    <w:rsid w:val="008136F3"/>
    <w:rsid w:val="008169F0"/>
    <w:rsid w:val="00822E7C"/>
    <w:rsid w:val="00825B68"/>
    <w:rsid w:val="008263F2"/>
    <w:rsid w:val="00826C80"/>
    <w:rsid w:val="0082741B"/>
    <w:rsid w:val="0083059A"/>
    <w:rsid w:val="00842C93"/>
    <w:rsid w:val="0085106A"/>
    <w:rsid w:val="00853014"/>
    <w:rsid w:val="008549DA"/>
    <w:rsid w:val="00854CD4"/>
    <w:rsid w:val="00856A15"/>
    <w:rsid w:val="008611EF"/>
    <w:rsid w:val="00862393"/>
    <w:rsid w:val="00863CA2"/>
    <w:rsid w:val="00864913"/>
    <w:rsid w:val="008670AA"/>
    <w:rsid w:val="00870875"/>
    <w:rsid w:val="0087180A"/>
    <w:rsid w:val="008729E1"/>
    <w:rsid w:val="00880F4F"/>
    <w:rsid w:val="00881474"/>
    <w:rsid w:val="00882508"/>
    <w:rsid w:val="00883C44"/>
    <w:rsid w:val="008849AC"/>
    <w:rsid w:val="00886C7D"/>
    <w:rsid w:val="00886D1D"/>
    <w:rsid w:val="00890F04"/>
    <w:rsid w:val="00891AF7"/>
    <w:rsid w:val="00892280"/>
    <w:rsid w:val="008934BD"/>
    <w:rsid w:val="008A095A"/>
    <w:rsid w:val="008A3E83"/>
    <w:rsid w:val="008A6191"/>
    <w:rsid w:val="008A6536"/>
    <w:rsid w:val="008B0AF1"/>
    <w:rsid w:val="008B1102"/>
    <w:rsid w:val="008B193E"/>
    <w:rsid w:val="008B41AB"/>
    <w:rsid w:val="008B5BDB"/>
    <w:rsid w:val="008B6915"/>
    <w:rsid w:val="008B7D3C"/>
    <w:rsid w:val="008C0B49"/>
    <w:rsid w:val="008C0F0A"/>
    <w:rsid w:val="008C0F9E"/>
    <w:rsid w:val="008C5CF3"/>
    <w:rsid w:val="008D1D06"/>
    <w:rsid w:val="008D2378"/>
    <w:rsid w:val="008D31AF"/>
    <w:rsid w:val="008D32BA"/>
    <w:rsid w:val="008D4245"/>
    <w:rsid w:val="008D4B25"/>
    <w:rsid w:val="008D5FCB"/>
    <w:rsid w:val="008E0B15"/>
    <w:rsid w:val="008E0E90"/>
    <w:rsid w:val="008E4771"/>
    <w:rsid w:val="008E5F20"/>
    <w:rsid w:val="008E67A3"/>
    <w:rsid w:val="008F16D2"/>
    <w:rsid w:val="008F210F"/>
    <w:rsid w:val="008F2643"/>
    <w:rsid w:val="008F26F9"/>
    <w:rsid w:val="008F2B59"/>
    <w:rsid w:val="008F2B91"/>
    <w:rsid w:val="008F4ED3"/>
    <w:rsid w:val="008F5699"/>
    <w:rsid w:val="009016F4"/>
    <w:rsid w:val="009017A6"/>
    <w:rsid w:val="00902BC6"/>
    <w:rsid w:val="00903549"/>
    <w:rsid w:val="009042EC"/>
    <w:rsid w:val="0090451E"/>
    <w:rsid w:val="00911310"/>
    <w:rsid w:val="00912063"/>
    <w:rsid w:val="00912FCC"/>
    <w:rsid w:val="00917DBD"/>
    <w:rsid w:val="009210A6"/>
    <w:rsid w:val="009233D3"/>
    <w:rsid w:val="00923D25"/>
    <w:rsid w:val="00923F6E"/>
    <w:rsid w:val="00925520"/>
    <w:rsid w:val="0092701F"/>
    <w:rsid w:val="009271B8"/>
    <w:rsid w:val="00927BB9"/>
    <w:rsid w:val="00930240"/>
    <w:rsid w:val="00933518"/>
    <w:rsid w:val="009346AE"/>
    <w:rsid w:val="009349FF"/>
    <w:rsid w:val="00934B4D"/>
    <w:rsid w:val="009366D0"/>
    <w:rsid w:val="00941524"/>
    <w:rsid w:val="00946F5A"/>
    <w:rsid w:val="009501A1"/>
    <w:rsid w:val="00951FCA"/>
    <w:rsid w:val="00952BB5"/>
    <w:rsid w:val="00954738"/>
    <w:rsid w:val="009562FC"/>
    <w:rsid w:val="00970288"/>
    <w:rsid w:val="00972E00"/>
    <w:rsid w:val="00973265"/>
    <w:rsid w:val="0097754D"/>
    <w:rsid w:val="00980EC3"/>
    <w:rsid w:val="00983A17"/>
    <w:rsid w:val="00983C7E"/>
    <w:rsid w:val="00984E16"/>
    <w:rsid w:val="00993112"/>
    <w:rsid w:val="009948E3"/>
    <w:rsid w:val="009955DE"/>
    <w:rsid w:val="009959F8"/>
    <w:rsid w:val="00995B74"/>
    <w:rsid w:val="00996700"/>
    <w:rsid w:val="009A1DB0"/>
    <w:rsid w:val="009A433E"/>
    <w:rsid w:val="009A4905"/>
    <w:rsid w:val="009A4CAE"/>
    <w:rsid w:val="009B049A"/>
    <w:rsid w:val="009B17FD"/>
    <w:rsid w:val="009B2A37"/>
    <w:rsid w:val="009B7900"/>
    <w:rsid w:val="009C0860"/>
    <w:rsid w:val="009C4321"/>
    <w:rsid w:val="009C5ABD"/>
    <w:rsid w:val="009D16ED"/>
    <w:rsid w:val="009D24A6"/>
    <w:rsid w:val="009D33D4"/>
    <w:rsid w:val="009D4C6B"/>
    <w:rsid w:val="009D7D9F"/>
    <w:rsid w:val="009E019F"/>
    <w:rsid w:val="009E2DD3"/>
    <w:rsid w:val="009E389F"/>
    <w:rsid w:val="009E41CC"/>
    <w:rsid w:val="009E714C"/>
    <w:rsid w:val="009F3DFE"/>
    <w:rsid w:val="009F756E"/>
    <w:rsid w:val="009F76C4"/>
    <w:rsid w:val="009F7D92"/>
    <w:rsid w:val="00A04DE6"/>
    <w:rsid w:val="00A04EED"/>
    <w:rsid w:val="00A06810"/>
    <w:rsid w:val="00A07685"/>
    <w:rsid w:val="00A11CFB"/>
    <w:rsid w:val="00A123D3"/>
    <w:rsid w:val="00A13313"/>
    <w:rsid w:val="00A1693A"/>
    <w:rsid w:val="00A170D9"/>
    <w:rsid w:val="00A2026E"/>
    <w:rsid w:val="00A21B0A"/>
    <w:rsid w:val="00A26BF1"/>
    <w:rsid w:val="00A3034A"/>
    <w:rsid w:val="00A31AE0"/>
    <w:rsid w:val="00A43D42"/>
    <w:rsid w:val="00A47380"/>
    <w:rsid w:val="00A474A0"/>
    <w:rsid w:val="00A51CB8"/>
    <w:rsid w:val="00A52A82"/>
    <w:rsid w:val="00A53C71"/>
    <w:rsid w:val="00A56FB7"/>
    <w:rsid w:val="00A62161"/>
    <w:rsid w:val="00A635F7"/>
    <w:rsid w:val="00A64D7B"/>
    <w:rsid w:val="00A64EB5"/>
    <w:rsid w:val="00A666A7"/>
    <w:rsid w:val="00A67228"/>
    <w:rsid w:val="00A7167E"/>
    <w:rsid w:val="00A727EE"/>
    <w:rsid w:val="00A74F1E"/>
    <w:rsid w:val="00A8102C"/>
    <w:rsid w:val="00A839AA"/>
    <w:rsid w:val="00A83FFE"/>
    <w:rsid w:val="00A84928"/>
    <w:rsid w:val="00A85515"/>
    <w:rsid w:val="00A9390B"/>
    <w:rsid w:val="00A93913"/>
    <w:rsid w:val="00A94BCC"/>
    <w:rsid w:val="00A9735C"/>
    <w:rsid w:val="00AA0689"/>
    <w:rsid w:val="00AA772E"/>
    <w:rsid w:val="00AB087C"/>
    <w:rsid w:val="00AB3542"/>
    <w:rsid w:val="00AB4544"/>
    <w:rsid w:val="00AB507F"/>
    <w:rsid w:val="00AB6753"/>
    <w:rsid w:val="00AB749B"/>
    <w:rsid w:val="00AC210B"/>
    <w:rsid w:val="00AC5A7E"/>
    <w:rsid w:val="00AC65C6"/>
    <w:rsid w:val="00AC74A1"/>
    <w:rsid w:val="00AC7E08"/>
    <w:rsid w:val="00AD21DD"/>
    <w:rsid w:val="00AD2FDB"/>
    <w:rsid w:val="00AD31AC"/>
    <w:rsid w:val="00AD3C8C"/>
    <w:rsid w:val="00AD6625"/>
    <w:rsid w:val="00AD66DF"/>
    <w:rsid w:val="00AD77F9"/>
    <w:rsid w:val="00AE01D8"/>
    <w:rsid w:val="00AE5B35"/>
    <w:rsid w:val="00AE7D44"/>
    <w:rsid w:val="00AF0B4A"/>
    <w:rsid w:val="00AF4223"/>
    <w:rsid w:val="00AF5129"/>
    <w:rsid w:val="00AF6E94"/>
    <w:rsid w:val="00B03177"/>
    <w:rsid w:val="00B03E95"/>
    <w:rsid w:val="00B056F4"/>
    <w:rsid w:val="00B1133C"/>
    <w:rsid w:val="00B12FD7"/>
    <w:rsid w:val="00B1358C"/>
    <w:rsid w:val="00B1409D"/>
    <w:rsid w:val="00B21343"/>
    <w:rsid w:val="00B21F2D"/>
    <w:rsid w:val="00B2471D"/>
    <w:rsid w:val="00B24AC6"/>
    <w:rsid w:val="00B31286"/>
    <w:rsid w:val="00B317F9"/>
    <w:rsid w:val="00B32871"/>
    <w:rsid w:val="00B329BA"/>
    <w:rsid w:val="00B407FF"/>
    <w:rsid w:val="00B40904"/>
    <w:rsid w:val="00B41CCE"/>
    <w:rsid w:val="00B4326B"/>
    <w:rsid w:val="00B4547B"/>
    <w:rsid w:val="00B459A3"/>
    <w:rsid w:val="00B52CE1"/>
    <w:rsid w:val="00B545ED"/>
    <w:rsid w:val="00B574F8"/>
    <w:rsid w:val="00B5761A"/>
    <w:rsid w:val="00B62122"/>
    <w:rsid w:val="00B627ED"/>
    <w:rsid w:val="00B62D04"/>
    <w:rsid w:val="00B6438C"/>
    <w:rsid w:val="00B6550C"/>
    <w:rsid w:val="00B65C61"/>
    <w:rsid w:val="00B66F12"/>
    <w:rsid w:val="00B67EC8"/>
    <w:rsid w:val="00B70948"/>
    <w:rsid w:val="00B717F7"/>
    <w:rsid w:val="00B71930"/>
    <w:rsid w:val="00B7203A"/>
    <w:rsid w:val="00B75CE9"/>
    <w:rsid w:val="00B77991"/>
    <w:rsid w:val="00B8303A"/>
    <w:rsid w:val="00B86961"/>
    <w:rsid w:val="00B9153E"/>
    <w:rsid w:val="00B9172F"/>
    <w:rsid w:val="00B94195"/>
    <w:rsid w:val="00B97840"/>
    <w:rsid w:val="00BA2D30"/>
    <w:rsid w:val="00BA2EB8"/>
    <w:rsid w:val="00BA4909"/>
    <w:rsid w:val="00BA73A0"/>
    <w:rsid w:val="00BB2AF8"/>
    <w:rsid w:val="00BB306F"/>
    <w:rsid w:val="00BC1A1E"/>
    <w:rsid w:val="00BC3E59"/>
    <w:rsid w:val="00BC451E"/>
    <w:rsid w:val="00BC6A6E"/>
    <w:rsid w:val="00BC6EC6"/>
    <w:rsid w:val="00BD379A"/>
    <w:rsid w:val="00BD385C"/>
    <w:rsid w:val="00BE21AE"/>
    <w:rsid w:val="00BE2B85"/>
    <w:rsid w:val="00BE3C29"/>
    <w:rsid w:val="00BE45FE"/>
    <w:rsid w:val="00BE4702"/>
    <w:rsid w:val="00BE7F72"/>
    <w:rsid w:val="00BF6081"/>
    <w:rsid w:val="00BF73D4"/>
    <w:rsid w:val="00C00D4D"/>
    <w:rsid w:val="00C02CFF"/>
    <w:rsid w:val="00C0423C"/>
    <w:rsid w:val="00C042EA"/>
    <w:rsid w:val="00C04B37"/>
    <w:rsid w:val="00C0738C"/>
    <w:rsid w:val="00C108F6"/>
    <w:rsid w:val="00C136A6"/>
    <w:rsid w:val="00C14511"/>
    <w:rsid w:val="00C14819"/>
    <w:rsid w:val="00C154A7"/>
    <w:rsid w:val="00C16EAD"/>
    <w:rsid w:val="00C17915"/>
    <w:rsid w:val="00C17C38"/>
    <w:rsid w:val="00C17DD5"/>
    <w:rsid w:val="00C213B7"/>
    <w:rsid w:val="00C230D5"/>
    <w:rsid w:val="00C25155"/>
    <w:rsid w:val="00C2611D"/>
    <w:rsid w:val="00C351A4"/>
    <w:rsid w:val="00C36452"/>
    <w:rsid w:val="00C364C3"/>
    <w:rsid w:val="00C371EB"/>
    <w:rsid w:val="00C373B8"/>
    <w:rsid w:val="00C402C8"/>
    <w:rsid w:val="00C41A4C"/>
    <w:rsid w:val="00C424F7"/>
    <w:rsid w:val="00C42DD9"/>
    <w:rsid w:val="00C440CA"/>
    <w:rsid w:val="00C44546"/>
    <w:rsid w:val="00C453B9"/>
    <w:rsid w:val="00C45CD8"/>
    <w:rsid w:val="00C462E9"/>
    <w:rsid w:val="00C524AA"/>
    <w:rsid w:val="00C55279"/>
    <w:rsid w:val="00C61157"/>
    <w:rsid w:val="00C61BC1"/>
    <w:rsid w:val="00C64441"/>
    <w:rsid w:val="00C64CA3"/>
    <w:rsid w:val="00C66429"/>
    <w:rsid w:val="00C67DCE"/>
    <w:rsid w:val="00C71F24"/>
    <w:rsid w:val="00C72060"/>
    <w:rsid w:val="00C738E2"/>
    <w:rsid w:val="00C73F16"/>
    <w:rsid w:val="00C76762"/>
    <w:rsid w:val="00C82B6A"/>
    <w:rsid w:val="00C83FCF"/>
    <w:rsid w:val="00C8416F"/>
    <w:rsid w:val="00C901B5"/>
    <w:rsid w:val="00C91174"/>
    <w:rsid w:val="00C932CD"/>
    <w:rsid w:val="00CA025B"/>
    <w:rsid w:val="00CA1B44"/>
    <w:rsid w:val="00CA2D6F"/>
    <w:rsid w:val="00CA49C8"/>
    <w:rsid w:val="00CA6570"/>
    <w:rsid w:val="00CA6820"/>
    <w:rsid w:val="00CB064B"/>
    <w:rsid w:val="00CB1F44"/>
    <w:rsid w:val="00CB6839"/>
    <w:rsid w:val="00CB70DB"/>
    <w:rsid w:val="00CC16FA"/>
    <w:rsid w:val="00CC423A"/>
    <w:rsid w:val="00CC5A71"/>
    <w:rsid w:val="00CC6B56"/>
    <w:rsid w:val="00CC6BB7"/>
    <w:rsid w:val="00CD1DDA"/>
    <w:rsid w:val="00CD2C77"/>
    <w:rsid w:val="00CD3DF9"/>
    <w:rsid w:val="00CD6E85"/>
    <w:rsid w:val="00CE093A"/>
    <w:rsid w:val="00CF0A4F"/>
    <w:rsid w:val="00CF6EB8"/>
    <w:rsid w:val="00CF7962"/>
    <w:rsid w:val="00D040E2"/>
    <w:rsid w:val="00D05609"/>
    <w:rsid w:val="00D119C1"/>
    <w:rsid w:val="00D11B2D"/>
    <w:rsid w:val="00D14FC2"/>
    <w:rsid w:val="00D164DD"/>
    <w:rsid w:val="00D175E8"/>
    <w:rsid w:val="00D17E5D"/>
    <w:rsid w:val="00D21587"/>
    <w:rsid w:val="00D243F0"/>
    <w:rsid w:val="00D24E55"/>
    <w:rsid w:val="00D304E9"/>
    <w:rsid w:val="00D32F00"/>
    <w:rsid w:val="00D33A2F"/>
    <w:rsid w:val="00D33FD7"/>
    <w:rsid w:val="00D340BD"/>
    <w:rsid w:val="00D40060"/>
    <w:rsid w:val="00D40AE1"/>
    <w:rsid w:val="00D41B49"/>
    <w:rsid w:val="00D42D8B"/>
    <w:rsid w:val="00D46156"/>
    <w:rsid w:val="00D46619"/>
    <w:rsid w:val="00D533C5"/>
    <w:rsid w:val="00D54431"/>
    <w:rsid w:val="00D5489D"/>
    <w:rsid w:val="00D55FF4"/>
    <w:rsid w:val="00D609D9"/>
    <w:rsid w:val="00D611FC"/>
    <w:rsid w:val="00D64EDE"/>
    <w:rsid w:val="00D6503B"/>
    <w:rsid w:val="00D65C5A"/>
    <w:rsid w:val="00D66417"/>
    <w:rsid w:val="00D66D36"/>
    <w:rsid w:val="00D7453D"/>
    <w:rsid w:val="00D81CF9"/>
    <w:rsid w:val="00D849C2"/>
    <w:rsid w:val="00D85ABD"/>
    <w:rsid w:val="00D910B3"/>
    <w:rsid w:val="00D9347F"/>
    <w:rsid w:val="00D93D38"/>
    <w:rsid w:val="00D93E8A"/>
    <w:rsid w:val="00D94002"/>
    <w:rsid w:val="00D9487D"/>
    <w:rsid w:val="00D95484"/>
    <w:rsid w:val="00D976AC"/>
    <w:rsid w:val="00DA0F61"/>
    <w:rsid w:val="00DA1334"/>
    <w:rsid w:val="00DA3F42"/>
    <w:rsid w:val="00DA6632"/>
    <w:rsid w:val="00DA6980"/>
    <w:rsid w:val="00DB18D6"/>
    <w:rsid w:val="00DB1FB7"/>
    <w:rsid w:val="00DB36B9"/>
    <w:rsid w:val="00DB403A"/>
    <w:rsid w:val="00DB5C50"/>
    <w:rsid w:val="00DB6897"/>
    <w:rsid w:val="00DB6A13"/>
    <w:rsid w:val="00DB71AA"/>
    <w:rsid w:val="00DC0E19"/>
    <w:rsid w:val="00DC178A"/>
    <w:rsid w:val="00DC1F80"/>
    <w:rsid w:val="00DC3F5F"/>
    <w:rsid w:val="00DC5391"/>
    <w:rsid w:val="00DC641B"/>
    <w:rsid w:val="00DC7937"/>
    <w:rsid w:val="00DC7A45"/>
    <w:rsid w:val="00DD36FD"/>
    <w:rsid w:val="00DD42DC"/>
    <w:rsid w:val="00DD4964"/>
    <w:rsid w:val="00DD55DF"/>
    <w:rsid w:val="00DD611B"/>
    <w:rsid w:val="00DE261A"/>
    <w:rsid w:val="00DE2EDD"/>
    <w:rsid w:val="00DE4953"/>
    <w:rsid w:val="00DE6C39"/>
    <w:rsid w:val="00DE7FEC"/>
    <w:rsid w:val="00DF0476"/>
    <w:rsid w:val="00DF0C24"/>
    <w:rsid w:val="00DF102C"/>
    <w:rsid w:val="00DF27DF"/>
    <w:rsid w:val="00DF5D36"/>
    <w:rsid w:val="00DF6BC1"/>
    <w:rsid w:val="00E005A3"/>
    <w:rsid w:val="00E00D13"/>
    <w:rsid w:val="00E02275"/>
    <w:rsid w:val="00E049BF"/>
    <w:rsid w:val="00E04E97"/>
    <w:rsid w:val="00E0516A"/>
    <w:rsid w:val="00E051E3"/>
    <w:rsid w:val="00E05B9C"/>
    <w:rsid w:val="00E07671"/>
    <w:rsid w:val="00E11EDF"/>
    <w:rsid w:val="00E1269E"/>
    <w:rsid w:val="00E12F5C"/>
    <w:rsid w:val="00E13F3F"/>
    <w:rsid w:val="00E16EDF"/>
    <w:rsid w:val="00E17C9C"/>
    <w:rsid w:val="00E238BE"/>
    <w:rsid w:val="00E23DCC"/>
    <w:rsid w:val="00E24D2B"/>
    <w:rsid w:val="00E24E18"/>
    <w:rsid w:val="00E30821"/>
    <w:rsid w:val="00E30AC9"/>
    <w:rsid w:val="00E3101D"/>
    <w:rsid w:val="00E33CD2"/>
    <w:rsid w:val="00E4072B"/>
    <w:rsid w:val="00E415EB"/>
    <w:rsid w:val="00E426FB"/>
    <w:rsid w:val="00E42C3F"/>
    <w:rsid w:val="00E4348D"/>
    <w:rsid w:val="00E44BDD"/>
    <w:rsid w:val="00E507F4"/>
    <w:rsid w:val="00E514B6"/>
    <w:rsid w:val="00E555B6"/>
    <w:rsid w:val="00E5650F"/>
    <w:rsid w:val="00E56D2D"/>
    <w:rsid w:val="00E60DDF"/>
    <w:rsid w:val="00E61446"/>
    <w:rsid w:val="00E63B0C"/>
    <w:rsid w:val="00E64CED"/>
    <w:rsid w:val="00E65118"/>
    <w:rsid w:val="00E67519"/>
    <w:rsid w:val="00E6796D"/>
    <w:rsid w:val="00E73595"/>
    <w:rsid w:val="00E76F34"/>
    <w:rsid w:val="00E77A0B"/>
    <w:rsid w:val="00E82A50"/>
    <w:rsid w:val="00E86137"/>
    <w:rsid w:val="00E8657F"/>
    <w:rsid w:val="00E8728C"/>
    <w:rsid w:val="00E87767"/>
    <w:rsid w:val="00E87F0F"/>
    <w:rsid w:val="00E92663"/>
    <w:rsid w:val="00E968E0"/>
    <w:rsid w:val="00E9761E"/>
    <w:rsid w:val="00E976CA"/>
    <w:rsid w:val="00EA29F0"/>
    <w:rsid w:val="00EA6375"/>
    <w:rsid w:val="00EA6A00"/>
    <w:rsid w:val="00EA7695"/>
    <w:rsid w:val="00EA7AEF"/>
    <w:rsid w:val="00EB010F"/>
    <w:rsid w:val="00EB390E"/>
    <w:rsid w:val="00EB52C1"/>
    <w:rsid w:val="00EB65F6"/>
    <w:rsid w:val="00EC1894"/>
    <w:rsid w:val="00ED076C"/>
    <w:rsid w:val="00ED5E68"/>
    <w:rsid w:val="00EE52A4"/>
    <w:rsid w:val="00EE5C45"/>
    <w:rsid w:val="00EF0835"/>
    <w:rsid w:val="00EF24C3"/>
    <w:rsid w:val="00EF2E8D"/>
    <w:rsid w:val="00EF6F29"/>
    <w:rsid w:val="00EF7415"/>
    <w:rsid w:val="00EF7657"/>
    <w:rsid w:val="00EF7732"/>
    <w:rsid w:val="00EF7F76"/>
    <w:rsid w:val="00F01FDE"/>
    <w:rsid w:val="00F03584"/>
    <w:rsid w:val="00F0420D"/>
    <w:rsid w:val="00F04311"/>
    <w:rsid w:val="00F044A3"/>
    <w:rsid w:val="00F057AC"/>
    <w:rsid w:val="00F07820"/>
    <w:rsid w:val="00F07A5F"/>
    <w:rsid w:val="00F10BE0"/>
    <w:rsid w:val="00F10D56"/>
    <w:rsid w:val="00F12894"/>
    <w:rsid w:val="00F12DB4"/>
    <w:rsid w:val="00F15227"/>
    <w:rsid w:val="00F16E96"/>
    <w:rsid w:val="00F206A9"/>
    <w:rsid w:val="00F2157B"/>
    <w:rsid w:val="00F24481"/>
    <w:rsid w:val="00F25BA4"/>
    <w:rsid w:val="00F27A31"/>
    <w:rsid w:val="00F323B0"/>
    <w:rsid w:val="00F32D6F"/>
    <w:rsid w:val="00F34174"/>
    <w:rsid w:val="00F34728"/>
    <w:rsid w:val="00F347DA"/>
    <w:rsid w:val="00F36E79"/>
    <w:rsid w:val="00F37305"/>
    <w:rsid w:val="00F4034D"/>
    <w:rsid w:val="00F411EB"/>
    <w:rsid w:val="00F5178E"/>
    <w:rsid w:val="00F51824"/>
    <w:rsid w:val="00F51C98"/>
    <w:rsid w:val="00F532BC"/>
    <w:rsid w:val="00F53C43"/>
    <w:rsid w:val="00F563CE"/>
    <w:rsid w:val="00F57CCA"/>
    <w:rsid w:val="00F60CFA"/>
    <w:rsid w:val="00F6156B"/>
    <w:rsid w:val="00F61A35"/>
    <w:rsid w:val="00F62AED"/>
    <w:rsid w:val="00F63BBA"/>
    <w:rsid w:val="00F64EBE"/>
    <w:rsid w:val="00F66D9B"/>
    <w:rsid w:val="00F7114B"/>
    <w:rsid w:val="00F71708"/>
    <w:rsid w:val="00F71FCF"/>
    <w:rsid w:val="00F72BD2"/>
    <w:rsid w:val="00F80520"/>
    <w:rsid w:val="00F81832"/>
    <w:rsid w:val="00F83946"/>
    <w:rsid w:val="00F83DBA"/>
    <w:rsid w:val="00F85DAE"/>
    <w:rsid w:val="00F90554"/>
    <w:rsid w:val="00F91E9B"/>
    <w:rsid w:val="00F91F03"/>
    <w:rsid w:val="00F92DC2"/>
    <w:rsid w:val="00F934A0"/>
    <w:rsid w:val="00F960EB"/>
    <w:rsid w:val="00F961FA"/>
    <w:rsid w:val="00F96C09"/>
    <w:rsid w:val="00F97A1B"/>
    <w:rsid w:val="00F97C0D"/>
    <w:rsid w:val="00FA0412"/>
    <w:rsid w:val="00FA253A"/>
    <w:rsid w:val="00FA2C4D"/>
    <w:rsid w:val="00FA7106"/>
    <w:rsid w:val="00FB1BD1"/>
    <w:rsid w:val="00FB4B0F"/>
    <w:rsid w:val="00FB575D"/>
    <w:rsid w:val="00FB66EF"/>
    <w:rsid w:val="00FB6AD6"/>
    <w:rsid w:val="00FB75A2"/>
    <w:rsid w:val="00FC1B11"/>
    <w:rsid w:val="00FC41BB"/>
    <w:rsid w:val="00FD1E62"/>
    <w:rsid w:val="00FD243D"/>
    <w:rsid w:val="00FD3C7C"/>
    <w:rsid w:val="00FD73B3"/>
    <w:rsid w:val="00FD7AB1"/>
    <w:rsid w:val="00FD7DEE"/>
    <w:rsid w:val="00FE0332"/>
    <w:rsid w:val="00FE14F9"/>
    <w:rsid w:val="00FE20A9"/>
    <w:rsid w:val="00FE5499"/>
    <w:rsid w:val="00FE5CCB"/>
    <w:rsid w:val="00FE6615"/>
    <w:rsid w:val="00FF46FA"/>
    <w:rsid w:val="00FF4AD7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EDE"/>
    <w:pPr>
      <w:spacing w:after="200" w:line="276" w:lineRule="auto"/>
    </w:pPr>
    <w:rPr>
      <w:sz w:val="22"/>
      <w:szCs w:val="22"/>
      <w:lang w:val="es-ES" w:eastAsia="en-US"/>
    </w:rPr>
  </w:style>
  <w:style w:type="paragraph" w:styleId="Heading1">
    <w:name w:val="heading 1"/>
    <w:basedOn w:val="Normal"/>
    <w:link w:val="Heading1Char"/>
    <w:qFormat/>
    <w:rsid w:val="009D16ED"/>
    <w:pPr>
      <w:spacing w:before="100" w:beforeAutospacing="1" w:after="100" w:afterAutospacing="1" w:line="240" w:lineRule="auto"/>
      <w:jc w:val="center"/>
      <w:outlineLvl w:val="0"/>
    </w:pPr>
    <w:rPr>
      <w:rFonts w:ascii="Tahoma" w:eastAsia="Times New Roman" w:hAnsi="Tahoma" w:cs="Tahoma"/>
      <w:b/>
      <w:bCs/>
      <w:color w:val="000066"/>
      <w:kern w:val="36"/>
      <w:sz w:val="24"/>
      <w:szCs w:val="24"/>
      <w:lang w:eastAsia="es-ES"/>
    </w:rPr>
  </w:style>
  <w:style w:type="paragraph" w:styleId="Heading2">
    <w:name w:val="heading 2"/>
    <w:basedOn w:val="Normal"/>
    <w:link w:val="Heading2Char"/>
    <w:qFormat/>
    <w:rsid w:val="00717086"/>
    <w:pPr>
      <w:spacing w:before="100" w:beforeAutospacing="1" w:after="100" w:afterAutospacing="1" w:line="240" w:lineRule="auto"/>
      <w:jc w:val="center"/>
      <w:outlineLvl w:val="1"/>
    </w:pPr>
    <w:rPr>
      <w:rFonts w:ascii="Tahoma" w:eastAsia="Times New Roman" w:hAnsi="Tahoma" w:cs="Tahoma"/>
      <w:b/>
      <w:bCs/>
      <w:color w:val="B34700"/>
      <w:sz w:val="20"/>
      <w:szCs w:val="20"/>
      <w:lang w:eastAsia="es-ES"/>
    </w:rPr>
  </w:style>
  <w:style w:type="paragraph" w:styleId="Heading3">
    <w:name w:val="heading 3"/>
    <w:basedOn w:val="Normal"/>
    <w:link w:val="Heading3Char"/>
    <w:qFormat/>
    <w:rsid w:val="00886C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666666"/>
      <w:sz w:val="20"/>
      <w:szCs w:val="20"/>
      <w:lang w:eastAsia="es-ES"/>
    </w:rPr>
  </w:style>
  <w:style w:type="paragraph" w:styleId="Heading4">
    <w:name w:val="heading 4"/>
    <w:basedOn w:val="Normal"/>
    <w:link w:val="Heading4Char"/>
    <w:qFormat/>
    <w:rsid w:val="007170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i/>
      <w:iCs/>
      <w:color w:val="000000"/>
      <w:sz w:val="20"/>
      <w:szCs w:val="20"/>
      <w:lang w:eastAsia="es-ES"/>
    </w:rPr>
  </w:style>
  <w:style w:type="paragraph" w:styleId="Heading5">
    <w:name w:val="heading 5"/>
    <w:basedOn w:val="Normal"/>
    <w:link w:val="Heading5Char"/>
    <w:qFormat/>
    <w:rsid w:val="007170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color w:val="333333"/>
      <w:sz w:val="20"/>
      <w:szCs w:val="20"/>
      <w:u w:val="single"/>
      <w:lang w:eastAsia="es-E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17086"/>
    <w:pPr>
      <w:spacing w:before="240" w:after="60" w:line="240" w:lineRule="auto"/>
      <w:outlineLvl w:val="6"/>
    </w:pPr>
    <w:rPr>
      <w:rFonts w:eastAsia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">
    <w:name w:val="Car"/>
    <w:basedOn w:val="Normal"/>
    <w:rsid w:val="003809DC"/>
    <w:pPr>
      <w:spacing w:after="160" w:line="240" w:lineRule="exact"/>
    </w:pPr>
    <w:rPr>
      <w:rFonts w:ascii="Arial" w:eastAsia="MS Mincho" w:hAnsi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E26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26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261A"/>
    <w:rPr>
      <w:vertAlign w:val="superscript"/>
    </w:rPr>
  </w:style>
  <w:style w:type="paragraph" w:styleId="Header">
    <w:name w:val="header"/>
    <w:basedOn w:val="Normal"/>
    <w:link w:val="HeaderChar"/>
    <w:unhideWhenUsed/>
    <w:rsid w:val="007F3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704"/>
  </w:style>
  <w:style w:type="paragraph" w:styleId="Footer">
    <w:name w:val="footer"/>
    <w:basedOn w:val="Normal"/>
    <w:link w:val="FooterChar"/>
    <w:uiPriority w:val="99"/>
    <w:unhideWhenUsed/>
    <w:rsid w:val="007F3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704"/>
  </w:style>
  <w:style w:type="paragraph" w:styleId="BalloonText">
    <w:name w:val="Balloon Text"/>
    <w:basedOn w:val="Normal"/>
    <w:link w:val="BalloonTextChar"/>
    <w:uiPriority w:val="99"/>
    <w:unhideWhenUsed/>
    <w:rsid w:val="007F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370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7F3704"/>
    <w:pPr>
      <w:spacing w:after="120" w:line="480" w:lineRule="auto"/>
    </w:pPr>
    <w:rPr>
      <w:rFonts w:ascii="Garamond" w:eastAsia="Times New Roman" w:hAnsi="Garamond"/>
      <w:sz w:val="24"/>
      <w:szCs w:val="20"/>
      <w:lang w:val="es-ES_tradnl" w:eastAsia="es-ES"/>
    </w:rPr>
  </w:style>
  <w:style w:type="character" w:customStyle="1" w:styleId="BodyText2Char">
    <w:name w:val="Body Text 2 Char"/>
    <w:basedOn w:val="DefaultParagraphFont"/>
    <w:link w:val="BodyText2"/>
    <w:rsid w:val="007F3704"/>
    <w:rPr>
      <w:rFonts w:ascii="Garamond" w:eastAsia="Times New Roman" w:hAnsi="Garamond" w:cs="Times New Roman"/>
      <w:sz w:val="24"/>
      <w:szCs w:val="20"/>
      <w:lang w:val="es-ES_tradnl" w:eastAsia="es-ES"/>
    </w:rPr>
  </w:style>
  <w:style w:type="character" w:styleId="PageNumber">
    <w:name w:val="page number"/>
    <w:basedOn w:val="DefaultParagraphFont"/>
    <w:rsid w:val="007F3704"/>
  </w:style>
  <w:style w:type="paragraph" w:styleId="NormalWeb">
    <w:name w:val="Normal (Web)"/>
    <w:basedOn w:val="Normal"/>
    <w:rsid w:val="00F10D5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DE4953"/>
    <w:rPr>
      <w:color w:val="0000FF"/>
      <w:u w:val="single"/>
    </w:rPr>
  </w:style>
  <w:style w:type="paragraph" w:styleId="NoSpacing">
    <w:name w:val="No Spacing"/>
    <w:uiPriority w:val="1"/>
    <w:qFormat/>
    <w:rsid w:val="00CD1DDA"/>
    <w:rPr>
      <w:sz w:val="22"/>
      <w:szCs w:val="22"/>
      <w:lang w:val="es-ES" w:eastAsia="en-US"/>
    </w:rPr>
  </w:style>
  <w:style w:type="paragraph" w:styleId="ListParagraph">
    <w:name w:val="List Paragraph"/>
    <w:basedOn w:val="Normal"/>
    <w:uiPriority w:val="34"/>
    <w:qFormat/>
    <w:rsid w:val="009A4CAE"/>
    <w:pPr>
      <w:ind w:left="720"/>
      <w:contextualSpacing/>
    </w:pPr>
    <w:rPr>
      <w:lang w:val="es-CR"/>
    </w:rPr>
  </w:style>
  <w:style w:type="paragraph" w:customStyle="1" w:styleId="Prrafodelista1">
    <w:name w:val="Párrafo de lista1"/>
    <w:basedOn w:val="Normal"/>
    <w:rsid w:val="008F210F"/>
    <w:pPr>
      <w:spacing w:after="0" w:line="240" w:lineRule="auto"/>
      <w:ind w:left="720"/>
    </w:pPr>
    <w:rPr>
      <w:rFonts w:ascii="Times New Roman" w:hAnsi="Times New Roman"/>
      <w:sz w:val="20"/>
      <w:szCs w:val="20"/>
      <w:lang w:eastAsia="es-ES"/>
    </w:rPr>
  </w:style>
  <w:style w:type="paragraph" w:customStyle="1" w:styleId="Textoindependiente21">
    <w:name w:val="Texto independiente 21"/>
    <w:basedOn w:val="Normal"/>
    <w:rsid w:val="003A00D5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Heading1Char">
    <w:name w:val="Heading 1 Char"/>
    <w:basedOn w:val="DefaultParagraphFont"/>
    <w:link w:val="Heading1"/>
    <w:rsid w:val="009D16ED"/>
    <w:rPr>
      <w:rFonts w:ascii="Tahoma" w:eastAsia="Times New Roman" w:hAnsi="Tahoma" w:cs="Tahoma"/>
      <w:b/>
      <w:bCs/>
      <w:color w:val="000066"/>
      <w:kern w:val="36"/>
      <w:sz w:val="24"/>
      <w:szCs w:val="24"/>
      <w:lang w:val="es-ES" w:eastAsia="es-ES"/>
    </w:rPr>
  </w:style>
  <w:style w:type="table" w:styleId="TableGrid">
    <w:name w:val="Table Grid"/>
    <w:basedOn w:val="TableNormal"/>
    <w:uiPriority w:val="59"/>
    <w:rsid w:val="009D16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2">
    <w:name w:val="Párrafo de lista2"/>
    <w:basedOn w:val="Normal"/>
    <w:rsid w:val="00791C8B"/>
    <w:pPr>
      <w:spacing w:after="0" w:line="240" w:lineRule="auto"/>
      <w:ind w:left="720"/>
    </w:pPr>
    <w:rPr>
      <w:rFonts w:ascii="Times New Roman" w:hAnsi="Times New Roman"/>
      <w:sz w:val="20"/>
      <w:szCs w:val="20"/>
      <w:lang w:eastAsia="es-ES"/>
    </w:rPr>
  </w:style>
  <w:style w:type="character" w:styleId="Strong">
    <w:name w:val="Strong"/>
    <w:basedOn w:val="DefaultParagraphFont"/>
    <w:qFormat/>
    <w:rsid w:val="00B056F4"/>
    <w:rPr>
      <w:b/>
      <w:bCs/>
    </w:rPr>
  </w:style>
  <w:style w:type="character" w:customStyle="1" w:styleId="estilo11">
    <w:name w:val="estilo11"/>
    <w:basedOn w:val="DefaultParagraphFont"/>
    <w:rsid w:val="00B056F4"/>
    <w:rPr>
      <w:rFonts w:ascii="Arial" w:hAnsi="Arial" w:cs="Arial" w:hint="default"/>
      <w:sz w:val="20"/>
      <w:szCs w:val="20"/>
    </w:rPr>
  </w:style>
  <w:style w:type="character" w:styleId="FollowedHyperlink">
    <w:name w:val="FollowedHyperlink"/>
    <w:basedOn w:val="DefaultParagraphFont"/>
    <w:unhideWhenUsed/>
    <w:rsid w:val="0026146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886C7D"/>
    <w:rPr>
      <w:rFonts w:ascii="Times New Roman" w:eastAsia="Times New Roman" w:hAnsi="Times New Roman"/>
      <w:b/>
      <w:bCs/>
      <w:color w:val="666666"/>
      <w:lang w:val="es-ES" w:eastAsia="es-ES"/>
    </w:rPr>
  </w:style>
  <w:style w:type="paragraph" w:customStyle="1" w:styleId="Default">
    <w:name w:val="Default"/>
    <w:rsid w:val="00886C7D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  <w:uiPriority w:val="99"/>
    <w:unhideWhenUsed/>
    <w:rsid w:val="005002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251"/>
    <w:rPr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00251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00251"/>
    <w:rPr>
      <w:rFonts w:ascii="Times New Roman" w:eastAsia="Times New Roman" w:hAnsi="Times New Roman"/>
      <w:b/>
      <w:bCs/>
      <w:lang w:val="es-ES" w:eastAsia="es-ES"/>
    </w:rPr>
  </w:style>
  <w:style w:type="paragraph" w:customStyle="1" w:styleId="Artculo">
    <w:name w:val="Artículo"/>
    <w:basedOn w:val="NormalWeb"/>
    <w:next w:val="BodyText"/>
    <w:rsid w:val="006B18D4"/>
    <w:pPr>
      <w:widowControl w:val="0"/>
      <w:numPr>
        <w:numId w:val="3"/>
      </w:numPr>
      <w:spacing w:before="120" w:beforeAutospacing="0" w:after="120" w:afterAutospacing="0"/>
      <w:jc w:val="both"/>
    </w:pPr>
    <w:rPr>
      <w:rFonts w:eastAsia="Arial Unicode MS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nhideWhenUsed/>
    <w:rsid w:val="006B18D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18D4"/>
    <w:rPr>
      <w:sz w:val="22"/>
      <w:szCs w:val="22"/>
      <w:lang w:val="es-E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267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7D0"/>
    <w:rPr>
      <w:sz w:val="16"/>
      <w:szCs w:val="16"/>
      <w:lang w:val="es-ES" w:eastAsia="en-US"/>
    </w:rPr>
  </w:style>
  <w:style w:type="character" w:customStyle="1" w:styleId="Heading2Char">
    <w:name w:val="Heading 2 Char"/>
    <w:basedOn w:val="DefaultParagraphFont"/>
    <w:link w:val="Heading2"/>
    <w:rsid w:val="00717086"/>
    <w:rPr>
      <w:rFonts w:ascii="Tahoma" w:eastAsia="Times New Roman" w:hAnsi="Tahoma" w:cs="Tahoma"/>
      <w:b/>
      <w:bCs/>
      <w:color w:val="B34700"/>
      <w:lang w:val="es-ES" w:eastAsia="es-ES"/>
    </w:rPr>
  </w:style>
  <w:style w:type="character" w:customStyle="1" w:styleId="Heading4Char">
    <w:name w:val="Heading 4 Char"/>
    <w:basedOn w:val="DefaultParagraphFont"/>
    <w:link w:val="Heading4"/>
    <w:rsid w:val="00717086"/>
    <w:rPr>
      <w:rFonts w:ascii="Times New Roman" w:eastAsia="Times New Roman" w:hAnsi="Times New Roman"/>
      <w:b/>
      <w:bCs/>
      <w:i/>
      <w:iCs/>
      <w:color w:val="000000"/>
      <w:lang w:val="es-ES" w:eastAsia="es-ES"/>
    </w:rPr>
  </w:style>
  <w:style w:type="character" w:customStyle="1" w:styleId="Heading5Char">
    <w:name w:val="Heading 5 Char"/>
    <w:basedOn w:val="DefaultParagraphFont"/>
    <w:link w:val="Heading5"/>
    <w:rsid w:val="00717086"/>
    <w:rPr>
      <w:rFonts w:ascii="Times New Roman" w:eastAsia="Times New Roman" w:hAnsi="Times New Roman"/>
      <w:b/>
      <w:bCs/>
      <w:color w:val="333333"/>
      <w:u w:val="single"/>
      <w:lang w:val="es-ES" w:eastAsia="es-ES"/>
    </w:rPr>
  </w:style>
  <w:style w:type="character" w:customStyle="1" w:styleId="Heading7Char">
    <w:name w:val="Heading 7 Char"/>
    <w:basedOn w:val="DefaultParagraphFont"/>
    <w:link w:val="Heading7"/>
    <w:semiHidden/>
    <w:rsid w:val="00717086"/>
    <w:rPr>
      <w:rFonts w:eastAsia="Times New Roman"/>
      <w:sz w:val="24"/>
      <w:szCs w:val="24"/>
      <w:lang w:val="es-ES" w:eastAsia="es-ES"/>
    </w:rPr>
  </w:style>
  <w:style w:type="paragraph" w:customStyle="1" w:styleId="spc3">
    <w:name w:val="spc3"/>
    <w:rsid w:val="0071708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both"/>
    </w:pPr>
    <w:rPr>
      <w:rFonts w:ascii="Switzerland" w:eastAsia="Times New Roman" w:hAnsi="Switzerland"/>
      <w:snapToGrid w:val="0"/>
      <w:sz w:val="8"/>
      <w:lang w:val="es-ES" w:eastAsia="es-ES"/>
    </w:rPr>
  </w:style>
  <w:style w:type="paragraph" w:customStyle="1" w:styleId="plansubcta">
    <w:name w:val="plansubcta"/>
    <w:basedOn w:val="Normal"/>
    <w:rsid w:val="00717086"/>
    <w:pPr>
      <w:tabs>
        <w:tab w:val="left" w:pos="2126"/>
        <w:tab w:val="left" w:pos="2552"/>
        <w:tab w:val="left" w:pos="3119"/>
        <w:tab w:val="left" w:pos="3969"/>
        <w:tab w:val="left" w:pos="5103"/>
        <w:tab w:val="center" w:pos="7796"/>
        <w:tab w:val="center" w:pos="8222"/>
        <w:tab w:val="center" w:pos="8647"/>
      </w:tabs>
      <w:spacing w:after="0" w:line="240" w:lineRule="auto"/>
      <w:ind w:left="567"/>
    </w:pPr>
    <w:rPr>
      <w:rFonts w:ascii="Times New Roman" w:eastAsia="Times New Roman" w:hAnsi="Times New Roman"/>
      <w:b/>
      <w:snapToGrid w:val="0"/>
      <w:sz w:val="24"/>
      <w:szCs w:val="20"/>
      <w:lang w:eastAsia="es-ES"/>
    </w:rPr>
  </w:style>
  <w:style w:type="paragraph" w:customStyle="1" w:styleId="BODYCUENTAS">
    <w:name w:val="BODY CUENTAS"/>
    <w:basedOn w:val="Normal"/>
    <w:rsid w:val="00717086"/>
    <w:pPr>
      <w:tabs>
        <w:tab w:val="left" w:pos="2126"/>
        <w:tab w:val="left" w:pos="2551"/>
        <w:tab w:val="left" w:pos="3515"/>
        <w:tab w:val="left" w:pos="4248"/>
        <w:tab w:val="left" w:pos="4956"/>
        <w:tab w:val="left" w:pos="5664"/>
        <w:tab w:val="left" w:pos="6372"/>
        <w:tab w:val="left" w:pos="7080"/>
      </w:tabs>
      <w:spacing w:after="60" w:line="240" w:lineRule="auto"/>
      <w:ind w:left="3515" w:hanging="2948"/>
      <w:jc w:val="both"/>
    </w:pPr>
    <w:rPr>
      <w:rFonts w:ascii="Arial" w:eastAsia="Times New Roman" w:hAnsi="Arial"/>
      <w:b/>
      <w:snapToGrid w:val="0"/>
      <w:sz w:val="20"/>
      <w:szCs w:val="20"/>
      <w:lang w:eastAsia="es-ES"/>
    </w:rPr>
  </w:style>
  <w:style w:type="paragraph" w:customStyle="1" w:styleId="NORMALSUB-CUENTAS">
    <w:name w:val="NORMAL SUB-CUENTAS"/>
    <w:basedOn w:val="Normal"/>
    <w:rsid w:val="00717086"/>
    <w:pPr>
      <w:tabs>
        <w:tab w:val="left" w:pos="3906"/>
        <w:tab w:val="left" w:pos="4956"/>
        <w:tab w:val="left" w:pos="5664"/>
        <w:tab w:val="left" w:pos="6372"/>
        <w:tab w:val="left" w:pos="7080"/>
      </w:tabs>
      <w:spacing w:after="60" w:line="240" w:lineRule="auto"/>
      <w:ind w:left="3912" w:hanging="1361"/>
      <w:jc w:val="both"/>
    </w:pPr>
    <w:rPr>
      <w:rFonts w:ascii="Ottawa" w:eastAsia="Times New Roman" w:hAnsi="Ottawa"/>
      <w:snapToGrid w:val="0"/>
      <w:sz w:val="20"/>
      <w:szCs w:val="20"/>
      <w:lang w:eastAsia="es-ES"/>
    </w:rPr>
  </w:style>
  <w:style w:type="paragraph" w:customStyle="1" w:styleId="EstiloTextoTimesNewRoman12pt">
    <w:name w:val="Estilo Texto + Times New Roman 12 pt"/>
    <w:basedOn w:val="Normal"/>
    <w:rsid w:val="00717086"/>
    <w:pPr>
      <w:spacing w:after="120" w:line="240" w:lineRule="auto"/>
      <w:jc w:val="both"/>
    </w:pPr>
    <w:rPr>
      <w:rFonts w:ascii="Times New Roman" w:eastAsia="Arial Unicode MS" w:hAnsi="Times New Roman" w:cs="Arial"/>
      <w:sz w:val="24"/>
      <w:szCs w:val="20"/>
      <w:lang w:eastAsia="es-ES"/>
    </w:rPr>
  </w:style>
  <w:style w:type="paragraph" w:styleId="EndnoteText">
    <w:name w:val="endnote text"/>
    <w:basedOn w:val="Normal"/>
    <w:link w:val="EndnoteTextChar"/>
    <w:uiPriority w:val="99"/>
    <w:rsid w:val="00717086"/>
    <w:pPr>
      <w:spacing w:after="60" w:line="240" w:lineRule="auto"/>
      <w:jc w:val="both"/>
    </w:pPr>
    <w:rPr>
      <w:rFonts w:ascii="Arial" w:eastAsia="Times New Roman" w:hAnsi="Arial"/>
      <w:snapToGrid w:val="0"/>
      <w:sz w:val="20"/>
      <w:szCs w:val="20"/>
      <w:lang w:val="es-CR" w:eastAsia="es-E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17086"/>
    <w:rPr>
      <w:rFonts w:ascii="Arial" w:eastAsia="Times New Roman" w:hAnsi="Arial"/>
      <w:snapToGrid w:val="0"/>
      <w:lang w:eastAsia="es-ES"/>
    </w:rPr>
  </w:style>
  <w:style w:type="character" w:styleId="CommentReference">
    <w:name w:val="annotation reference"/>
    <w:basedOn w:val="DefaultParagraphFont"/>
    <w:uiPriority w:val="99"/>
    <w:rsid w:val="00717086"/>
    <w:rPr>
      <w:sz w:val="16"/>
      <w:szCs w:val="16"/>
    </w:rPr>
  </w:style>
  <w:style w:type="paragraph" w:customStyle="1" w:styleId="Texto">
    <w:name w:val="Texto"/>
    <w:basedOn w:val="BodyText"/>
    <w:autoRedefine/>
    <w:rsid w:val="00717086"/>
    <w:pPr>
      <w:spacing w:after="240" w:line="240" w:lineRule="auto"/>
      <w:jc w:val="both"/>
    </w:pPr>
    <w:rPr>
      <w:rFonts w:ascii="Arial" w:eastAsia="Arial Unicode MS" w:hAnsi="Arial" w:cs="Arial"/>
      <w:sz w:val="20"/>
      <w:szCs w:val="20"/>
      <w:lang w:eastAsia="es-ES"/>
    </w:rPr>
  </w:style>
  <w:style w:type="paragraph" w:styleId="PlainText">
    <w:name w:val="Plain Text"/>
    <w:basedOn w:val="Normal"/>
    <w:link w:val="PlainTextChar"/>
    <w:rsid w:val="0071708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717086"/>
    <w:rPr>
      <w:rFonts w:ascii="Courier New" w:eastAsia="Times New Roman" w:hAnsi="Courier New" w:cs="Courier New"/>
      <w:lang w:val="en-GB" w:eastAsia="en-US"/>
    </w:rPr>
  </w:style>
  <w:style w:type="paragraph" w:customStyle="1" w:styleId="TextoInforme">
    <w:name w:val="Texto Informe"/>
    <w:basedOn w:val="Normal"/>
    <w:qFormat/>
    <w:rsid w:val="00717086"/>
    <w:pPr>
      <w:jc w:val="both"/>
    </w:pPr>
    <w:rPr>
      <w:rFonts w:ascii="Arial" w:eastAsiaTheme="minorHAnsi" w:hAnsi="Arial" w:cs="Arial"/>
      <w:lang w:val="es-CR"/>
    </w:rPr>
  </w:style>
  <w:style w:type="character" w:styleId="EndnoteReference">
    <w:name w:val="endnote reference"/>
    <w:basedOn w:val="DefaultParagraphFont"/>
    <w:uiPriority w:val="99"/>
    <w:semiHidden/>
    <w:unhideWhenUsed/>
    <w:rsid w:val="00370D78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682F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4682F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EDE"/>
    <w:pPr>
      <w:spacing w:after="200" w:line="276" w:lineRule="auto"/>
    </w:pPr>
    <w:rPr>
      <w:sz w:val="22"/>
      <w:szCs w:val="22"/>
      <w:lang w:val="es-ES" w:eastAsia="en-US"/>
    </w:rPr>
  </w:style>
  <w:style w:type="paragraph" w:styleId="Heading1">
    <w:name w:val="heading 1"/>
    <w:basedOn w:val="Normal"/>
    <w:link w:val="Heading1Char"/>
    <w:qFormat/>
    <w:rsid w:val="009D16ED"/>
    <w:pPr>
      <w:spacing w:before="100" w:beforeAutospacing="1" w:after="100" w:afterAutospacing="1" w:line="240" w:lineRule="auto"/>
      <w:jc w:val="center"/>
      <w:outlineLvl w:val="0"/>
    </w:pPr>
    <w:rPr>
      <w:rFonts w:ascii="Tahoma" w:eastAsia="Times New Roman" w:hAnsi="Tahoma" w:cs="Tahoma"/>
      <w:b/>
      <w:bCs/>
      <w:color w:val="000066"/>
      <w:kern w:val="36"/>
      <w:sz w:val="24"/>
      <w:szCs w:val="24"/>
      <w:lang w:eastAsia="es-ES"/>
    </w:rPr>
  </w:style>
  <w:style w:type="paragraph" w:styleId="Heading2">
    <w:name w:val="heading 2"/>
    <w:basedOn w:val="Normal"/>
    <w:link w:val="Heading2Char"/>
    <w:qFormat/>
    <w:rsid w:val="00717086"/>
    <w:pPr>
      <w:spacing w:before="100" w:beforeAutospacing="1" w:after="100" w:afterAutospacing="1" w:line="240" w:lineRule="auto"/>
      <w:jc w:val="center"/>
      <w:outlineLvl w:val="1"/>
    </w:pPr>
    <w:rPr>
      <w:rFonts w:ascii="Tahoma" w:eastAsia="Times New Roman" w:hAnsi="Tahoma" w:cs="Tahoma"/>
      <w:b/>
      <w:bCs/>
      <w:color w:val="B34700"/>
      <w:sz w:val="20"/>
      <w:szCs w:val="20"/>
      <w:lang w:eastAsia="es-ES"/>
    </w:rPr>
  </w:style>
  <w:style w:type="paragraph" w:styleId="Heading3">
    <w:name w:val="heading 3"/>
    <w:basedOn w:val="Normal"/>
    <w:link w:val="Heading3Char"/>
    <w:qFormat/>
    <w:rsid w:val="00886C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666666"/>
      <w:sz w:val="20"/>
      <w:szCs w:val="20"/>
      <w:lang w:eastAsia="es-ES"/>
    </w:rPr>
  </w:style>
  <w:style w:type="paragraph" w:styleId="Heading4">
    <w:name w:val="heading 4"/>
    <w:basedOn w:val="Normal"/>
    <w:link w:val="Heading4Char"/>
    <w:qFormat/>
    <w:rsid w:val="007170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i/>
      <w:iCs/>
      <w:color w:val="000000"/>
      <w:sz w:val="20"/>
      <w:szCs w:val="20"/>
      <w:lang w:eastAsia="es-ES"/>
    </w:rPr>
  </w:style>
  <w:style w:type="paragraph" w:styleId="Heading5">
    <w:name w:val="heading 5"/>
    <w:basedOn w:val="Normal"/>
    <w:link w:val="Heading5Char"/>
    <w:qFormat/>
    <w:rsid w:val="007170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color w:val="333333"/>
      <w:sz w:val="20"/>
      <w:szCs w:val="20"/>
      <w:u w:val="single"/>
      <w:lang w:eastAsia="es-E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17086"/>
    <w:pPr>
      <w:spacing w:before="240" w:after="60" w:line="240" w:lineRule="auto"/>
      <w:outlineLvl w:val="6"/>
    </w:pPr>
    <w:rPr>
      <w:rFonts w:eastAsia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">
    <w:name w:val="Car"/>
    <w:basedOn w:val="Normal"/>
    <w:rsid w:val="003809DC"/>
    <w:pPr>
      <w:spacing w:after="160" w:line="240" w:lineRule="exact"/>
    </w:pPr>
    <w:rPr>
      <w:rFonts w:ascii="Arial" w:eastAsia="MS Mincho" w:hAnsi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E26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26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261A"/>
    <w:rPr>
      <w:vertAlign w:val="superscript"/>
    </w:rPr>
  </w:style>
  <w:style w:type="paragraph" w:styleId="Header">
    <w:name w:val="header"/>
    <w:basedOn w:val="Normal"/>
    <w:link w:val="HeaderChar"/>
    <w:unhideWhenUsed/>
    <w:rsid w:val="007F3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704"/>
  </w:style>
  <w:style w:type="paragraph" w:styleId="Footer">
    <w:name w:val="footer"/>
    <w:basedOn w:val="Normal"/>
    <w:link w:val="FooterChar"/>
    <w:uiPriority w:val="99"/>
    <w:unhideWhenUsed/>
    <w:rsid w:val="007F3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704"/>
  </w:style>
  <w:style w:type="paragraph" w:styleId="BalloonText">
    <w:name w:val="Balloon Text"/>
    <w:basedOn w:val="Normal"/>
    <w:link w:val="BalloonTextChar"/>
    <w:uiPriority w:val="99"/>
    <w:unhideWhenUsed/>
    <w:rsid w:val="007F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370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7F3704"/>
    <w:pPr>
      <w:spacing w:after="120" w:line="480" w:lineRule="auto"/>
    </w:pPr>
    <w:rPr>
      <w:rFonts w:ascii="Garamond" w:eastAsia="Times New Roman" w:hAnsi="Garamond"/>
      <w:sz w:val="24"/>
      <w:szCs w:val="20"/>
      <w:lang w:val="es-ES_tradnl" w:eastAsia="es-ES"/>
    </w:rPr>
  </w:style>
  <w:style w:type="character" w:customStyle="1" w:styleId="BodyText2Char">
    <w:name w:val="Body Text 2 Char"/>
    <w:basedOn w:val="DefaultParagraphFont"/>
    <w:link w:val="BodyText2"/>
    <w:rsid w:val="007F3704"/>
    <w:rPr>
      <w:rFonts w:ascii="Garamond" w:eastAsia="Times New Roman" w:hAnsi="Garamond" w:cs="Times New Roman"/>
      <w:sz w:val="24"/>
      <w:szCs w:val="20"/>
      <w:lang w:val="es-ES_tradnl" w:eastAsia="es-ES"/>
    </w:rPr>
  </w:style>
  <w:style w:type="character" w:styleId="PageNumber">
    <w:name w:val="page number"/>
    <w:basedOn w:val="DefaultParagraphFont"/>
    <w:rsid w:val="007F3704"/>
  </w:style>
  <w:style w:type="paragraph" w:styleId="NormalWeb">
    <w:name w:val="Normal (Web)"/>
    <w:basedOn w:val="Normal"/>
    <w:rsid w:val="00F10D5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DE4953"/>
    <w:rPr>
      <w:color w:val="0000FF"/>
      <w:u w:val="single"/>
    </w:rPr>
  </w:style>
  <w:style w:type="paragraph" w:styleId="NoSpacing">
    <w:name w:val="No Spacing"/>
    <w:uiPriority w:val="1"/>
    <w:qFormat/>
    <w:rsid w:val="00CD1DDA"/>
    <w:rPr>
      <w:sz w:val="22"/>
      <w:szCs w:val="22"/>
      <w:lang w:val="es-ES" w:eastAsia="en-US"/>
    </w:rPr>
  </w:style>
  <w:style w:type="paragraph" w:styleId="ListParagraph">
    <w:name w:val="List Paragraph"/>
    <w:basedOn w:val="Normal"/>
    <w:uiPriority w:val="34"/>
    <w:qFormat/>
    <w:rsid w:val="009A4CAE"/>
    <w:pPr>
      <w:ind w:left="720"/>
      <w:contextualSpacing/>
    </w:pPr>
    <w:rPr>
      <w:lang w:val="es-CR"/>
    </w:rPr>
  </w:style>
  <w:style w:type="paragraph" w:customStyle="1" w:styleId="Prrafodelista1">
    <w:name w:val="Párrafo de lista1"/>
    <w:basedOn w:val="Normal"/>
    <w:rsid w:val="008F210F"/>
    <w:pPr>
      <w:spacing w:after="0" w:line="240" w:lineRule="auto"/>
      <w:ind w:left="720"/>
    </w:pPr>
    <w:rPr>
      <w:rFonts w:ascii="Times New Roman" w:hAnsi="Times New Roman"/>
      <w:sz w:val="20"/>
      <w:szCs w:val="20"/>
      <w:lang w:eastAsia="es-ES"/>
    </w:rPr>
  </w:style>
  <w:style w:type="paragraph" w:customStyle="1" w:styleId="Textoindependiente21">
    <w:name w:val="Texto independiente 21"/>
    <w:basedOn w:val="Normal"/>
    <w:rsid w:val="003A00D5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Heading1Char">
    <w:name w:val="Heading 1 Char"/>
    <w:basedOn w:val="DefaultParagraphFont"/>
    <w:link w:val="Heading1"/>
    <w:rsid w:val="009D16ED"/>
    <w:rPr>
      <w:rFonts w:ascii="Tahoma" w:eastAsia="Times New Roman" w:hAnsi="Tahoma" w:cs="Tahoma"/>
      <w:b/>
      <w:bCs/>
      <w:color w:val="000066"/>
      <w:kern w:val="36"/>
      <w:sz w:val="24"/>
      <w:szCs w:val="24"/>
      <w:lang w:val="es-ES" w:eastAsia="es-ES"/>
    </w:rPr>
  </w:style>
  <w:style w:type="table" w:styleId="TableGrid">
    <w:name w:val="Table Grid"/>
    <w:basedOn w:val="TableNormal"/>
    <w:uiPriority w:val="59"/>
    <w:rsid w:val="009D16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2">
    <w:name w:val="Párrafo de lista2"/>
    <w:basedOn w:val="Normal"/>
    <w:rsid w:val="00791C8B"/>
    <w:pPr>
      <w:spacing w:after="0" w:line="240" w:lineRule="auto"/>
      <w:ind w:left="720"/>
    </w:pPr>
    <w:rPr>
      <w:rFonts w:ascii="Times New Roman" w:hAnsi="Times New Roman"/>
      <w:sz w:val="20"/>
      <w:szCs w:val="20"/>
      <w:lang w:eastAsia="es-ES"/>
    </w:rPr>
  </w:style>
  <w:style w:type="character" w:styleId="Strong">
    <w:name w:val="Strong"/>
    <w:basedOn w:val="DefaultParagraphFont"/>
    <w:qFormat/>
    <w:rsid w:val="00B056F4"/>
    <w:rPr>
      <w:b/>
      <w:bCs/>
    </w:rPr>
  </w:style>
  <w:style w:type="character" w:customStyle="1" w:styleId="estilo11">
    <w:name w:val="estilo11"/>
    <w:basedOn w:val="DefaultParagraphFont"/>
    <w:rsid w:val="00B056F4"/>
    <w:rPr>
      <w:rFonts w:ascii="Arial" w:hAnsi="Arial" w:cs="Arial" w:hint="default"/>
      <w:sz w:val="20"/>
      <w:szCs w:val="20"/>
    </w:rPr>
  </w:style>
  <w:style w:type="character" w:styleId="FollowedHyperlink">
    <w:name w:val="FollowedHyperlink"/>
    <w:basedOn w:val="DefaultParagraphFont"/>
    <w:unhideWhenUsed/>
    <w:rsid w:val="0026146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886C7D"/>
    <w:rPr>
      <w:rFonts w:ascii="Times New Roman" w:eastAsia="Times New Roman" w:hAnsi="Times New Roman"/>
      <w:b/>
      <w:bCs/>
      <w:color w:val="666666"/>
      <w:lang w:val="es-ES" w:eastAsia="es-ES"/>
    </w:rPr>
  </w:style>
  <w:style w:type="paragraph" w:customStyle="1" w:styleId="Default">
    <w:name w:val="Default"/>
    <w:rsid w:val="00886C7D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  <w:uiPriority w:val="99"/>
    <w:unhideWhenUsed/>
    <w:rsid w:val="005002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251"/>
    <w:rPr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00251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00251"/>
    <w:rPr>
      <w:rFonts w:ascii="Times New Roman" w:eastAsia="Times New Roman" w:hAnsi="Times New Roman"/>
      <w:b/>
      <w:bCs/>
      <w:lang w:val="es-ES" w:eastAsia="es-ES"/>
    </w:rPr>
  </w:style>
  <w:style w:type="paragraph" w:customStyle="1" w:styleId="Artculo">
    <w:name w:val="Artículo"/>
    <w:basedOn w:val="NormalWeb"/>
    <w:next w:val="BodyText"/>
    <w:rsid w:val="006B18D4"/>
    <w:pPr>
      <w:widowControl w:val="0"/>
      <w:numPr>
        <w:numId w:val="3"/>
      </w:numPr>
      <w:spacing w:before="120" w:beforeAutospacing="0" w:after="120" w:afterAutospacing="0"/>
      <w:jc w:val="both"/>
    </w:pPr>
    <w:rPr>
      <w:rFonts w:eastAsia="Arial Unicode MS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nhideWhenUsed/>
    <w:rsid w:val="006B18D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18D4"/>
    <w:rPr>
      <w:sz w:val="22"/>
      <w:szCs w:val="22"/>
      <w:lang w:val="es-E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267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7D0"/>
    <w:rPr>
      <w:sz w:val="16"/>
      <w:szCs w:val="16"/>
      <w:lang w:val="es-ES" w:eastAsia="en-US"/>
    </w:rPr>
  </w:style>
  <w:style w:type="character" w:customStyle="1" w:styleId="Heading2Char">
    <w:name w:val="Heading 2 Char"/>
    <w:basedOn w:val="DefaultParagraphFont"/>
    <w:link w:val="Heading2"/>
    <w:rsid w:val="00717086"/>
    <w:rPr>
      <w:rFonts w:ascii="Tahoma" w:eastAsia="Times New Roman" w:hAnsi="Tahoma" w:cs="Tahoma"/>
      <w:b/>
      <w:bCs/>
      <w:color w:val="B34700"/>
      <w:lang w:val="es-ES" w:eastAsia="es-ES"/>
    </w:rPr>
  </w:style>
  <w:style w:type="character" w:customStyle="1" w:styleId="Heading4Char">
    <w:name w:val="Heading 4 Char"/>
    <w:basedOn w:val="DefaultParagraphFont"/>
    <w:link w:val="Heading4"/>
    <w:rsid w:val="00717086"/>
    <w:rPr>
      <w:rFonts w:ascii="Times New Roman" w:eastAsia="Times New Roman" w:hAnsi="Times New Roman"/>
      <w:b/>
      <w:bCs/>
      <w:i/>
      <w:iCs/>
      <w:color w:val="000000"/>
      <w:lang w:val="es-ES" w:eastAsia="es-ES"/>
    </w:rPr>
  </w:style>
  <w:style w:type="character" w:customStyle="1" w:styleId="Heading5Char">
    <w:name w:val="Heading 5 Char"/>
    <w:basedOn w:val="DefaultParagraphFont"/>
    <w:link w:val="Heading5"/>
    <w:rsid w:val="00717086"/>
    <w:rPr>
      <w:rFonts w:ascii="Times New Roman" w:eastAsia="Times New Roman" w:hAnsi="Times New Roman"/>
      <w:b/>
      <w:bCs/>
      <w:color w:val="333333"/>
      <w:u w:val="single"/>
      <w:lang w:val="es-ES" w:eastAsia="es-ES"/>
    </w:rPr>
  </w:style>
  <w:style w:type="character" w:customStyle="1" w:styleId="Heading7Char">
    <w:name w:val="Heading 7 Char"/>
    <w:basedOn w:val="DefaultParagraphFont"/>
    <w:link w:val="Heading7"/>
    <w:semiHidden/>
    <w:rsid w:val="00717086"/>
    <w:rPr>
      <w:rFonts w:eastAsia="Times New Roman"/>
      <w:sz w:val="24"/>
      <w:szCs w:val="24"/>
      <w:lang w:val="es-ES" w:eastAsia="es-ES"/>
    </w:rPr>
  </w:style>
  <w:style w:type="paragraph" w:customStyle="1" w:styleId="spc3">
    <w:name w:val="spc3"/>
    <w:rsid w:val="0071708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both"/>
    </w:pPr>
    <w:rPr>
      <w:rFonts w:ascii="Switzerland" w:eastAsia="Times New Roman" w:hAnsi="Switzerland"/>
      <w:snapToGrid w:val="0"/>
      <w:sz w:val="8"/>
      <w:lang w:val="es-ES" w:eastAsia="es-ES"/>
    </w:rPr>
  </w:style>
  <w:style w:type="paragraph" w:customStyle="1" w:styleId="plansubcta">
    <w:name w:val="plansubcta"/>
    <w:basedOn w:val="Normal"/>
    <w:rsid w:val="00717086"/>
    <w:pPr>
      <w:tabs>
        <w:tab w:val="left" w:pos="2126"/>
        <w:tab w:val="left" w:pos="2552"/>
        <w:tab w:val="left" w:pos="3119"/>
        <w:tab w:val="left" w:pos="3969"/>
        <w:tab w:val="left" w:pos="5103"/>
        <w:tab w:val="center" w:pos="7796"/>
        <w:tab w:val="center" w:pos="8222"/>
        <w:tab w:val="center" w:pos="8647"/>
      </w:tabs>
      <w:spacing w:after="0" w:line="240" w:lineRule="auto"/>
      <w:ind w:left="567"/>
    </w:pPr>
    <w:rPr>
      <w:rFonts w:ascii="Times New Roman" w:eastAsia="Times New Roman" w:hAnsi="Times New Roman"/>
      <w:b/>
      <w:snapToGrid w:val="0"/>
      <w:sz w:val="24"/>
      <w:szCs w:val="20"/>
      <w:lang w:eastAsia="es-ES"/>
    </w:rPr>
  </w:style>
  <w:style w:type="paragraph" w:customStyle="1" w:styleId="BODYCUENTAS">
    <w:name w:val="BODY CUENTAS"/>
    <w:basedOn w:val="Normal"/>
    <w:rsid w:val="00717086"/>
    <w:pPr>
      <w:tabs>
        <w:tab w:val="left" w:pos="2126"/>
        <w:tab w:val="left" w:pos="2551"/>
        <w:tab w:val="left" w:pos="3515"/>
        <w:tab w:val="left" w:pos="4248"/>
        <w:tab w:val="left" w:pos="4956"/>
        <w:tab w:val="left" w:pos="5664"/>
        <w:tab w:val="left" w:pos="6372"/>
        <w:tab w:val="left" w:pos="7080"/>
      </w:tabs>
      <w:spacing w:after="60" w:line="240" w:lineRule="auto"/>
      <w:ind w:left="3515" w:hanging="2948"/>
      <w:jc w:val="both"/>
    </w:pPr>
    <w:rPr>
      <w:rFonts w:ascii="Arial" w:eastAsia="Times New Roman" w:hAnsi="Arial"/>
      <w:b/>
      <w:snapToGrid w:val="0"/>
      <w:sz w:val="20"/>
      <w:szCs w:val="20"/>
      <w:lang w:eastAsia="es-ES"/>
    </w:rPr>
  </w:style>
  <w:style w:type="paragraph" w:customStyle="1" w:styleId="NORMALSUB-CUENTAS">
    <w:name w:val="NORMAL SUB-CUENTAS"/>
    <w:basedOn w:val="Normal"/>
    <w:rsid w:val="00717086"/>
    <w:pPr>
      <w:tabs>
        <w:tab w:val="left" w:pos="3906"/>
        <w:tab w:val="left" w:pos="4956"/>
        <w:tab w:val="left" w:pos="5664"/>
        <w:tab w:val="left" w:pos="6372"/>
        <w:tab w:val="left" w:pos="7080"/>
      </w:tabs>
      <w:spacing w:after="60" w:line="240" w:lineRule="auto"/>
      <w:ind w:left="3912" w:hanging="1361"/>
      <w:jc w:val="both"/>
    </w:pPr>
    <w:rPr>
      <w:rFonts w:ascii="Ottawa" w:eastAsia="Times New Roman" w:hAnsi="Ottawa"/>
      <w:snapToGrid w:val="0"/>
      <w:sz w:val="20"/>
      <w:szCs w:val="20"/>
      <w:lang w:eastAsia="es-ES"/>
    </w:rPr>
  </w:style>
  <w:style w:type="paragraph" w:customStyle="1" w:styleId="EstiloTextoTimesNewRoman12pt">
    <w:name w:val="Estilo Texto + Times New Roman 12 pt"/>
    <w:basedOn w:val="Normal"/>
    <w:rsid w:val="00717086"/>
    <w:pPr>
      <w:spacing w:after="120" w:line="240" w:lineRule="auto"/>
      <w:jc w:val="both"/>
    </w:pPr>
    <w:rPr>
      <w:rFonts w:ascii="Times New Roman" w:eastAsia="Arial Unicode MS" w:hAnsi="Times New Roman" w:cs="Arial"/>
      <w:sz w:val="24"/>
      <w:szCs w:val="20"/>
      <w:lang w:eastAsia="es-ES"/>
    </w:rPr>
  </w:style>
  <w:style w:type="paragraph" w:styleId="EndnoteText">
    <w:name w:val="endnote text"/>
    <w:basedOn w:val="Normal"/>
    <w:link w:val="EndnoteTextChar"/>
    <w:uiPriority w:val="99"/>
    <w:rsid w:val="00717086"/>
    <w:pPr>
      <w:spacing w:after="60" w:line="240" w:lineRule="auto"/>
      <w:jc w:val="both"/>
    </w:pPr>
    <w:rPr>
      <w:rFonts w:ascii="Arial" w:eastAsia="Times New Roman" w:hAnsi="Arial"/>
      <w:snapToGrid w:val="0"/>
      <w:sz w:val="20"/>
      <w:szCs w:val="20"/>
      <w:lang w:val="es-CR" w:eastAsia="es-E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17086"/>
    <w:rPr>
      <w:rFonts w:ascii="Arial" w:eastAsia="Times New Roman" w:hAnsi="Arial"/>
      <w:snapToGrid w:val="0"/>
      <w:lang w:eastAsia="es-ES"/>
    </w:rPr>
  </w:style>
  <w:style w:type="character" w:styleId="CommentReference">
    <w:name w:val="annotation reference"/>
    <w:basedOn w:val="DefaultParagraphFont"/>
    <w:uiPriority w:val="99"/>
    <w:rsid w:val="00717086"/>
    <w:rPr>
      <w:sz w:val="16"/>
      <w:szCs w:val="16"/>
    </w:rPr>
  </w:style>
  <w:style w:type="paragraph" w:customStyle="1" w:styleId="Texto">
    <w:name w:val="Texto"/>
    <w:basedOn w:val="BodyText"/>
    <w:autoRedefine/>
    <w:rsid w:val="00717086"/>
    <w:pPr>
      <w:spacing w:after="240" w:line="240" w:lineRule="auto"/>
      <w:jc w:val="both"/>
    </w:pPr>
    <w:rPr>
      <w:rFonts w:ascii="Arial" w:eastAsia="Arial Unicode MS" w:hAnsi="Arial" w:cs="Arial"/>
      <w:sz w:val="20"/>
      <w:szCs w:val="20"/>
      <w:lang w:eastAsia="es-ES"/>
    </w:rPr>
  </w:style>
  <w:style w:type="paragraph" w:styleId="PlainText">
    <w:name w:val="Plain Text"/>
    <w:basedOn w:val="Normal"/>
    <w:link w:val="PlainTextChar"/>
    <w:rsid w:val="0071708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717086"/>
    <w:rPr>
      <w:rFonts w:ascii="Courier New" w:eastAsia="Times New Roman" w:hAnsi="Courier New" w:cs="Courier New"/>
      <w:lang w:val="en-GB" w:eastAsia="en-US"/>
    </w:rPr>
  </w:style>
  <w:style w:type="paragraph" w:customStyle="1" w:styleId="TextoInforme">
    <w:name w:val="Texto Informe"/>
    <w:basedOn w:val="Normal"/>
    <w:qFormat/>
    <w:rsid w:val="00717086"/>
    <w:pPr>
      <w:jc w:val="both"/>
    </w:pPr>
    <w:rPr>
      <w:rFonts w:ascii="Arial" w:eastAsiaTheme="minorHAnsi" w:hAnsi="Arial" w:cs="Arial"/>
      <w:lang w:val="es-CR"/>
    </w:rPr>
  </w:style>
  <w:style w:type="character" w:styleId="EndnoteReference">
    <w:name w:val="endnote reference"/>
    <w:basedOn w:val="DefaultParagraphFont"/>
    <w:uiPriority w:val="99"/>
    <w:semiHidden/>
    <w:unhideWhenUsed/>
    <w:rsid w:val="00370D78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682F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4682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0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99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87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8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67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92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7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1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1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9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6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7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/customXml/item1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13" Type="http://schemas.openxmlformats.org/officeDocument/2006/relationships/customXml" Target="/customXml/item2.xml"/>
  <Relationship Id="rId14" Type="http://schemas.openxmlformats.org/officeDocument/2006/relationships/customXml" Target="/customXml/item3.xml"/>
  <Relationship Id="rId15" Type="http://schemas.openxmlformats.org/officeDocument/2006/relationships/customXml" Target="/customXml/item4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  <Relationship Id="rId2" Type="http://schemas.openxmlformats.org/officeDocument/2006/relationships/image" Target="media/image2.png"/>
  <Relationship Id="rId3" Type="http://schemas.openxmlformats.org/officeDocument/2006/relationships/image" Target="media/image3.jpeg"/>
  <Relationship Id="rId4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p:properties xmlns:p="http://schemas.microsoft.com/office/2006/metadata/properties" xmlns:xsi="http://www.w3.org/2001/XMLSchema-instance">
  <documentManagement>
    <SharedWithUsers xmlns="fc66ef79-2d66-4fa3-90bd-e4f186d8d369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9763960BC008489138FBBA9F93E546" ma:contentTypeVersion="1" ma:contentTypeDescription="Crear nuevo documento." ma:contentTypeScope="" ma:versionID="80c9634081d7edcef61afd49e660542e">
  <xsd:schema xmlns:xsd="http://www.w3.org/2001/XMLSchema" xmlns:xs="http://www.w3.org/2001/XMLSchema" xmlns:p="http://schemas.microsoft.com/office/2006/metadata/properties" xmlns:ns2="fc66ef79-2d66-4fa3-90bd-e4f186d8d369" targetNamespace="http://schemas.microsoft.com/office/2006/metadata/properties" ma:root="true" ma:fieldsID="287180a8b2f620107002f72b60b9b29b" ns2:_="">
    <xsd:import namespace="fc66ef79-2d66-4fa3-90bd-e4f186d8d36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f79-2d66-4fa3-90bd-e4f186d8d3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ombre Anex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2DF471-B874-4472-A302-5D66022561B9}"/>
</file>

<file path=customXml/itemProps2.xml><?xml version="1.0" encoding="utf-8"?>
<ds:datastoreItem xmlns:ds="http://schemas.openxmlformats.org/officeDocument/2006/customXml" ds:itemID="{305934DB-83BD-4446-BB24-8A0E5E10A785}"/>
</file>

<file path=customXml/itemProps3.xml><?xml version="1.0" encoding="utf-8"?>
<ds:datastoreItem xmlns:ds="http://schemas.openxmlformats.org/officeDocument/2006/customXml" ds:itemID="{601A19F5-6422-4A79-8FFF-C32EA10789E2}"/>
</file>

<file path=customXml/itemProps4.xml><?xml version="1.0" encoding="utf-8"?>
<ds:datastoreItem xmlns:ds="http://schemas.openxmlformats.org/officeDocument/2006/customXml" ds:itemID="{D2000093-9516-466D-B4ED-A2A076F8F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12839</Words>
  <Characters>70619</Characters>
  <Application>Microsoft Office Word</Application>
  <DocSecurity>0</DocSecurity>
  <Lines>588</Lines>
  <Paragraphs>166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SUGEF</Company>
  <LinksUpToDate>false</LinksUpToDate>
  <CharactersWithSpaces>83292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rgonzalez</dc:creator>
  <cp:lastModifiedBy>fernandezpp</cp:lastModifiedBy>
  <cp:revision>3</cp:revision>
  <dcterms:created xsi:type="dcterms:W3CDTF">2014-05-29T21:40:00Z</dcterms:created>
  <dcterms:modified xsi:type="dcterms:W3CDTF">2014-05-29T21:41:00Z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0x010100609763960BC008489138FBBA9F93E546</vt:lpwstr>
  </property>
  <property fmtid="{D5CDD505-2E9C-101B-9397-08002B2CF9AE}" pid="6" name="FileLeafRef">
    <vt:lpwstr>Guías contables derivados.docx</vt:lpwstr>
  </property>
</Properties>
</file>