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57168" w14:textId="7E77FCCB" w:rsidR="00AA5350" w:rsidRPr="00513CFD" w:rsidRDefault="00AA5350" w:rsidP="00AA5350">
      <w:pPr>
        <w:jc w:val="center"/>
        <w:rPr>
          <w:rFonts w:ascii="Arial" w:hAnsi="Arial" w:cs="Arial"/>
          <w:b/>
          <w:bCs/>
          <w:sz w:val="20"/>
          <w:szCs w:val="20"/>
        </w:rPr>
      </w:pPr>
      <w:r w:rsidRPr="00513CFD">
        <w:rPr>
          <w:rFonts w:ascii="Arial" w:hAnsi="Arial" w:cs="Arial"/>
          <w:b/>
          <w:bCs/>
          <w:sz w:val="20"/>
          <w:szCs w:val="20"/>
        </w:rPr>
        <w:t>CONSULTA PÚBLICA</w:t>
      </w:r>
    </w:p>
    <w:p w14:paraId="19AFBC6F" w14:textId="77777777" w:rsidR="00AA5350" w:rsidRPr="00513CFD" w:rsidRDefault="00AA5350" w:rsidP="00AA5350">
      <w:pPr>
        <w:jc w:val="both"/>
        <w:rPr>
          <w:rFonts w:ascii="Arial" w:hAnsi="Arial" w:cs="Arial"/>
          <w:b/>
          <w:bCs/>
          <w:sz w:val="20"/>
          <w:szCs w:val="20"/>
        </w:rPr>
      </w:pPr>
      <w:r w:rsidRPr="00513CFD">
        <w:rPr>
          <w:rFonts w:ascii="Arial" w:hAnsi="Arial" w:cs="Arial"/>
          <w:b/>
          <w:bCs/>
          <w:sz w:val="20"/>
          <w:szCs w:val="20"/>
        </w:rPr>
        <w:t>La Superintendencia General de Valores somete a consulta pública la siguiente propuesta de lineamientos por un plazo de diez días hábiles, contado a partir de su publicación en el Diario Oficial La Gaceta.</w:t>
      </w:r>
    </w:p>
    <w:p w14:paraId="49B9EFD0" w14:textId="58DCF3BC" w:rsidR="00AA5350" w:rsidRPr="00513CFD" w:rsidRDefault="00AA5350" w:rsidP="00AA5350">
      <w:pPr>
        <w:jc w:val="both"/>
        <w:rPr>
          <w:rFonts w:ascii="Arial" w:hAnsi="Arial" w:cs="Arial"/>
          <w:b/>
          <w:bCs/>
          <w:sz w:val="20"/>
          <w:szCs w:val="20"/>
        </w:rPr>
      </w:pPr>
      <w:r w:rsidRPr="00513CFD">
        <w:rPr>
          <w:rFonts w:ascii="Arial" w:hAnsi="Arial" w:cs="Arial"/>
          <w:b/>
          <w:bCs/>
          <w:sz w:val="20"/>
          <w:szCs w:val="20"/>
        </w:rPr>
        <w:t xml:space="preserve">Las observaciones y los comentarios deberán remitirse al correo electrónico </w:t>
      </w:r>
      <w:hyperlink r:id="rId7" w:history="1">
        <w:r w:rsidRPr="00513CFD">
          <w:rPr>
            <w:rStyle w:val="Hipervnculo"/>
            <w:rFonts w:ascii="Arial" w:hAnsi="Arial" w:cs="Arial"/>
            <w:b/>
            <w:bCs/>
            <w:sz w:val="20"/>
            <w:szCs w:val="20"/>
          </w:rPr>
          <w:t>correo@sugeval.fi.cr</w:t>
        </w:r>
      </w:hyperlink>
      <w:r w:rsidRPr="00513CFD">
        <w:rPr>
          <w:rFonts w:ascii="Arial" w:hAnsi="Arial" w:cs="Arial"/>
          <w:b/>
          <w:bCs/>
          <w:sz w:val="20"/>
          <w:szCs w:val="20"/>
        </w:rPr>
        <w:t>.</w:t>
      </w:r>
    </w:p>
    <w:p w14:paraId="79E8972A" w14:textId="77777777" w:rsidR="00AA5350" w:rsidRPr="00513CFD" w:rsidRDefault="00AA5350" w:rsidP="00AA5350">
      <w:pPr>
        <w:jc w:val="both"/>
        <w:rPr>
          <w:rFonts w:ascii="Arial" w:hAnsi="Arial" w:cs="Arial"/>
          <w:sz w:val="20"/>
          <w:szCs w:val="20"/>
        </w:rPr>
      </w:pPr>
    </w:p>
    <w:p w14:paraId="0FA9B087" w14:textId="6C897A86" w:rsidR="008E40CD" w:rsidRPr="00513CFD" w:rsidRDefault="00D47DF6" w:rsidP="008E40CD">
      <w:pPr>
        <w:jc w:val="both"/>
        <w:rPr>
          <w:rFonts w:ascii="Arial" w:hAnsi="Arial" w:cs="Arial"/>
          <w:sz w:val="20"/>
          <w:szCs w:val="20"/>
        </w:rPr>
      </w:pPr>
      <w:r w:rsidRPr="00513CFD">
        <w:rPr>
          <w:rFonts w:ascii="Arial" w:hAnsi="Arial" w:cs="Arial"/>
          <w:sz w:val="20"/>
          <w:szCs w:val="20"/>
        </w:rPr>
        <w:t>“</w:t>
      </w:r>
      <w:r w:rsidR="008E40CD" w:rsidRPr="00513CFD">
        <w:rPr>
          <w:rFonts w:ascii="Arial" w:hAnsi="Arial" w:cs="Arial"/>
          <w:sz w:val="20"/>
          <w:szCs w:val="20"/>
        </w:rPr>
        <w:t>SGV-A-0000-</w:t>
      </w:r>
      <w:r w:rsidR="00021374" w:rsidRPr="00513CFD">
        <w:rPr>
          <w:rFonts w:ascii="Arial" w:hAnsi="Arial" w:cs="Arial"/>
          <w:sz w:val="20"/>
          <w:szCs w:val="20"/>
        </w:rPr>
        <w:t>XX</w:t>
      </w:r>
      <w:r w:rsidR="008E40CD" w:rsidRPr="00513CFD">
        <w:rPr>
          <w:rFonts w:ascii="Arial" w:hAnsi="Arial" w:cs="Arial"/>
          <w:sz w:val="20"/>
          <w:szCs w:val="20"/>
        </w:rPr>
        <w:t xml:space="preserve">. </w:t>
      </w:r>
      <w:r w:rsidR="001A4D80" w:rsidRPr="00513CFD">
        <w:rPr>
          <w:rFonts w:ascii="Arial" w:hAnsi="Arial" w:cs="Arial"/>
          <w:sz w:val="20"/>
          <w:szCs w:val="20"/>
        </w:rPr>
        <w:t>INFORMACIÓN SOBRE CONTENIDO MÍNIMO PARA EL CONOCIMIENTO DE LOS ACCIONISTAS, DIRECTORES Y ALTA GERENCIA DE UN PARTICIPANTE</w:t>
      </w:r>
      <w:r w:rsidR="008E40CD" w:rsidRPr="00513CFD">
        <w:rPr>
          <w:rFonts w:ascii="Arial" w:hAnsi="Arial" w:cs="Arial"/>
          <w:sz w:val="20"/>
          <w:szCs w:val="20"/>
        </w:rPr>
        <w:t>. Superintendencia General de Valores. Despacho del Superintendente. A las  xxxx horas y xxxx  minutos del xxxx de xxx del xxxx.</w:t>
      </w:r>
    </w:p>
    <w:p w14:paraId="7BE5E99B" w14:textId="77777777" w:rsidR="008E40CD" w:rsidRPr="00513CFD" w:rsidRDefault="008E40CD" w:rsidP="008E40CD">
      <w:pPr>
        <w:jc w:val="both"/>
        <w:rPr>
          <w:rFonts w:ascii="Arial" w:hAnsi="Arial" w:cs="Arial"/>
          <w:b/>
          <w:bCs/>
          <w:sz w:val="20"/>
          <w:szCs w:val="20"/>
        </w:rPr>
      </w:pPr>
      <w:r w:rsidRPr="00513CFD">
        <w:rPr>
          <w:rFonts w:ascii="Arial" w:hAnsi="Arial" w:cs="Arial"/>
          <w:b/>
          <w:bCs/>
          <w:sz w:val="20"/>
          <w:szCs w:val="20"/>
        </w:rPr>
        <w:t>Considerando que:</w:t>
      </w:r>
    </w:p>
    <w:p w14:paraId="3E3FD2D9" w14:textId="77777777" w:rsidR="00FB5F00" w:rsidRPr="00513CFD" w:rsidRDefault="007C1115" w:rsidP="008E40CD">
      <w:pPr>
        <w:pStyle w:val="Prrafodelista"/>
        <w:numPr>
          <w:ilvl w:val="0"/>
          <w:numId w:val="15"/>
        </w:numPr>
        <w:jc w:val="both"/>
        <w:rPr>
          <w:rFonts w:ascii="Arial" w:hAnsi="Arial" w:cs="Arial"/>
          <w:sz w:val="20"/>
          <w:szCs w:val="20"/>
        </w:rPr>
      </w:pPr>
      <w:r w:rsidRPr="00513CFD">
        <w:rPr>
          <w:rFonts w:ascii="Arial" w:hAnsi="Arial" w:cs="Arial"/>
          <w:sz w:val="20"/>
          <w:szCs w:val="20"/>
        </w:rPr>
        <w:t xml:space="preserve">Mediante el Artículo </w:t>
      </w:r>
      <w:r w:rsidR="00705AB4" w:rsidRPr="00513CFD">
        <w:rPr>
          <w:rFonts w:ascii="Arial" w:hAnsi="Arial" w:cs="Arial"/>
          <w:i/>
          <w:iCs/>
          <w:sz w:val="20"/>
          <w:szCs w:val="20"/>
        </w:rPr>
        <w:t>12</w:t>
      </w:r>
      <w:r w:rsidRPr="00513CFD">
        <w:rPr>
          <w:rFonts w:ascii="Arial" w:hAnsi="Arial" w:cs="Arial"/>
          <w:i/>
          <w:iCs/>
          <w:sz w:val="20"/>
          <w:szCs w:val="20"/>
        </w:rPr>
        <w:t xml:space="preserve"> de la Sesión </w:t>
      </w:r>
      <w:r w:rsidR="00A72D77" w:rsidRPr="00513CFD">
        <w:rPr>
          <w:rFonts w:ascii="Arial" w:hAnsi="Arial" w:cs="Arial"/>
          <w:i/>
          <w:iCs/>
          <w:sz w:val="20"/>
          <w:szCs w:val="20"/>
        </w:rPr>
        <w:t>2055</w:t>
      </w:r>
      <w:r w:rsidRPr="00513CFD">
        <w:rPr>
          <w:rFonts w:ascii="Arial" w:hAnsi="Arial" w:cs="Arial"/>
          <w:i/>
          <w:iCs/>
          <w:sz w:val="20"/>
          <w:szCs w:val="20"/>
        </w:rPr>
        <w:t xml:space="preserve">-2026 del </w:t>
      </w:r>
      <w:r w:rsidR="00A72D77" w:rsidRPr="00513CFD">
        <w:rPr>
          <w:rFonts w:ascii="Arial" w:hAnsi="Arial" w:cs="Arial"/>
          <w:i/>
          <w:iCs/>
          <w:sz w:val="20"/>
          <w:szCs w:val="20"/>
        </w:rPr>
        <w:t>5</w:t>
      </w:r>
      <w:r w:rsidRPr="00513CFD">
        <w:rPr>
          <w:rFonts w:ascii="Arial" w:hAnsi="Arial" w:cs="Arial"/>
          <w:i/>
          <w:iCs/>
          <w:sz w:val="20"/>
          <w:szCs w:val="20"/>
        </w:rPr>
        <w:t xml:space="preserve"> de</w:t>
      </w:r>
      <w:r w:rsidR="00A72D77" w:rsidRPr="00513CFD">
        <w:rPr>
          <w:rFonts w:ascii="Arial" w:hAnsi="Arial" w:cs="Arial"/>
          <w:i/>
          <w:iCs/>
          <w:sz w:val="20"/>
          <w:szCs w:val="20"/>
        </w:rPr>
        <w:t xml:space="preserve"> octubre</w:t>
      </w:r>
      <w:r w:rsidRPr="00513CFD">
        <w:rPr>
          <w:rFonts w:ascii="Arial" w:hAnsi="Arial" w:cs="Arial"/>
          <w:sz w:val="20"/>
          <w:szCs w:val="20"/>
        </w:rPr>
        <w:t xml:space="preserve"> del 2026, el Consejo Nacional de Supervisión del Sistema Financiero aprobó la modificación parcial al Acuerdo SUGEVAL 7-06 Reglamento sobre Oferta Pública de Valores, Acuerdo SUGEVAL 08-09 Reglamento General sobre Sociedades Administradoras y Fondos de Inversión, Acuerdo SUGEVAL 14-14 Reglamento sobre Financiamiento de Proyectos de Infraestructura, Acuerdo SUGEVAL 15-14 Reglamento sobre procesos de titularización, Acuerdo SUGEVAL 16-14 Reglamento sobre sociedades fiduciarias que administren fideicomisos emisores de valores de oferta pública y Acuerdo SUGEVAL 19-20 Reglamento sobre Fondos de Inversión de Capital de Riesgo</w:t>
      </w:r>
      <w:r w:rsidR="00FB5F00" w:rsidRPr="00513CFD">
        <w:rPr>
          <w:rFonts w:ascii="Arial" w:hAnsi="Arial" w:cs="Arial"/>
          <w:sz w:val="20"/>
          <w:szCs w:val="20"/>
        </w:rPr>
        <w:t>.</w:t>
      </w:r>
    </w:p>
    <w:p w14:paraId="3188AC45" w14:textId="77777777" w:rsidR="00752107" w:rsidRPr="00513CFD" w:rsidRDefault="00752107" w:rsidP="00752107">
      <w:pPr>
        <w:pStyle w:val="Prrafodelista"/>
        <w:jc w:val="both"/>
        <w:rPr>
          <w:rFonts w:ascii="Arial" w:hAnsi="Arial" w:cs="Arial"/>
          <w:sz w:val="20"/>
          <w:szCs w:val="20"/>
          <w:lang w:eastAsia="es-CR"/>
        </w:rPr>
      </w:pPr>
    </w:p>
    <w:p w14:paraId="634599F2" w14:textId="77777777" w:rsidR="007C1115" w:rsidRPr="00513CFD" w:rsidRDefault="00FB5F00" w:rsidP="008E40CD">
      <w:pPr>
        <w:pStyle w:val="Prrafodelista"/>
        <w:numPr>
          <w:ilvl w:val="0"/>
          <w:numId w:val="15"/>
        </w:numPr>
        <w:jc w:val="both"/>
        <w:rPr>
          <w:rFonts w:ascii="Arial" w:hAnsi="Arial" w:cs="Arial"/>
          <w:sz w:val="20"/>
          <w:szCs w:val="20"/>
          <w:lang w:eastAsia="es-CR"/>
        </w:rPr>
      </w:pPr>
      <w:r w:rsidRPr="00513CFD">
        <w:rPr>
          <w:rFonts w:ascii="Arial" w:hAnsi="Arial" w:cs="Arial"/>
          <w:sz w:val="20"/>
          <w:szCs w:val="20"/>
        </w:rPr>
        <w:t xml:space="preserve">La reforma señalada en el punto anterior trata sobre </w:t>
      </w:r>
      <w:r w:rsidR="007C1115" w:rsidRPr="00513CFD">
        <w:rPr>
          <w:rFonts w:ascii="Arial" w:hAnsi="Arial" w:cs="Arial"/>
          <w:sz w:val="20"/>
          <w:szCs w:val="20"/>
        </w:rPr>
        <w:t xml:space="preserve">los requisitos de autorización que </w:t>
      </w:r>
      <w:r w:rsidRPr="00513CFD">
        <w:rPr>
          <w:rFonts w:ascii="Arial" w:hAnsi="Arial" w:cs="Arial"/>
          <w:sz w:val="20"/>
          <w:szCs w:val="20"/>
        </w:rPr>
        <w:t xml:space="preserve">deben presentar </w:t>
      </w:r>
      <w:r w:rsidR="007C1115" w:rsidRPr="00513CFD">
        <w:rPr>
          <w:rFonts w:ascii="Arial" w:hAnsi="Arial" w:cs="Arial"/>
          <w:sz w:val="20"/>
          <w:szCs w:val="20"/>
        </w:rPr>
        <w:t xml:space="preserve">los participantes </w:t>
      </w:r>
      <w:r w:rsidRPr="00513CFD">
        <w:rPr>
          <w:rFonts w:ascii="Arial" w:hAnsi="Arial" w:cs="Arial"/>
          <w:sz w:val="20"/>
          <w:szCs w:val="20"/>
        </w:rPr>
        <w:t xml:space="preserve">ante </w:t>
      </w:r>
      <w:r w:rsidR="007C1115" w:rsidRPr="00513CFD">
        <w:rPr>
          <w:rFonts w:ascii="Arial" w:hAnsi="Arial" w:cs="Arial"/>
          <w:sz w:val="20"/>
          <w:szCs w:val="20"/>
        </w:rPr>
        <w:t xml:space="preserve">la Superintendencia y que tiene como objetivo fortalecer la atención </w:t>
      </w:r>
      <w:r w:rsidRPr="00513CFD">
        <w:rPr>
          <w:rFonts w:ascii="Arial" w:hAnsi="Arial" w:cs="Arial"/>
          <w:sz w:val="20"/>
          <w:szCs w:val="20"/>
        </w:rPr>
        <w:t>de la R</w:t>
      </w:r>
      <w:r w:rsidRPr="00513CFD">
        <w:rPr>
          <w:rFonts w:ascii="Arial" w:hAnsi="Arial" w:cs="Arial"/>
          <w:sz w:val="20"/>
          <w:szCs w:val="20"/>
          <w:lang w:eastAsia="es-CR"/>
        </w:rPr>
        <w:t>ecomendación 26 del GAFI en el sector de valores, en lo concerniente al conocimiento de los accionistas, directores y alta gerencia de un participante.</w:t>
      </w:r>
    </w:p>
    <w:p w14:paraId="002FD2AD" w14:textId="77777777" w:rsidR="00752107" w:rsidRPr="00513CFD" w:rsidRDefault="00752107" w:rsidP="00752107">
      <w:pPr>
        <w:pStyle w:val="Prrafodelista"/>
        <w:jc w:val="both"/>
        <w:rPr>
          <w:rFonts w:ascii="Arial" w:hAnsi="Arial" w:cs="Arial"/>
          <w:sz w:val="20"/>
          <w:szCs w:val="20"/>
        </w:rPr>
      </w:pPr>
    </w:p>
    <w:p w14:paraId="45B1F0B1" w14:textId="77777777" w:rsidR="00291ADB" w:rsidRPr="00513CFD" w:rsidRDefault="007C1115" w:rsidP="008E40CD">
      <w:pPr>
        <w:pStyle w:val="Prrafodelista"/>
        <w:numPr>
          <w:ilvl w:val="0"/>
          <w:numId w:val="15"/>
        </w:numPr>
        <w:jc w:val="both"/>
        <w:rPr>
          <w:rFonts w:ascii="Arial" w:hAnsi="Arial" w:cs="Arial"/>
          <w:sz w:val="20"/>
          <w:szCs w:val="20"/>
        </w:rPr>
      </w:pPr>
      <w:r w:rsidRPr="00513CFD">
        <w:rPr>
          <w:rFonts w:ascii="Arial" w:hAnsi="Arial" w:cs="Arial"/>
          <w:sz w:val="20"/>
          <w:szCs w:val="20"/>
        </w:rPr>
        <w:t xml:space="preserve">El artículo </w:t>
      </w:r>
      <w:r w:rsidR="00FB5F00" w:rsidRPr="00513CFD">
        <w:rPr>
          <w:rFonts w:ascii="Arial" w:hAnsi="Arial" w:cs="Arial"/>
          <w:sz w:val="20"/>
          <w:szCs w:val="20"/>
        </w:rPr>
        <w:t>24 incisos h e i del Acuerdo SUGEVAL 7-06,</w:t>
      </w:r>
      <w:r w:rsidR="00291ADB" w:rsidRPr="00513CFD">
        <w:rPr>
          <w:rFonts w:ascii="Arial" w:hAnsi="Arial" w:cs="Arial"/>
          <w:sz w:val="20"/>
          <w:szCs w:val="20"/>
        </w:rPr>
        <w:t xml:space="preserve"> </w:t>
      </w:r>
      <w:r w:rsidR="00FB5F00" w:rsidRPr="00513CFD">
        <w:rPr>
          <w:rFonts w:ascii="Arial" w:hAnsi="Arial" w:cs="Arial"/>
          <w:sz w:val="20"/>
          <w:szCs w:val="20"/>
        </w:rPr>
        <w:t>artículo 3 incisos d y e del Acuerdo SUGEVAL 8-09</w:t>
      </w:r>
      <w:r w:rsidR="00291ADB" w:rsidRPr="00513CFD">
        <w:rPr>
          <w:rFonts w:ascii="Arial" w:hAnsi="Arial" w:cs="Arial"/>
          <w:sz w:val="20"/>
          <w:szCs w:val="20"/>
        </w:rPr>
        <w:t xml:space="preserve">, artículo 26 inciso c acápites v. y vi. del Acuerdo SUGEVAL 14-14, artículo 24 inciso </w:t>
      </w:r>
      <w:r w:rsidR="00D02757" w:rsidRPr="00513CFD">
        <w:rPr>
          <w:rFonts w:ascii="Arial" w:hAnsi="Arial" w:cs="Arial"/>
          <w:sz w:val="20"/>
          <w:szCs w:val="20"/>
        </w:rPr>
        <w:t>d</w:t>
      </w:r>
      <w:r w:rsidR="00291ADB" w:rsidRPr="00513CFD">
        <w:rPr>
          <w:rFonts w:ascii="Arial" w:hAnsi="Arial" w:cs="Arial"/>
          <w:sz w:val="20"/>
          <w:szCs w:val="20"/>
        </w:rPr>
        <w:t xml:space="preserve"> y </w:t>
      </w:r>
      <w:r w:rsidR="00D02757" w:rsidRPr="00513CFD">
        <w:rPr>
          <w:rFonts w:ascii="Arial" w:hAnsi="Arial" w:cs="Arial"/>
          <w:sz w:val="20"/>
          <w:szCs w:val="20"/>
        </w:rPr>
        <w:t>e</w:t>
      </w:r>
      <w:r w:rsidR="00291ADB" w:rsidRPr="00513CFD">
        <w:rPr>
          <w:rFonts w:ascii="Arial" w:hAnsi="Arial" w:cs="Arial"/>
          <w:sz w:val="20"/>
          <w:szCs w:val="20"/>
        </w:rPr>
        <w:t xml:space="preserve"> del Acuerdo SUGEVAL 15-14, artículo 3 incisos d y e del Acuerdo SUGEVAL 16-14 </w:t>
      </w:r>
      <w:r w:rsidRPr="00513CFD">
        <w:rPr>
          <w:rFonts w:ascii="Arial" w:hAnsi="Arial" w:cs="Arial"/>
          <w:sz w:val="20"/>
          <w:szCs w:val="20"/>
        </w:rPr>
        <w:t>señala</w:t>
      </w:r>
      <w:r w:rsidR="002441CC" w:rsidRPr="00513CFD">
        <w:rPr>
          <w:rFonts w:ascii="Arial" w:hAnsi="Arial" w:cs="Arial"/>
          <w:sz w:val="20"/>
          <w:szCs w:val="20"/>
        </w:rPr>
        <w:t>n</w:t>
      </w:r>
      <w:r w:rsidRPr="00513CFD">
        <w:rPr>
          <w:rFonts w:ascii="Arial" w:hAnsi="Arial" w:cs="Arial"/>
          <w:sz w:val="20"/>
          <w:szCs w:val="20"/>
        </w:rPr>
        <w:t xml:space="preserve"> que le corresponde al Superintendente establecer</w:t>
      </w:r>
      <w:r w:rsidR="00291ADB" w:rsidRPr="00513CFD">
        <w:rPr>
          <w:rFonts w:ascii="Arial" w:hAnsi="Arial" w:cs="Arial"/>
          <w:sz w:val="20"/>
          <w:szCs w:val="20"/>
        </w:rPr>
        <w:t xml:space="preserve"> el contenido mínimo sobre la información </w:t>
      </w:r>
      <w:r w:rsidR="00D02757" w:rsidRPr="00513CFD">
        <w:rPr>
          <w:rFonts w:ascii="Arial" w:hAnsi="Arial" w:cs="Arial"/>
          <w:sz w:val="20"/>
          <w:szCs w:val="20"/>
        </w:rPr>
        <w:t>de</w:t>
      </w:r>
      <w:r w:rsidR="00291ADB" w:rsidRPr="00513CFD">
        <w:rPr>
          <w:rFonts w:ascii="Arial" w:hAnsi="Arial" w:cs="Arial"/>
          <w:sz w:val="20"/>
          <w:szCs w:val="20"/>
        </w:rPr>
        <w:t xml:space="preserve"> la estructura de propiedad y la información sobre miembros del órgano de dirección, alta gerencia y representantes legales</w:t>
      </w:r>
      <w:r w:rsidR="00D02757" w:rsidRPr="00513CFD">
        <w:rPr>
          <w:rFonts w:ascii="Arial" w:hAnsi="Arial" w:cs="Arial"/>
          <w:sz w:val="20"/>
          <w:szCs w:val="20"/>
        </w:rPr>
        <w:t xml:space="preserve"> en los trámites de autorización que atiende la SUGEVAL.</w:t>
      </w:r>
    </w:p>
    <w:p w14:paraId="566B98D5" w14:textId="77777777" w:rsidR="00752107" w:rsidRPr="00513CFD" w:rsidRDefault="00752107" w:rsidP="00752107">
      <w:pPr>
        <w:pStyle w:val="Prrafodelista"/>
        <w:jc w:val="both"/>
        <w:rPr>
          <w:rFonts w:ascii="Arial" w:hAnsi="Arial" w:cs="Arial"/>
          <w:sz w:val="20"/>
          <w:szCs w:val="20"/>
        </w:rPr>
      </w:pPr>
    </w:p>
    <w:p w14:paraId="78D30622" w14:textId="77777777" w:rsidR="00D02757" w:rsidRPr="00513CFD" w:rsidRDefault="00D02757" w:rsidP="008E40CD">
      <w:pPr>
        <w:pStyle w:val="Prrafodelista"/>
        <w:numPr>
          <w:ilvl w:val="0"/>
          <w:numId w:val="15"/>
        </w:numPr>
        <w:jc w:val="both"/>
        <w:rPr>
          <w:rFonts w:ascii="Arial" w:hAnsi="Arial" w:cs="Arial"/>
          <w:sz w:val="20"/>
          <w:szCs w:val="20"/>
        </w:rPr>
      </w:pPr>
      <w:r w:rsidRPr="00513CFD">
        <w:rPr>
          <w:rFonts w:ascii="Arial" w:hAnsi="Arial" w:cs="Arial"/>
          <w:sz w:val="20"/>
          <w:szCs w:val="20"/>
        </w:rPr>
        <w:t>El artículo 3 inciso f del Acuerdo SUGEVAL 8-09, artículo 24 inciso f del Acuerdo SUGEVAL 15-14, y artículo 3 inciso f del Acuerdo SUGEVAL 16-14 señala</w:t>
      </w:r>
      <w:r w:rsidR="002441CC" w:rsidRPr="00513CFD">
        <w:rPr>
          <w:rFonts w:ascii="Arial" w:hAnsi="Arial" w:cs="Arial"/>
          <w:sz w:val="20"/>
          <w:szCs w:val="20"/>
        </w:rPr>
        <w:t>n</w:t>
      </w:r>
      <w:r w:rsidRPr="00513CFD">
        <w:rPr>
          <w:rFonts w:ascii="Arial" w:hAnsi="Arial" w:cs="Arial"/>
          <w:sz w:val="20"/>
          <w:szCs w:val="20"/>
        </w:rPr>
        <w:t xml:space="preserve"> que le corresponde al Superintendente establecer el contenido mínimo sobre la información del plan de negocio que deben presentar los participantes para la autorización para poder ofrecer los servicios como sociedades administradoras de fondos de inversión, sociedades titularizadoras y sociedades fiduciarias.</w:t>
      </w:r>
    </w:p>
    <w:p w14:paraId="529F2FA0" w14:textId="77777777" w:rsidR="00752107" w:rsidRPr="00513CFD" w:rsidRDefault="00752107" w:rsidP="00752107">
      <w:pPr>
        <w:pStyle w:val="Prrafodelista"/>
        <w:jc w:val="both"/>
        <w:rPr>
          <w:rFonts w:ascii="Arial" w:hAnsi="Arial" w:cs="Arial"/>
          <w:sz w:val="20"/>
          <w:szCs w:val="20"/>
        </w:rPr>
      </w:pPr>
    </w:p>
    <w:p w14:paraId="3FF2EEE8" w14:textId="77777777" w:rsidR="00D02757" w:rsidRPr="00513CFD" w:rsidRDefault="00D02757" w:rsidP="008E40CD">
      <w:pPr>
        <w:pStyle w:val="Prrafodelista"/>
        <w:numPr>
          <w:ilvl w:val="0"/>
          <w:numId w:val="15"/>
        </w:numPr>
        <w:jc w:val="both"/>
        <w:rPr>
          <w:rFonts w:ascii="Arial" w:hAnsi="Arial" w:cs="Arial"/>
          <w:sz w:val="20"/>
          <w:szCs w:val="20"/>
        </w:rPr>
      </w:pPr>
      <w:r w:rsidRPr="00513CFD">
        <w:rPr>
          <w:rFonts w:ascii="Arial" w:hAnsi="Arial" w:cs="Arial"/>
          <w:sz w:val="20"/>
          <w:szCs w:val="20"/>
        </w:rPr>
        <w:t xml:space="preserve">El artículo 24 inciso g del Acuerdo SUGEVAL 7-06 señala que le corresponde al Superintendente establecer el contenido mínimo sobre </w:t>
      </w:r>
      <w:r w:rsidR="00763D8A" w:rsidRPr="00513CFD">
        <w:rPr>
          <w:rFonts w:ascii="Arial" w:hAnsi="Arial" w:cs="Arial"/>
          <w:sz w:val="20"/>
          <w:szCs w:val="20"/>
        </w:rPr>
        <w:t>la</w:t>
      </w:r>
      <w:r w:rsidRPr="00513CFD">
        <w:rPr>
          <w:rFonts w:ascii="Arial" w:hAnsi="Arial" w:cs="Arial"/>
          <w:sz w:val="20"/>
          <w:szCs w:val="20"/>
        </w:rPr>
        <w:t xml:space="preserve"> </w:t>
      </w:r>
      <w:r w:rsidR="00763D8A" w:rsidRPr="00513CFD">
        <w:rPr>
          <w:rFonts w:ascii="Arial" w:hAnsi="Arial" w:cs="Arial"/>
          <w:sz w:val="20"/>
          <w:szCs w:val="20"/>
        </w:rPr>
        <w:t xml:space="preserve">declaración jurada sobre responsabilidad </w:t>
      </w:r>
      <w:r w:rsidR="00AF2C6A" w:rsidRPr="00513CFD">
        <w:rPr>
          <w:rFonts w:ascii="Arial" w:hAnsi="Arial" w:cs="Arial"/>
          <w:sz w:val="20"/>
          <w:szCs w:val="20"/>
        </w:rPr>
        <w:t>de</w:t>
      </w:r>
      <w:r w:rsidR="00763D8A" w:rsidRPr="00513CFD">
        <w:rPr>
          <w:rFonts w:ascii="Arial" w:hAnsi="Arial" w:cs="Arial"/>
          <w:sz w:val="20"/>
          <w:szCs w:val="20"/>
        </w:rPr>
        <w:t xml:space="preserve"> los estados financieros y el control interno por parte de los representantes </w:t>
      </w:r>
      <w:r w:rsidR="00763D8A" w:rsidRPr="00513CFD">
        <w:rPr>
          <w:rFonts w:ascii="Arial" w:hAnsi="Arial" w:cs="Arial"/>
          <w:sz w:val="20"/>
          <w:szCs w:val="20"/>
        </w:rPr>
        <w:lastRenderedPageBreak/>
        <w:t>de un solicitante para la inscripción de emisiones en el Registro Nacional de Valores e Intermediarios (RNVI).</w:t>
      </w:r>
    </w:p>
    <w:p w14:paraId="65C415B1" w14:textId="77777777" w:rsidR="00752107" w:rsidRPr="00513CFD" w:rsidRDefault="00752107" w:rsidP="00752107">
      <w:pPr>
        <w:pStyle w:val="Prrafodelista"/>
        <w:jc w:val="both"/>
        <w:rPr>
          <w:rFonts w:ascii="Arial" w:hAnsi="Arial" w:cs="Arial"/>
          <w:sz w:val="20"/>
          <w:szCs w:val="20"/>
        </w:rPr>
      </w:pPr>
    </w:p>
    <w:p w14:paraId="2E811838" w14:textId="77777777" w:rsidR="00763D8A" w:rsidRPr="00513CFD" w:rsidRDefault="00763D8A" w:rsidP="008E40CD">
      <w:pPr>
        <w:pStyle w:val="Prrafodelista"/>
        <w:numPr>
          <w:ilvl w:val="0"/>
          <w:numId w:val="15"/>
        </w:numPr>
        <w:jc w:val="both"/>
        <w:rPr>
          <w:rFonts w:ascii="Arial" w:hAnsi="Arial" w:cs="Arial"/>
          <w:sz w:val="20"/>
          <w:szCs w:val="20"/>
        </w:rPr>
      </w:pPr>
      <w:r w:rsidRPr="00513CFD">
        <w:rPr>
          <w:rFonts w:ascii="Arial" w:hAnsi="Arial" w:cs="Arial"/>
          <w:sz w:val="20"/>
          <w:szCs w:val="20"/>
        </w:rPr>
        <w:t>De acuerdo con el artículo 8 de la Ley Reguladora del Mercado de Valores corresponde al Superintendente General adoptar todas las acciones necesarias para el cumplimiento efectivo de las funciones de regulación, fiscalización y supervisión que le competen a la Superintendencia General de Valores.</w:t>
      </w:r>
    </w:p>
    <w:p w14:paraId="298AEBEB" w14:textId="77777777" w:rsidR="008E40CD" w:rsidRPr="00513CFD" w:rsidRDefault="008E40CD" w:rsidP="00EC5D21">
      <w:pPr>
        <w:pStyle w:val="Prrafodelista"/>
        <w:jc w:val="both"/>
        <w:rPr>
          <w:rFonts w:ascii="Arial" w:hAnsi="Arial" w:cs="Arial"/>
          <w:sz w:val="20"/>
          <w:szCs w:val="20"/>
        </w:rPr>
      </w:pPr>
    </w:p>
    <w:p w14:paraId="13FE6F6E" w14:textId="77777777" w:rsidR="00C84277" w:rsidRPr="00513CFD" w:rsidRDefault="00C84277" w:rsidP="00EC5D21">
      <w:pPr>
        <w:pStyle w:val="Prrafodelista"/>
        <w:jc w:val="both"/>
        <w:rPr>
          <w:rFonts w:ascii="Arial" w:hAnsi="Arial" w:cs="Arial"/>
          <w:sz w:val="20"/>
          <w:szCs w:val="20"/>
        </w:rPr>
      </w:pPr>
    </w:p>
    <w:p w14:paraId="51896C77" w14:textId="77777777" w:rsidR="00763D8A" w:rsidRPr="00513CFD" w:rsidRDefault="00763D8A" w:rsidP="00763D8A">
      <w:pPr>
        <w:jc w:val="both"/>
        <w:rPr>
          <w:rFonts w:ascii="Arial" w:hAnsi="Arial" w:cs="Arial"/>
          <w:b/>
          <w:sz w:val="20"/>
          <w:szCs w:val="20"/>
        </w:rPr>
      </w:pPr>
      <w:r w:rsidRPr="00513CFD">
        <w:rPr>
          <w:rFonts w:ascii="Arial" w:hAnsi="Arial" w:cs="Arial"/>
          <w:b/>
          <w:sz w:val="20"/>
          <w:szCs w:val="20"/>
        </w:rPr>
        <w:t>Por tanto, acuerda:</w:t>
      </w:r>
    </w:p>
    <w:p w14:paraId="2012DFC2" w14:textId="77777777" w:rsidR="00763D8A" w:rsidRPr="00513CFD" w:rsidRDefault="00763D8A" w:rsidP="00EC5D21">
      <w:pPr>
        <w:jc w:val="center"/>
        <w:rPr>
          <w:rFonts w:ascii="Arial" w:hAnsi="Arial" w:cs="Arial"/>
          <w:b/>
          <w:sz w:val="20"/>
          <w:szCs w:val="20"/>
        </w:rPr>
      </w:pPr>
      <w:r w:rsidRPr="00513CFD">
        <w:rPr>
          <w:rFonts w:ascii="Arial" w:hAnsi="Arial" w:cs="Arial"/>
          <w:b/>
          <w:sz w:val="20"/>
          <w:szCs w:val="20"/>
        </w:rPr>
        <w:t>SGV-A-XXX.  INFORMACIÓN SOBRE CONTENIDO MÍNIMO PARA EL CONOCIMIENTO DE LOS ACCIONISTAS, DIRECTORES Y ALTA GERENCIA DE UN PARTICIPANTE</w:t>
      </w:r>
      <w:r w:rsidR="00766475" w:rsidRPr="00513CFD">
        <w:rPr>
          <w:rFonts w:ascii="Arial" w:hAnsi="Arial" w:cs="Arial"/>
          <w:b/>
          <w:sz w:val="20"/>
          <w:szCs w:val="20"/>
        </w:rPr>
        <w:t>.</w:t>
      </w:r>
    </w:p>
    <w:p w14:paraId="0F1ED6BE" w14:textId="77777777" w:rsidR="00FB5F00" w:rsidRPr="00513CFD" w:rsidRDefault="00763D8A" w:rsidP="00763D8A">
      <w:pPr>
        <w:jc w:val="both"/>
        <w:rPr>
          <w:rFonts w:ascii="Arial" w:hAnsi="Arial" w:cs="Arial"/>
          <w:b/>
          <w:sz w:val="20"/>
          <w:szCs w:val="20"/>
        </w:rPr>
      </w:pPr>
      <w:r w:rsidRPr="00513CFD">
        <w:rPr>
          <w:rFonts w:ascii="Arial" w:hAnsi="Arial" w:cs="Arial"/>
          <w:b/>
          <w:sz w:val="20"/>
          <w:szCs w:val="20"/>
        </w:rPr>
        <w:t xml:space="preserve">Artículo 1. </w:t>
      </w:r>
      <w:r w:rsidR="00D63AD5" w:rsidRPr="00513CFD">
        <w:rPr>
          <w:rFonts w:ascii="Arial" w:hAnsi="Arial" w:cs="Arial"/>
          <w:b/>
          <w:sz w:val="20"/>
          <w:szCs w:val="20"/>
        </w:rPr>
        <w:t>Objeto</w:t>
      </w:r>
    </w:p>
    <w:p w14:paraId="2D20F285" w14:textId="77777777" w:rsidR="00766475" w:rsidRPr="00513CFD" w:rsidRDefault="00766475" w:rsidP="00766475">
      <w:pPr>
        <w:jc w:val="both"/>
        <w:rPr>
          <w:rFonts w:ascii="Arial" w:hAnsi="Arial" w:cs="Arial"/>
          <w:sz w:val="20"/>
          <w:szCs w:val="20"/>
        </w:rPr>
      </w:pPr>
      <w:r w:rsidRPr="00513CFD">
        <w:rPr>
          <w:rFonts w:ascii="Arial" w:hAnsi="Arial" w:cs="Arial"/>
          <w:sz w:val="20"/>
          <w:szCs w:val="20"/>
        </w:rPr>
        <w:t>Este acuerdo</w:t>
      </w:r>
      <w:r w:rsidR="00C56DB8" w:rsidRPr="00513CFD">
        <w:rPr>
          <w:rFonts w:ascii="Arial" w:hAnsi="Arial" w:cs="Arial"/>
          <w:sz w:val="20"/>
          <w:szCs w:val="20"/>
        </w:rPr>
        <w:t xml:space="preserve"> define</w:t>
      </w:r>
      <w:r w:rsidRPr="00513CFD">
        <w:rPr>
          <w:rFonts w:ascii="Arial" w:hAnsi="Arial" w:cs="Arial"/>
          <w:sz w:val="20"/>
          <w:szCs w:val="20"/>
        </w:rPr>
        <w:t>:</w:t>
      </w:r>
    </w:p>
    <w:p w14:paraId="64049455" w14:textId="77777777" w:rsidR="00D63AD5" w:rsidRPr="00513CFD" w:rsidRDefault="00C56DB8" w:rsidP="00C56DB8">
      <w:pPr>
        <w:pStyle w:val="Prrafodelista"/>
        <w:numPr>
          <w:ilvl w:val="0"/>
          <w:numId w:val="12"/>
        </w:numPr>
        <w:jc w:val="both"/>
        <w:rPr>
          <w:rFonts w:ascii="Arial" w:hAnsi="Arial" w:cs="Arial"/>
          <w:sz w:val="20"/>
          <w:szCs w:val="20"/>
        </w:rPr>
      </w:pPr>
      <w:r w:rsidRPr="00513CFD">
        <w:rPr>
          <w:rFonts w:ascii="Arial" w:hAnsi="Arial" w:cs="Arial"/>
          <w:sz w:val="20"/>
          <w:szCs w:val="20"/>
        </w:rPr>
        <w:t xml:space="preserve">El </w:t>
      </w:r>
      <w:r w:rsidR="00D63AD5" w:rsidRPr="00513CFD">
        <w:rPr>
          <w:rFonts w:ascii="Arial" w:hAnsi="Arial" w:cs="Arial"/>
          <w:sz w:val="20"/>
          <w:szCs w:val="20"/>
        </w:rPr>
        <w:t>contenido mínimo sobre la información de la estructura de propiedad y la información sobre miembros del órgano de dirección, alta gerencia y representantes legales en los trámites de autorización que atiende la SUGEVAL</w:t>
      </w:r>
    </w:p>
    <w:p w14:paraId="1EBB6DAD" w14:textId="77777777" w:rsidR="00C56DB8" w:rsidRPr="00513CFD" w:rsidRDefault="00C56DB8" w:rsidP="00C56DB8">
      <w:pPr>
        <w:pStyle w:val="Prrafodelista"/>
        <w:jc w:val="both"/>
        <w:rPr>
          <w:rFonts w:ascii="Arial" w:hAnsi="Arial" w:cs="Arial"/>
          <w:sz w:val="20"/>
          <w:szCs w:val="20"/>
        </w:rPr>
      </w:pPr>
    </w:p>
    <w:p w14:paraId="176B55CD" w14:textId="77777777" w:rsidR="00D63AD5" w:rsidRPr="00513CFD" w:rsidRDefault="00C56DB8" w:rsidP="00C56DB8">
      <w:pPr>
        <w:pStyle w:val="Prrafodelista"/>
        <w:numPr>
          <w:ilvl w:val="0"/>
          <w:numId w:val="12"/>
        </w:numPr>
        <w:jc w:val="both"/>
        <w:rPr>
          <w:rFonts w:ascii="Arial" w:hAnsi="Arial" w:cs="Arial"/>
          <w:sz w:val="20"/>
          <w:szCs w:val="20"/>
        </w:rPr>
      </w:pPr>
      <w:r w:rsidRPr="00513CFD">
        <w:rPr>
          <w:rFonts w:ascii="Arial" w:hAnsi="Arial" w:cs="Arial"/>
          <w:sz w:val="20"/>
          <w:szCs w:val="20"/>
        </w:rPr>
        <w:t xml:space="preserve">El </w:t>
      </w:r>
      <w:r w:rsidR="00D63AD5" w:rsidRPr="00513CFD">
        <w:rPr>
          <w:rFonts w:ascii="Arial" w:hAnsi="Arial" w:cs="Arial"/>
          <w:sz w:val="20"/>
          <w:szCs w:val="20"/>
        </w:rPr>
        <w:t>contenido mínimo sobre la información del plan de negocio que deben presentar los participantes para la autorización para poder ofrecer los servicios como sociedades administradoras de fondos de inversión, sociedades titularizadoras y sociedades fiduciarias</w:t>
      </w:r>
    </w:p>
    <w:p w14:paraId="0BC745AF" w14:textId="77777777" w:rsidR="00C56DB8" w:rsidRPr="00513CFD" w:rsidRDefault="00C56DB8" w:rsidP="00C56DB8">
      <w:pPr>
        <w:pStyle w:val="Prrafodelista"/>
        <w:jc w:val="both"/>
        <w:rPr>
          <w:rFonts w:ascii="Arial" w:hAnsi="Arial" w:cs="Arial"/>
          <w:sz w:val="20"/>
          <w:szCs w:val="20"/>
        </w:rPr>
      </w:pPr>
    </w:p>
    <w:p w14:paraId="76C9047E" w14:textId="77777777" w:rsidR="00766475" w:rsidRPr="00513CFD" w:rsidRDefault="00C56DB8" w:rsidP="00C56DB8">
      <w:pPr>
        <w:pStyle w:val="Prrafodelista"/>
        <w:numPr>
          <w:ilvl w:val="0"/>
          <w:numId w:val="12"/>
        </w:numPr>
        <w:jc w:val="both"/>
        <w:rPr>
          <w:rFonts w:ascii="Arial" w:hAnsi="Arial" w:cs="Arial"/>
          <w:sz w:val="20"/>
          <w:szCs w:val="20"/>
        </w:rPr>
      </w:pPr>
      <w:r w:rsidRPr="00513CFD">
        <w:rPr>
          <w:rFonts w:ascii="Arial" w:hAnsi="Arial" w:cs="Arial"/>
          <w:sz w:val="20"/>
          <w:szCs w:val="20"/>
        </w:rPr>
        <w:t>E</w:t>
      </w:r>
      <w:r w:rsidR="00D63AD5" w:rsidRPr="00513CFD">
        <w:rPr>
          <w:rFonts w:ascii="Arial" w:hAnsi="Arial" w:cs="Arial"/>
          <w:sz w:val="20"/>
          <w:szCs w:val="20"/>
        </w:rPr>
        <w:t>l contenido mínimo sobre la declaración jurada sobre responsabilidad de los estados financieros y el control interno por parte de los representantes de un solicitante para la inscripción de emisiones en el Registro Nacional de Valores e Intermediarios (RNVI).</w:t>
      </w:r>
    </w:p>
    <w:p w14:paraId="18BE3F46" w14:textId="77777777" w:rsidR="00D63AD5" w:rsidRPr="00513CFD" w:rsidRDefault="00D63AD5" w:rsidP="00D63AD5">
      <w:pPr>
        <w:jc w:val="both"/>
        <w:rPr>
          <w:rFonts w:ascii="Arial" w:hAnsi="Arial" w:cs="Arial"/>
          <w:b/>
          <w:sz w:val="20"/>
          <w:szCs w:val="20"/>
        </w:rPr>
      </w:pPr>
      <w:r w:rsidRPr="00513CFD">
        <w:rPr>
          <w:rFonts w:ascii="Arial" w:hAnsi="Arial" w:cs="Arial"/>
          <w:b/>
          <w:sz w:val="20"/>
          <w:szCs w:val="20"/>
        </w:rPr>
        <w:t xml:space="preserve">Artículo </w:t>
      </w:r>
      <w:r w:rsidR="00C56DB8" w:rsidRPr="00513CFD">
        <w:rPr>
          <w:rFonts w:ascii="Arial" w:hAnsi="Arial" w:cs="Arial"/>
          <w:b/>
          <w:sz w:val="20"/>
          <w:szCs w:val="20"/>
        </w:rPr>
        <w:t>2</w:t>
      </w:r>
      <w:r w:rsidRPr="00513CFD">
        <w:rPr>
          <w:rFonts w:ascii="Arial" w:hAnsi="Arial" w:cs="Arial"/>
          <w:b/>
          <w:sz w:val="20"/>
          <w:szCs w:val="20"/>
        </w:rPr>
        <w:t xml:space="preserve">. </w:t>
      </w:r>
      <w:r w:rsidR="00C56DB8" w:rsidRPr="00513CFD">
        <w:rPr>
          <w:rFonts w:ascii="Arial" w:hAnsi="Arial" w:cs="Arial"/>
          <w:b/>
          <w:sz w:val="20"/>
          <w:szCs w:val="20"/>
        </w:rPr>
        <w:t>Alcance</w:t>
      </w:r>
    </w:p>
    <w:p w14:paraId="558E30AD" w14:textId="77777777" w:rsidR="00766475" w:rsidRPr="00513CFD" w:rsidRDefault="00766475" w:rsidP="007C1115">
      <w:pPr>
        <w:jc w:val="both"/>
        <w:rPr>
          <w:rFonts w:ascii="Arial" w:hAnsi="Arial" w:cs="Arial"/>
          <w:b/>
          <w:bCs/>
          <w:iCs/>
          <w:sz w:val="20"/>
          <w:szCs w:val="20"/>
        </w:rPr>
      </w:pPr>
      <w:r w:rsidRPr="00513CFD">
        <w:rPr>
          <w:rFonts w:ascii="Arial" w:hAnsi="Arial" w:cs="Arial"/>
          <w:sz w:val="20"/>
          <w:szCs w:val="20"/>
        </w:rPr>
        <w:t xml:space="preserve">Aplica para </w:t>
      </w:r>
      <w:r w:rsidR="00C56DB8" w:rsidRPr="00513CFD">
        <w:rPr>
          <w:rFonts w:ascii="Arial" w:hAnsi="Arial" w:cs="Arial"/>
          <w:sz w:val="20"/>
          <w:szCs w:val="20"/>
        </w:rPr>
        <w:t xml:space="preserve">los actos de autorización establecidos en </w:t>
      </w:r>
      <w:r w:rsidR="00003183" w:rsidRPr="00513CFD">
        <w:rPr>
          <w:rFonts w:ascii="Arial" w:hAnsi="Arial" w:cs="Arial"/>
          <w:sz w:val="20"/>
          <w:szCs w:val="20"/>
        </w:rPr>
        <w:t xml:space="preserve">el </w:t>
      </w:r>
      <w:r w:rsidR="00C56DB8" w:rsidRPr="00513CFD">
        <w:rPr>
          <w:rFonts w:ascii="Arial" w:hAnsi="Arial" w:cs="Arial"/>
          <w:sz w:val="20"/>
          <w:szCs w:val="20"/>
        </w:rPr>
        <w:t>Acuerdo SUGEVAL 7-06 Reglamento sobre Oferta Pública de Valores, Acuerdo SUGEVAL 08-09 Reglamento General sobre Sociedades Administradoras y Fondos de Inversión, Acuerdo SUGEVAL 14-14 Reglamento sobre Financiamiento de Proyectos de Infraestructura, Acuerdo SUGEVAL 15-14 Reglamento sobre procesos de titularización</w:t>
      </w:r>
      <w:r w:rsidR="00003183" w:rsidRPr="00513CFD">
        <w:rPr>
          <w:rFonts w:ascii="Arial" w:hAnsi="Arial" w:cs="Arial"/>
          <w:sz w:val="20"/>
          <w:szCs w:val="20"/>
        </w:rPr>
        <w:t xml:space="preserve"> y</w:t>
      </w:r>
      <w:r w:rsidR="00C56DB8" w:rsidRPr="00513CFD">
        <w:rPr>
          <w:rFonts w:ascii="Arial" w:hAnsi="Arial" w:cs="Arial"/>
          <w:sz w:val="20"/>
          <w:szCs w:val="20"/>
        </w:rPr>
        <w:t xml:space="preserve"> Acuerdo SUGEVAL 16-14 Reglamento sobre sociedades fiduciarias que administren fideicomisos emisores de valores de oferta pública</w:t>
      </w:r>
      <w:r w:rsidR="00003183" w:rsidRPr="00513CFD">
        <w:rPr>
          <w:rFonts w:ascii="Arial" w:hAnsi="Arial" w:cs="Arial"/>
          <w:sz w:val="20"/>
          <w:szCs w:val="20"/>
        </w:rPr>
        <w:t>.</w:t>
      </w:r>
    </w:p>
    <w:p w14:paraId="4AEE4B4B" w14:textId="77777777" w:rsidR="007C1115" w:rsidRPr="00513CFD" w:rsidRDefault="00B27F74" w:rsidP="007C1115">
      <w:pPr>
        <w:jc w:val="both"/>
        <w:rPr>
          <w:rFonts w:ascii="Arial" w:hAnsi="Arial" w:cs="Arial"/>
          <w:b/>
          <w:bCs/>
          <w:iCs/>
          <w:sz w:val="20"/>
          <w:szCs w:val="20"/>
        </w:rPr>
      </w:pPr>
      <w:r w:rsidRPr="00513CFD">
        <w:rPr>
          <w:rFonts w:ascii="Arial" w:hAnsi="Arial" w:cs="Arial"/>
          <w:b/>
          <w:sz w:val="20"/>
          <w:szCs w:val="20"/>
        </w:rPr>
        <w:t xml:space="preserve">Artículo 3. </w:t>
      </w:r>
      <w:r w:rsidR="00003183" w:rsidRPr="00513CFD">
        <w:rPr>
          <w:rFonts w:ascii="Arial" w:hAnsi="Arial" w:cs="Arial"/>
          <w:b/>
          <w:bCs/>
          <w:iCs/>
          <w:sz w:val="20"/>
          <w:szCs w:val="20"/>
        </w:rPr>
        <w:t>Información sobre la estructura de propiedad</w:t>
      </w:r>
    </w:p>
    <w:p w14:paraId="32CB4C0C"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t>La información que las entidades y empresas deberán suministrar sobre su estructura de propiedad es la siguiente:</w:t>
      </w:r>
    </w:p>
    <w:p w14:paraId="3C312CFF" w14:textId="77777777" w:rsidR="007C1115" w:rsidRPr="00513CFD" w:rsidRDefault="007C1115" w:rsidP="007C1115">
      <w:pPr>
        <w:numPr>
          <w:ilvl w:val="0"/>
          <w:numId w:val="1"/>
        </w:numPr>
        <w:jc w:val="both"/>
        <w:rPr>
          <w:rFonts w:ascii="Arial" w:hAnsi="Arial" w:cs="Arial"/>
          <w:sz w:val="20"/>
          <w:szCs w:val="20"/>
        </w:rPr>
      </w:pPr>
      <w:r w:rsidRPr="00513CFD">
        <w:rPr>
          <w:rFonts w:ascii="Arial" w:hAnsi="Arial" w:cs="Arial"/>
          <w:sz w:val="20"/>
          <w:szCs w:val="20"/>
        </w:rPr>
        <w:t>Información sobre socios personas físicas de la empresa.</w:t>
      </w:r>
    </w:p>
    <w:p w14:paraId="4597F4CC" w14:textId="77777777" w:rsidR="007C1115" w:rsidRPr="00513CFD" w:rsidRDefault="007C1115" w:rsidP="007C1115">
      <w:pPr>
        <w:numPr>
          <w:ilvl w:val="0"/>
          <w:numId w:val="2"/>
        </w:numPr>
        <w:jc w:val="both"/>
        <w:rPr>
          <w:rFonts w:ascii="Arial" w:hAnsi="Arial" w:cs="Arial"/>
          <w:sz w:val="20"/>
          <w:szCs w:val="20"/>
        </w:rPr>
      </w:pPr>
      <w:r w:rsidRPr="00513CFD">
        <w:rPr>
          <w:rFonts w:ascii="Arial" w:hAnsi="Arial" w:cs="Arial"/>
          <w:sz w:val="20"/>
          <w:szCs w:val="20"/>
        </w:rPr>
        <w:t xml:space="preserve">Lista con el detalle del nombre completo, número de cédula de identidad, DIMEX, DIDI, pasaporte vigente o documento único de identidad del país o equivalente, nacionalidad e indicación de domicilio permanente de cada uno de los socios personas físicas de la empresa. Para cada uno de ellos, debe aportarse los requisitos listados en los </w:t>
      </w:r>
      <w:r w:rsidR="003D7E1A" w:rsidRPr="00513CFD">
        <w:rPr>
          <w:rFonts w:ascii="Arial" w:hAnsi="Arial" w:cs="Arial"/>
          <w:sz w:val="20"/>
          <w:szCs w:val="20"/>
        </w:rPr>
        <w:t>acápite</w:t>
      </w:r>
      <w:r w:rsidR="00E503D4" w:rsidRPr="00513CFD">
        <w:rPr>
          <w:rFonts w:ascii="Arial" w:hAnsi="Arial" w:cs="Arial"/>
          <w:sz w:val="20"/>
          <w:szCs w:val="20"/>
        </w:rPr>
        <w:t>s</w:t>
      </w:r>
      <w:r w:rsidRPr="00513CFD">
        <w:rPr>
          <w:rFonts w:ascii="Arial" w:hAnsi="Arial" w:cs="Arial"/>
          <w:sz w:val="20"/>
          <w:szCs w:val="20"/>
        </w:rPr>
        <w:t xml:space="preserve"> </w:t>
      </w:r>
      <w:r w:rsidR="003D7E1A" w:rsidRPr="00513CFD">
        <w:rPr>
          <w:rFonts w:ascii="Arial" w:hAnsi="Arial" w:cs="Arial"/>
          <w:sz w:val="20"/>
          <w:szCs w:val="20"/>
        </w:rPr>
        <w:t>iii</w:t>
      </w:r>
      <w:r w:rsidRPr="00513CFD">
        <w:rPr>
          <w:rFonts w:ascii="Arial" w:hAnsi="Arial" w:cs="Arial"/>
          <w:sz w:val="20"/>
          <w:szCs w:val="20"/>
        </w:rPr>
        <w:t xml:space="preserve">) y </w:t>
      </w:r>
      <w:r w:rsidR="003D7E1A" w:rsidRPr="00513CFD">
        <w:rPr>
          <w:rFonts w:ascii="Arial" w:hAnsi="Arial" w:cs="Arial"/>
          <w:sz w:val="20"/>
          <w:szCs w:val="20"/>
        </w:rPr>
        <w:t>v</w:t>
      </w:r>
      <w:r w:rsidRPr="00513CFD">
        <w:rPr>
          <w:rFonts w:ascii="Arial" w:hAnsi="Arial" w:cs="Arial"/>
          <w:sz w:val="20"/>
          <w:szCs w:val="20"/>
        </w:rPr>
        <w:t xml:space="preserve">) siguientes. </w:t>
      </w:r>
    </w:p>
    <w:p w14:paraId="71971EDB" w14:textId="77777777" w:rsidR="007C1115" w:rsidRPr="00513CFD" w:rsidRDefault="007C1115" w:rsidP="007C1115">
      <w:pPr>
        <w:numPr>
          <w:ilvl w:val="0"/>
          <w:numId w:val="2"/>
        </w:numPr>
        <w:jc w:val="both"/>
        <w:rPr>
          <w:rFonts w:ascii="Arial" w:hAnsi="Arial" w:cs="Arial"/>
          <w:sz w:val="20"/>
          <w:szCs w:val="20"/>
        </w:rPr>
      </w:pPr>
      <w:r w:rsidRPr="00513CFD">
        <w:rPr>
          <w:rFonts w:ascii="Arial" w:hAnsi="Arial" w:cs="Arial"/>
          <w:sz w:val="20"/>
          <w:szCs w:val="20"/>
        </w:rPr>
        <w:lastRenderedPageBreak/>
        <w:t>En caso de persona extranjera se requiere copia legible del documento DIMEX, DIDI, pasaporte vigente o documento único de identidad del país o equivalente, de cada socio persona física.</w:t>
      </w:r>
    </w:p>
    <w:p w14:paraId="4D87B536" w14:textId="77777777" w:rsidR="007C1115" w:rsidRPr="00513CFD" w:rsidRDefault="007C1115" w:rsidP="007C1115">
      <w:pPr>
        <w:numPr>
          <w:ilvl w:val="0"/>
          <w:numId w:val="2"/>
        </w:numPr>
        <w:jc w:val="both"/>
        <w:rPr>
          <w:rFonts w:ascii="Arial" w:hAnsi="Arial" w:cs="Arial"/>
          <w:sz w:val="20"/>
          <w:szCs w:val="20"/>
        </w:rPr>
      </w:pPr>
      <w:r w:rsidRPr="00513CFD">
        <w:rPr>
          <w:rFonts w:ascii="Arial" w:hAnsi="Arial" w:cs="Arial"/>
          <w:sz w:val="20"/>
          <w:szCs w:val="20"/>
        </w:rPr>
        <w:t>Declaración jurada protocolizada según el presente lineamiento. </w:t>
      </w:r>
    </w:p>
    <w:p w14:paraId="6A3FC9FB" w14:textId="77777777" w:rsidR="007C1115" w:rsidRPr="00513CFD" w:rsidRDefault="007C1115" w:rsidP="007C1115">
      <w:pPr>
        <w:numPr>
          <w:ilvl w:val="0"/>
          <w:numId w:val="2"/>
        </w:numPr>
        <w:jc w:val="both"/>
        <w:rPr>
          <w:rFonts w:ascii="Arial" w:hAnsi="Arial" w:cs="Arial"/>
          <w:sz w:val="20"/>
          <w:szCs w:val="20"/>
        </w:rPr>
      </w:pPr>
      <w:r w:rsidRPr="00513CFD">
        <w:rPr>
          <w:rFonts w:ascii="Arial" w:hAnsi="Arial" w:cs="Arial"/>
          <w:sz w:val="20"/>
          <w:szCs w:val="20"/>
        </w:rPr>
        <w:t>Certificación de antecedentes penales emitida por el organismo público competente del país de su nacionalidad y del país de residencia, durante los últimos cinco años.</w:t>
      </w:r>
    </w:p>
    <w:p w14:paraId="2C349B92" w14:textId="77777777" w:rsidR="00521DFD" w:rsidRPr="00513CFD" w:rsidRDefault="00521DFD" w:rsidP="007C1115">
      <w:pPr>
        <w:numPr>
          <w:ilvl w:val="0"/>
          <w:numId w:val="2"/>
        </w:numPr>
        <w:jc w:val="both"/>
        <w:rPr>
          <w:rFonts w:ascii="Arial" w:hAnsi="Arial" w:cs="Arial"/>
          <w:sz w:val="20"/>
          <w:szCs w:val="20"/>
        </w:rPr>
      </w:pPr>
      <w:r w:rsidRPr="00513CFD">
        <w:rPr>
          <w:rFonts w:ascii="Arial" w:hAnsi="Arial" w:cs="Arial"/>
          <w:sz w:val="20"/>
          <w:szCs w:val="20"/>
        </w:rPr>
        <w:t>Autorización por escrito de la persona física en la que faculta a la superintendencia para que lo investigue en cualquier instancia u organismo nacional o internacional. La firma debe estar autenticada por un notario público o realizada mediante firma digital certificada</w:t>
      </w:r>
      <w:r w:rsidR="00E503D4" w:rsidRPr="00513CFD">
        <w:rPr>
          <w:rFonts w:ascii="Arial" w:hAnsi="Arial" w:cs="Arial"/>
          <w:sz w:val="20"/>
          <w:szCs w:val="20"/>
        </w:rPr>
        <w:t>.</w:t>
      </w:r>
    </w:p>
    <w:p w14:paraId="7940ED67" w14:textId="77777777" w:rsidR="007C1115" w:rsidRPr="00513CFD" w:rsidRDefault="007C1115" w:rsidP="007C1115">
      <w:pPr>
        <w:numPr>
          <w:ilvl w:val="0"/>
          <w:numId w:val="1"/>
        </w:numPr>
        <w:jc w:val="both"/>
        <w:rPr>
          <w:rFonts w:ascii="Arial" w:hAnsi="Arial" w:cs="Arial"/>
          <w:sz w:val="20"/>
          <w:szCs w:val="20"/>
        </w:rPr>
      </w:pPr>
      <w:r w:rsidRPr="00513CFD">
        <w:rPr>
          <w:rFonts w:ascii="Arial" w:hAnsi="Arial" w:cs="Arial"/>
          <w:sz w:val="20"/>
          <w:szCs w:val="20"/>
        </w:rPr>
        <w:t>Información sobre socios personas jurídicas de la empresa</w:t>
      </w:r>
    </w:p>
    <w:p w14:paraId="4AE07F8E" w14:textId="77777777" w:rsidR="007C1115" w:rsidRPr="00513CFD" w:rsidRDefault="007C1115" w:rsidP="007C1115">
      <w:pPr>
        <w:numPr>
          <w:ilvl w:val="0"/>
          <w:numId w:val="3"/>
        </w:numPr>
        <w:jc w:val="both"/>
        <w:rPr>
          <w:rFonts w:ascii="Arial" w:hAnsi="Arial" w:cs="Arial"/>
          <w:sz w:val="20"/>
          <w:szCs w:val="20"/>
        </w:rPr>
      </w:pPr>
      <w:r w:rsidRPr="00513CFD">
        <w:rPr>
          <w:rFonts w:ascii="Arial" w:hAnsi="Arial" w:cs="Arial"/>
          <w:sz w:val="20"/>
          <w:szCs w:val="20"/>
        </w:rPr>
        <w:t xml:space="preserve">Lista con el detalle del nombre completo, número de cédula jurídica o su equivalente y su domicilio legal. Para cada uno de ellos, debe aportarse los requisitos listados en los </w:t>
      </w:r>
      <w:r w:rsidR="0034475F" w:rsidRPr="00513CFD">
        <w:rPr>
          <w:rFonts w:ascii="Arial" w:hAnsi="Arial" w:cs="Arial"/>
          <w:sz w:val="20"/>
          <w:szCs w:val="20"/>
        </w:rPr>
        <w:t>acápites</w:t>
      </w:r>
      <w:r w:rsidRPr="00513CFD">
        <w:rPr>
          <w:rFonts w:ascii="Arial" w:hAnsi="Arial" w:cs="Arial"/>
          <w:sz w:val="20"/>
          <w:szCs w:val="20"/>
        </w:rPr>
        <w:t xml:space="preserve"> </w:t>
      </w:r>
      <w:r w:rsidR="0034475F" w:rsidRPr="00513CFD">
        <w:rPr>
          <w:rFonts w:ascii="Arial" w:hAnsi="Arial" w:cs="Arial"/>
          <w:sz w:val="20"/>
          <w:szCs w:val="20"/>
        </w:rPr>
        <w:t>ii</w:t>
      </w:r>
      <w:r w:rsidRPr="00513CFD">
        <w:rPr>
          <w:rFonts w:ascii="Arial" w:hAnsi="Arial" w:cs="Arial"/>
          <w:sz w:val="20"/>
          <w:szCs w:val="20"/>
        </w:rPr>
        <w:t xml:space="preserve">) al </w:t>
      </w:r>
      <w:r w:rsidR="0034475F" w:rsidRPr="00513CFD">
        <w:rPr>
          <w:rFonts w:ascii="Arial" w:hAnsi="Arial" w:cs="Arial"/>
          <w:sz w:val="20"/>
          <w:szCs w:val="20"/>
        </w:rPr>
        <w:t>v</w:t>
      </w:r>
      <w:r w:rsidR="00596548" w:rsidRPr="00513CFD">
        <w:rPr>
          <w:rFonts w:ascii="Arial" w:hAnsi="Arial" w:cs="Arial"/>
          <w:sz w:val="20"/>
          <w:szCs w:val="20"/>
        </w:rPr>
        <w:t>i</w:t>
      </w:r>
      <w:r w:rsidRPr="00513CFD">
        <w:rPr>
          <w:rFonts w:ascii="Arial" w:hAnsi="Arial" w:cs="Arial"/>
          <w:sz w:val="20"/>
          <w:szCs w:val="20"/>
        </w:rPr>
        <w:t>) siguientes.</w:t>
      </w:r>
    </w:p>
    <w:p w14:paraId="218A3D3C" w14:textId="77777777" w:rsidR="007C1115" w:rsidRPr="00513CFD" w:rsidRDefault="007C1115" w:rsidP="007C1115">
      <w:pPr>
        <w:numPr>
          <w:ilvl w:val="0"/>
          <w:numId w:val="3"/>
        </w:numPr>
        <w:jc w:val="both"/>
        <w:rPr>
          <w:rFonts w:ascii="Arial" w:hAnsi="Arial" w:cs="Arial"/>
          <w:sz w:val="20"/>
          <w:szCs w:val="20"/>
        </w:rPr>
      </w:pPr>
      <w:r w:rsidRPr="00513CFD">
        <w:rPr>
          <w:rFonts w:ascii="Arial" w:hAnsi="Arial" w:cs="Arial"/>
          <w:sz w:val="20"/>
          <w:szCs w:val="20"/>
        </w:rPr>
        <w:t xml:space="preserve">Certificación emitida por notario público con base en los asientos de inscripción del libro respectivo legalizado de la persona jurídica, que contenga el nombre completo de los socios del socio persona jurídica, hasta el nivel de persona física, independientemente de que las acciones sean mantenidas a través de mandatarios, custodios u otras figuras jurídicas por medio de las cuales se pueda mantener la titularidad del capital, incluida la propiedad fiduciaria. La certificación debe indicar para cada socio (persona física): nacionalidad, indicación de domicilio permanente, el número de cédula de identidad o pasaporte, calidades y su porcentaje de participación en el capital social. Además, si estas personas físicas figuran en la estructura de propiedad con una participación significativa, estos deben presentar los documentos dispuestos en </w:t>
      </w:r>
      <w:r w:rsidR="00B330D7" w:rsidRPr="00513CFD">
        <w:rPr>
          <w:rFonts w:ascii="Arial" w:hAnsi="Arial" w:cs="Arial"/>
          <w:sz w:val="20"/>
          <w:szCs w:val="20"/>
        </w:rPr>
        <w:t>el inciso a)</w:t>
      </w:r>
      <w:r w:rsidRPr="00513CFD">
        <w:rPr>
          <w:rFonts w:ascii="Arial" w:hAnsi="Arial" w:cs="Arial"/>
          <w:sz w:val="20"/>
          <w:szCs w:val="20"/>
        </w:rPr>
        <w:t xml:space="preserve"> Información sobre socios personas físicas de la empresa, </w:t>
      </w:r>
      <w:r w:rsidR="008D1453" w:rsidRPr="00513CFD">
        <w:rPr>
          <w:rFonts w:ascii="Arial" w:hAnsi="Arial" w:cs="Arial"/>
          <w:sz w:val="20"/>
          <w:szCs w:val="20"/>
        </w:rPr>
        <w:t>acápites iii) y v)</w:t>
      </w:r>
      <w:r w:rsidRPr="00513CFD">
        <w:rPr>
          <w:rFonts w:ascii="Arial" w:hAnsi="Arial" w:cs="Arial"/>
          <w:sz w:val="20"/>
          <w:szCs w:val="20"/>
        </w:rPr>
        <w:t xml:space="preserve">. </w:t>
      </w:r>
    </w:p>
    <w:p w14:paraId="4F5BE7AF" w14:textId="77777777" w:rsidR="007C1115" w:rsidRPr="00513CFD" w:rsidRDefault="007C1115" w:rsidP="007C1115">
      <w:pPr>
        <w:numPr>
          <w:ilvl w:val="0"/>
          <w:numId w:val="3"/>
        </w:numPr>
        <w:jc w:val="both"/>
        <w:rPr>
          <w:rFonts w:ascii="Arial" w:hAnsi="Arial" w:cs="Arial"/>
          <w:sz w:val="20"/>
          <w:szCs w:val="20"/>
        </w:rPr>
      </w:pPr>
      <w:r w:rsidRPr="00513CFD">
        <w:rPr>
          <w:rFonts w:ascii="Arial" w:hAnsi="Arial" w:cs="Arial"/>
          <w:sz w:val="20"/>
          <w:szCs w:val="20"/>
        </w:rPr>
        <w:t>Lista con el detalle del nombre completo, nacionalidad e indicación de domicilio permanente de cada uno de los miembros del Órgano de dirección, la Alta gerencia o sus homólogos y representante legales, del socio persona jurídica.</w:t>
      </w:r>
    </w:p>
    <w:p w14:paraId="13D409F5" w14:textId="77777777" w:rsidR="00CA39FA" w:rsidRPr="00513CFD" w:rsidRDefault="00CA39FA" w:rsidP="00CA39FA">
      <w:pPr>
        <w:pStyle w:val="Prrafodelista"/>
        <w:numPr>
          <w:ilvl w:val="0"/>
          <w:numId w:val="3"/>
        </w:numPr>
        <w:jc w:val="both"/>
        <w:rPr>
          <w:rFonts w:ascii="Arial" w:hAnsi="Arial" w:cs="Arial"/>
          <w:sz w:val="20"/>
          <w:szCs w:val="20"/>
        </w:rPr>
      </w:pPr>
      <w:r w:rsidRPr="00513CFD">
        <w:rPr>
          <w:rFonts w:ascii="Arial" w:hAnsi="Arial" w:cs="Arial"/>
          <w:sz w:val="20"/>
          <w:szCs w:val="20"/>
        </w:rPr>
        <w:t>Autorización por escrito de cada uno de los miembros del Órgano de dirección, de la persona jurídica, en la que faculta a la superintendencia para que lo investigue en cualquier instancia u organismo nacional o internacional. La firma debe estar autenticada por un notario público o realizada mediante firma digital certificada.</w:t>
      </w:r>
    </w:p>
    <w:p w14:paraId="488EA643" w14:textId="77777777" w:rsidR="007C1115" w:rsidRPr="00513CFD" w:rsidRDefault="007C1115" w:rsidP="007C1115">
      <w:pPr>
        <w:numPr>
          <w:ilvl w:val="0"/>
          <w:numId w:val="3"/>
        </w:numPr>
        <w:jc w:val="both"/>
        <w:rPr>
          <w:rFonts w:ascii="Arial" w:hAnsi="Arial" w:cs="Arial"/>
          <w:sz w:val="20"/>
          <w:szCs w:val="20"/>
        </w:rPr>
      </w:pPr>
      <w:r w:rsidRPr="00513CFD">
        <w:rPr>
          <w:rFonts w:ascii="Arial" w:hAnsi="Arial" w:cs="Arial"/>
          <w:sz w:val="20"/>
          <w:szCs w:val="20"/>
        </w:rPr>
        <w:t>En caso de persona extranjera se requiere copia legible del documento DIMEX, DIDI, pasaporte vigente o documento único de identidad del país o equivalente, de cada socio persona física</w:t>
      </w:r>
      <w:r w:rsidR="005840EB" w:rsidRPr="00513CFD">
        <w:rPr>
          <w:rFonts w:ascii="Arial" w:hAnsi="Arial" w:cs="Arial"/>
          <w:sz w:val="20"/>
          <w:szCs w:val="20"/>
        </w:rPr>
        <w:t xml:space="preserve"> con una participación significativa</w:t>
      </w:r>
      <w:r w:rsidRPr="00513CFD">
        <w:rPr>
          <w:rFonts w:ascii="Arial" w:hAnsi="Arial" w:cs="Arial"/>
          <w:sz w:val="20"/>
          <w:szCs w:val="20"/>
        </w:rPr>
        <w:t>.</w:t>
      </w:r>
    </w:p>
    <w:p w14:paraId="238D4344" w14:textId="77777777" w:rsidR="007C1115" w:rsidRPr="00513CFD" w:rsidRDefault="007C1115" w:rsidP="007C1115">
      <w:pPr>
        <w:numPr>
          <w:ilvl w:val="0"/>
          <w:numId w:val="3"/>
        </w:numPr>
        <w:jc w:val="both"/>
        <w:rPr>
          <w:rFonts w:ascii="Arial" w:hAnsi="Arial" w:cs="Arial"/>
          <w:sz w:val="20"/>
          <w:szCs w:val="20"/>
        </w:rPr>
      </w:pPr>
      <w:r w:rsidRPr="00513CFD">
        <w:rPr>
          <w:rFonts w:ascii="Arial" w:hAnsi="Arial" w:cs="Arial"/>
          <w:sz w:val="20"/>
          <w:szCs w:val="20"/>
        </w:rPr>
        <w:t>Certificación de personería jurídica emitida por el registro respectivo o su homólogo extranjero.</w:t>
      </w:r>
    </w:p>
    <w:p w14:paraId="7D5A42E5"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t>Las certificaciones notariales que se presenten como parte de la documentación legal no podrán tener una antigüedad mayor a tres meses con respecto a la fecha de presentación de la solicitud y deberán indicar expresamente que el contenido y términos de los documentos que están siendo certificados se mantienen vigentes a la fecha de su expedición.</w:t>
      </w:r>
    </w:p>
    <w:p w14:paraId="0AC53811" w14:textId="77777777" w:rsidR="007C1115" w:rsidRPr="00513CFD" w:rsidRDefault="00B27F74" w:rsidP="007C1115">
      <w:pPr>
        <w:jc w:val="both"/>
        <w:rPr>
          <w:rFonts w:ascii="Arial" w:hAnsi="Arial" w:cs="Arial"/>
          <w:sz w:val="20"/>
          <w:szCs w:val="20"/>
        </w:rPr>
      </w:pPr>
      <w:r w:rsidRPr="00513CFD">
        <w:rPr>
          <w:rFonts w:ascii="Arial" w:hAnsi="Arial" w:cs="Arial"/>
          <w:b/>
          <w:sz w:val="20"/>
          <w:szCs w:val="20"/>
        </w:rPr>
        <w:lastRenderedPageBreak/>
        <w:t xml:space="preserve">Artículo 4. </w:t>
      </w:r>
      <w:r w:rsidRPr="00513CFD">
        <w:rPr>
          <w:rFonts w:ascii="Arial" w:hAnsi="Arial" w:cs="Arial"/>
          <w:b/>
          <w:bCs/>
          <w:iCs/>
          <w:sz w:val="20"/>
          <w:szCs w:val="20"/>
        </w:rPr>
        <w:t>Información sobre miembros del órgano de dirección, alta gerencia, y representantes legales</w:t>
      </w:r>
    </w:p>
    <w:p w14:paraId="4B0494CE"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t>La información que las entidades y empresas deberán suministrar sobre miembros del órgano de dirección, alta gerencia, y representantes legales es la siguiente:</w:t>
      </w:r>
    </w:p>
    <w:p w14:paraId="09CD7842" w14:textId="77777777" w:rsidR="007C1115" w:rsidRPr="00513CFD" w:rsidRDefault="007C1115" w:rsidP="007C1115">
      <w:pPr>
        <w:numPr>
          <w:ilvl w:val="0"/>
          <w:numId w:val="4"/>
        </w:numPr>
        <w:jc w:val="both"/>
        <w:rPr>
          <w:rFonts w:ascii="Arial" w:hAnsi="Arial" w:cs="Arial"/>
          <w:sz w:val="20"/>
          <w:szCs w:val="20"/>
        </w:rPr>
      </w:pPr>
      <w:r w:rsidRPr="00513CFD">
        <w:rPr>
          <w:rFonts w:ascii="Arial" w:hAnsi="Arial" w:cs="Arial"/>
          <w:sz w:val="20"/>
          <w:szCs w:val="20"/>
        </w:rPr>
        <w:t xml:space="preserve">Lista con el detalle del nombre completo, tipo y número de identificación, nacionalidad y domicilio permanente de cada uno de los miembros del Órgano de dirección y la Alta gerencia, o sus homólogos en sus funciones, así como, los representantes legales. Para cada uno de ellos, debe aportarse la información requerida en los </w:t>
      </w:r>
      <w:r w:rsidR="00045050" w:rsidRPr="00513CFD">
        <w:rPr>
          <w:rFonts w:ascii="Arial" w:hAnsi="Arial" w:cs="Arial"/>
          <w:sz w:val="20"/>
          <w:szCs w:val="20"/>
        </w:rPr>
        <w:t>inciso</w:t>
      </w:r>
      <w:r w:rsidR="008A0C3A" w:rsidRPr="00513CFD">
        <w:rPr>
          <w:rFonts w:ascii="Arial" w:hAnsi="Arial" w:cs="Arial"/>
          <w:sz w:val="20"/>
          <w:szCs w:val="20"/>
        </w:rPr>
        <w:t>s</w:t>
      </w:r>
      <w:r w:rsidR="00045050" w:rsidRPr="00513CFD">
        <w:rPr>
          <w:rFonts w:ascii="Arial" w:hAnsi="Arial" w:cs="Arial"/>
          <w:sz w:val="20"/>
          <w:szCs w:val="20"/>
        </w:rPr>
        <w:t xml:space="preserve"> b y c</w:t>
      </w:r>
      <w:r w:rsidRPr="00513CFD">
        <w:rPr>
          <w:rFonts w:ascii="Arial" w:hAnsi="Arial" w:cs="Arial"/>
          <w:sz w:val="20"/>
          <w:szCs w:val="20"/>
        </w:rPr>
        <w:t xml:space="preserve"> siguientes.</w:t>
      </w:r>
    </w:p>
    <w:p w14:paraId="2A8B3227" w14:textId="77777777" w:rsidR="007C1115" w:rsidRPr="00513CFD" w:rsidRDefault="007C1115" w:rsidP="007C1115">
      <w:pPr>
        <w:numPr>
          <w:ilvl w:val="0"/>
          <w:numId w:val="4"/>
        </w:numPr>
        <w:jc w:val="both"/>
        <w:rPr>
          <w:rFonts w:ascii="Arial" w:hAnsi="Arial" w:cs="Arial"/>
          <w:sz w:val="20"/>
          <w:szCs w:val="20"/>
        </w:rPr>
      </w:pPr>
      <w:r w:rsidRPr="00513CFD">
        <w:rPr>
          <w:rFonts w:ascii="Arial" w:hAnsi="Arial" w:cs="Arial"/>
          <w:sz w:val="20"/>
          <w:szCs w:val="20"/>
        </w:rPr>
        <w:t>Declaración Jurada protocolizada según el presente lineamiento.</w:t>
      </w:r>
    </w:p>
    <w:p w14:paraId="390FC228" w14:textId="77777777" w:rsidR="007C1115" w:rsidRPr="00513CFD" w:rsidRDefault="007C1115" w:rsidP="007C1115">
      <w:pPr>
        <w:numPr>
          <w:ilvl w:val="0"/>
          <w:numId w:val="4"/>
        </w:numPr>
        <w:jc w:val="both"/>
        <w:rPr>
          <w:rFonts w:ascii="Arial" w:hAnsi="Arial" w:cs="Arial"/>
          <w:sz w:val="20"/>
          <w:szCs w:val="20"/>
        </w:rPr>
      </w:pPr>
      <w:r w:rsidRPr="00513CFD">
        <w:rPr>
          <w:rFonts w:ascii="Arial" w:hAnsi="Arial" w:cs="Arial"/>
          <w:sz w:val="20"/>
          <w:szCs w:val="20"/>
        </w:rPr>
        <w:t>Certificación de antecedentes penales emitida por el organismo público competente del país de nacionalidad y del país de residencia durante los últimos cinco años.</w:t>
      </w:r>
    </w:p>
    <w:p w14:paraId="2C985704"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t>Las certificaciones notariales que se presenten como parte de la documentación legal no podrán tener una antigüedad mayor a tres meses con respecto a la fecha de presentación de la solicitud y deberán indicar expresamente que el contenido y términos de los documentos que están siendo certificados se mantienen vigentes a la fecha de su expedición.</w:t>
      </w:r>
    </w:p>
    <w:p w14:paraId="6B4F102A" w14:textId="77777777" w:rsidR="007C1115" w:rsidRPr="00513CFD" w:rsidRDefault="007D5CE3" w:rsidP="007C1115">
      <w:pPr>
        <w:jc w:val="both"/>
        <w:rPr>
          <w:rFonts w:ascii="Arial" w:hAnsi="Arial" w:cs="Arial"/>
          <w:b/>
          <w:bCs/>
          <w:iCs/>
          <w:sz w:val="20"/>
          <w:szCs w:val="20"/>
        </w:rPr>
      </w:pPr>
      <w:r w:rsidRPr="00513CFD">
        <w:rPr>
          <w:rFonts w:ascii="Arial" w:hAnsi="Arial" w:cs="Arial"/>
          <w:b/>
          <w:sz w:val="20"/>
          <w:szCs w:val="20"/>
        </w:rPr>
        <w:t xml:space="preserve">Artículo 5. Contenido mínimo de la </w:t>
      </w:r>
      <w:r w:rsidR="00DD3171" w:rsidRPr="00513CFD">
        <w:rPr>
          <w:rFonts w:ascii="Arial" w:hAnsi="Arial" w:cs="Arial"/>
          <w:b/>
          <w:bCs/>
          <w:iCs/>
          <w:sz w:val="20"/>
          <w:szCs w:val="20"/>
        </w:rPr>
        <w:t>declaración jurada protocolizada</w:t>
      </w:r>
    </w:p>
    <w:p w14:paraId="532C01AF"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t>Las declaraciones que las entidades y empresas deberán suministrar sobre socios persona física, miembros del órgano de dirección, alta gerencia, y representantes legales debe contener:</w:t>
      </w:r>
    </w:p>
    <w:p w14:paraId="5A497C1A"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t>I.</w:t>
      </w:r>
      <w:r w:rsidRPr="00513CFD">
        <w:rPr>
          <w:rFonts w:ascii="Arial" w:hAnsi="Arial" w:cs="Arial"/>
          <w:sz w:val="20"/>
          <w:szCs w:val="20"/>
        </w:rPr>
        <w:tab/>
        <w:t xml:space="preserve">INFORMACIÓN GENERAL </w:t>
      </w:r>
    </w:p>
    <w:p w14:paraId="502AD001" w14:textId="77777777" w:rsidR="007C1115" w:rsidRPr="00513CFD" w:rsidRDefault="007C1115" w:rsidP="00DD3171">
      <w:pPr>
        <w:ind w:left="708"/>
        <w:jc w:val="both"/>
        <w:rPr>
          <w:rFonts w:ascii="Arial" w:hAnsi="Arial" w:cs="Arial"/>
          <w:sz w:val="20"/>
          <w:szCs w:val="20"/>
        </w:rPr>
      </w:pPr>
      <w:r w:rsidRPr="00513CFD">
        <w:rPr>
          <w:rFonts w:ascii="Arial" w:hAnsi="Arial" w:cs="Arial"/>
          <w:sz w:val="20"/>
          <w:szCs w:val="20"/>
        </w:rPr>
        <w:t>1.</w:t>
      </w:r>
      <w:r w:rsidRPr="00513CFD">
        <w:rPr>
          <w:rFonts w:ascii="Arial" w:hAnsi="Arial" w:cs="Arial"/>
          <w:sz w:val="20"/>
          <w:szCs w:val="20"/>
        </w:rPr>
        <w:tab/>
        <w:t xml:space="preserve">Nombre completo </w:t>
      </w:r>
    </w:p>
    <w:p w14:paraId="157A990C" w14:textId="77777777" w:rsidR="007C1115" w:rsidRPr="00513CFD" w:rsidRDefault="007C1115" w:rsidP="00DD3171">
      <w:pPr>
        <w:ind w:left="708"/>
        <w:jc w:val="both"/>
        <w:rPr>
          <w:rFonts w:ascii="Arial" w:hAnsi="Arial" w:cs="Arial"/>
          <w:sz w:val="20"/>
          <w:szCs w:val="20"/>
        </w:rPr>
      </w:pPr>
      <w:r w:rsidRPr="00513CFD">
        <w:rPr>
          <w:rFonts w:ascii="Arial" w:hAnsi="Arial" w:cs="Arial"/>
          <w:sz w:val="20"/>
          <w:szCs w:val="20"/>
        </w:rPr>
        <w:t>2.</w:t>
      </w:r>
      <w:r w:rsidRPr="00513CFD">
        <w:rPr>
          <w:rFonts w:ascii="Arial" w:hAnsi="Arial" w:cs="Arial"/>
          <w:sz w:val="20"/>
          <w:szCs w:val="20"/>
        </w:rPr>
        <w:tab/>
        <w:t>Tipo de identificación</w:t>
      </w:r>
    </w:p>
    <w:p w14:paraId="1B4E1D4E" w14:textId="77777777" w:rsidR="007C1115" w:rsidRPr="00513CFD" w:rsidRDefault="007C1115" w:rsidP="00DD3171">
      <w:pPr>
        <w:ind w:left="708"/>
        <w:jc w:val="both"/>
        <w:rPr>
          <w:rFonts w:ascii="Arial" w:hAnsi="Arial" w:cs="Arial"/>
          <w:sz w:val="20"/>
          <w:szCs w:val="20"/>
        </w:rPr>
      </w:pPr>
      <w:r w:rsidRPr="00513CFD">
        <w:rPr>
          <w:rFonts w:ascii="Arial" w:hAnsi="Arial" w:cs="Arial"/>
          <w:sz w:val="20"/>
          <w:szCs w:val="20"/>
        </w:rPr>
        <w:t>3.</w:t>
      </w:r>
      <w:r w:rsidRPr="00513CFD">
        <w:rPr>
          <w:rFonts w:ascii="Arial" w:hAnsi="Arial" w:cs="Arial"/>
          <w:sz w:val="20"/>
          <w:szCs w:val="20"/>
        </w:rPr>
        <w:tab/>
        <w:t xml:space="preserve">Número de identificación </w:t>
      </w:r>
    </w:p>
    <w:p w14:paraId="1EC6F8CD" w14:textId="77777777" w:rsidR="007C1115" w:rsidRPr="00513CFD" w:rsidRDefault="007C1115" w:rsidP="00DD3171">
      <w:pPr>
        <w:ind w:left="708"/>
        <w:jc w:val="both"/>
        <w:rPr>
          <w:rFonts w:ascii="Arial" w:hAnsi="Arial" w:cs="Arial"/>
          <w:sz w:val="20"/>
          <w:szCs w:val="20"/>
        </w:rPr>
      </w:pPr>
      <w:r w:rsidRPr="00513CFD">
        <w:rPr>
          <w:rFonts w:ascii="Arial" w:hAnsi="Arial" w:cs="Arial"/>
          <w:sz w:val="20"/>
          <w:szCs w:val="20"/>
        </w:rPr>
        <w:t>4.</w:t>
      </w:r>
      <w:r w:rsidRPr="00513CFD">
        <w:rPr>
          <w:rFonts w:ascii="Arial" w:hAnsi="Arial" w:cs="Arial"/>
          <w:sz w:val="20"/>
          <w:szCs w:val="20"/>
        </w:rPr>
        <w:tab/>
        <w:t>Fecha de nacimiento</w:t>
      </w:r>
    </w:p>
    <w:p w14:paraId="5243A48B" w14:textId="77777777" w:rsidR="007C1115" w:rsidRPr="00513CFD" w:rsidRDefault="007C1115" w:rsidP="00DD3171">
      <w:pPr>
        <w:ind w:left="708"/>
        <w:jc w:val="both"/>
        <w:rPr>
          <w:rFonts w:ascii="Arial" w:hAnsi="Arial" w:cs="Arial"/>
          <w:sz w:val="20"/>
          <w:szCs w:val="20"/>
        </w:rPr>
      </w:pPr>
      <w:r w:rsidRPr="00513CFD">
        <w:rPr>
          <w:rFonts w:ascii="Arial" w:hAnsi="Arial" w:cs="Arial"/>
          <w:sz w:val="20"/>
          <w:szCs w:val="20"/>
        </w:rPr>
        <w:t>5.</w:t>
      </w:r>
      <w:r w:rsidRPr="00513CFD">
        <w:rPr>
          <w:rFonts w:ascii="Arial" w:hAnsi="Arial" w:cs="Arial"/>
          <w:sz w:val="20"/>
          <w:szCs w:val="20"/>
        </w:rPr>
        <w:tab/>
        <w:t xml:space="preserve">Nacionalidad </w:t>
      </w:r>
    </w:p>
    <w:p w14:paraId="080C3AB2" w14:textId="77777777" w:rsidR="007C1115" w:rsidRPr="00513CFD" w:rsidRDefault="007C1115" w:rsidP="00DD3171">
      <w:pPr>
        <w:ind w:left="708"/>
        <w:jc w:val="both"/>
        <w:rPr>
          <w:rFonts w:ascii="Arial" w:hAnsi="Arial" w:cs="Arial"/>
          <w:sz w:val="20"/>
          <w:szCs w:val="20"/>
        </w:rPr>
      </w:pPr>
      <w:r w:rsidRPr="00513CFD">
        <w:rPr>
          <w:rFonts w:ascii="Arial" w:hAnsi="Arial" w:cs="Arial"/>
          <w:sz w:val="20"/>
          <w:szCs w:val="20"/>
        </w:rPr>
        <w:t>6.</w:t>
      </w:r>
      <w:r w:rsidRPr="00513CFD">
        <w:rPr>
          <w:rFonts w:ascii="Arial" w:hAnsi="Arial" w:cs="Arial"/>
          <w:sz w:val="20"/>
          <w:szCs w:val="20"/>
        </w:rPr>
        <w:tab/>
        <w:t xml:space="preserve">Domicilio permanente </w:t>
      </w:r>
    </w:p>
    <w:p w14:paraId="58347C1B" w14:textId="77777777" w:rsidR="007C1115" w:rsidRPr="00513CFD" w:rsidRDefault="007C1115" w:rsidP="007C1115">
      <w:pPr>
        <w:jc w:val="both"/>
        <w:rPr>
          <w:rFonts w:ascii="Arial" w:hAnsi="Arial" w:cs="Arial"/>
          <w:sz w:val="20"/>
          <w:szCs w:val="20"/>
        </w:rPr>
      </w:pPr>
    </w:p>
    <w:p w14:paraId="7089EF8C"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t>II.</w:t>
      </w:r>
      <w:r w:rsidRPr="00513CFD">
        <w:rPr>
          <w:rFonts w:ascii="Arial" w:hAnsi="Arial" w:cs="Arial"/>
          <w:sz w:val="20"/>
          <w:szCs w:val="20"/>
        </w:rPr>
        <w:tab/>
        <w:t xml:space="preserve">ANTECEDENTES DISCIPLINARIOS Y JUDICIALES </w:t>
      </w:r>
    </w:p>
    <w:p w14:paraId="76B7C298" w14:textId="77777777" w:rsidR="007C1115" w:rsidRPr="00513CFD" w:rsidRDefault="007C1115" w:rsidP="00971379">
      <w:pPr>
        <w:tabs>
          <w:tab w:val="left" w:pos="993"/>
        </w:tabs>
        <w:ind w:left="993" w:hanging="285"/>
        <w:jc w:val="both"/>
        <w:rPr>
          <w:rFonts w:ascii="Arial" w:hAnsi="Arial" w:cs="Arial"/>
          <w:sz w:val="20"/>
          <w:szCs w:val="20"/>
        </w:rPr>
      </w:pPr>
      <w:r w:rsidRPr="00513CFD">
        <w:rPr>
          <w:rFonts w:ascii="Arial" w:hAnsi="Arial" w:cs="Arial"/>
          <w:sz w:val="20"/>
          <w:szCs w:val="20"/>
        </w:rPr>
        <w:t>1.</w:t>
      </w:r>
      <w:r w:rsidRPr="00513CFD">
        <w:rPr>
          <w:rFonts w:ascii="Arial" w:hAnsi="Arial" w:cs="Arial"/>
          <w:sz w:val="20"/>
          <w:szCs w:val="20"/>
        </w:rPr>
        <w:tab/>
        <w:t xml:space="preserve">¿Durante los últimos 5 años, alguna sociedad con la que ha estado o está relacionado como socio, gerente general, subgerente general, miembro del Órgano de dirección, o auditor interno ha sido sancionada por alguna autoridad de supervisión financiera extranjera por decisiones tomadas en el ejercicio de su cargo? En caso afirmativo incluya los detalles.  </w:t>
      </w:r>
    </w:p>
    <w:p w14:paraId="02B1416D" w14:textId="77777777" w:rsidR="007C1115" w:rsidRPr="00513CFD" w:rsidRDefault="007C1115" w:rsidP="00971379">
      <w:pPr>
        <w:tabs>
          <w:tab w:val="left" w:pos="993"/>
        </w:tabs>
        <w:ind w:left="993" w:hanging="285"/>
        <w:jc w:val="both"/>
        <w:rPr>
          <w:rFonts w:ascii="Arial" w:hAnsi="Arial" w:cs="Arial"/>
          <w:sz w:val="20"/>
          <w:szCs w:val="20"/>
        </w:rPr>
      </w:pPr>
      <w:r w:rsidRPr="00513CFD">
        <w:rPr>
          <w:rFonts w:ascii="Arial" w:hAnsi="Arial" w:cs="Arial"/>
          <w:sz w:val="20"/>
          <w:szCs w:val="20"/>
        </w:rPr>
        <w:t>2.</w:t>
      </w:r>
      <w:r w:rsidRPr="00513CFD">
        <w:rPr>
          <w:rFonts w:ascii="Arial" w:hAnsi="Arial" w:cs="Arial"/>
          <w:sz w:val="20"/>
          <w:szCs w:val="20"/>
        </w:rPr>
        <w:tab/>
        <w:t>¿Directamente o a través de alguna sociedad con la que ha estado o está relacionado como socio es un deudor moroso con más de una cuota pendiente de pago en el sistema financiero local o en el exterior, o se encuentra moroso con más de una cuota pendiente de pago con la seguridad social?</w:t>
      </w:r>
    </w:p>
    <w:p w14:paraId="65279DFB" w14:textId="77777777" w:rsidR="007C1115" w:rsidRPr="00513CFD" w:rsidRDefault="007C1115" w:rsidP="00971379">
      <w:pPr>
        <w:tabs>
          <w:tab w:val="left" w:pos="993"/>
        </w:tabs>
        <w:ind w:left="993" w:hanging="285"/>
        <w:jc w:val="both"/>
        <w:rPr>
          <w:rFonts w:ascii="Arial" w:hAnsi="Arial" w:cs="Arial"/>
          <w:sz w:val="20"/>
          <w:szCs w:val="20"/>
        </w:rPr>
      </w:pPr>
      <w:r w:rsidRPr="00513CFD">
        <w:rPr>
          <w:rFonts w:ascii="Arial" w:hAnsi="Arial" w:cs="Arial"/>
          <w:sz w:val="20"/>
          <w:szCs w:val="20"/>
        </w:rPr>
        <w:lastRenderedPageBreak/>
        <w:t>3.</w:t>
      </w:r>
      <w:r w:rsidRPr="00513CFD">
        <w:rPr>
          <w:rFonts w:ascii="Arial" w:hAnsi="Arial" w:cs="Arial"/>
          <w:sz w:val="20"/>
          <w:szCs w:val="20"/>
        </w:rPr>
        <w:tab/>
        <w:t xml:space="preserve">¿Durante los últimos 5 años que estuvo relacionado con una sociedad de cualquier país como socio o miembro del Órgano de dirección o de la Alta gerencia, la sociedad fue declarada en estado de quiebra culpable o fraudulenta o en estado de intervención administrativa o judicial por un tribunal de cualquier país? </w:t>
      </w:r>
    </w:p>
    <w:p w14:paraId="3BE4868B" w14:textId="77777777" w:rsidR="007C1115" w:rsidRPr="00513CFD" w:rsidRDefault="007C1115" w:rsidP="00971379">
      <w:pPr>
        <w:tabs>
          <w:tab w:val="left" w:pos="993"/>
        </w:tabs>
        <w:ind w:left="993" w:hanging="285"/>
        <w:jc w:val="both"/>
        <w:rPr>
          <w:rFonts w:ascii="Arial" w:hAnsi="Arial" w:cs="Arial"/>
          <w:sz w:val="20"/>
          <w:szCs w:val="20"/>
        </w:rPr>
      </w:pPr>
      <w:r w:rsidRPr="00513CFD">
        <w:rPr>
          <w:rFonts w:ascii="Arial" w:hAnsi="Arial" w:cs="Arial"/>
          <w:sz w:val="20"/>
          <w:szCs w:val="20"/>
        </w:rPr>
        <w:t>4.</w:t>
      </w:r>
      <w:r w:rsidRPr="00513CFD">
        <w:rPr>
          <w:rFonts w:ascii="Arial" w:hAnsi="Arial" w:cs="Arial"/>
          <w:sz w:val="20"/>
          <w:szCs w:val="20"/>
        </w:rPr>
        <w:tab/>
        <w:t>¿Durante los últimos 5 años ha sido condenado por alguna autoridad jurisdiccional nacional, por delitos dolosos contra la buena fe de los negocios, delitos en contra de la legislación relativa a las instituciones financieras, legitimación de capitales, financiamiento al terrorismo, financiamiento a la proliferación de armas de destrucción masiva, delitos contra la propiedad, divulgación de secretos, corrupción, delitos contra la Hacienda Pública nacional o contra los deberes de la función pública, delitos contra la legislación tributaria o delitos contra la legislación nacional de la seguridad social?</w:t>
      </w:r>
    </w:p>
    <w:p w14:paraId="490A639A" w14:textId="77777777" w:rsidR="007C1115" w:rsidRPr="00513CFD" w:rsidRDefault="007C1115" w:rsidP="00971379">
      <w:pPr>
        <w:tabs>
          <w:tab w:val="left" w:pos="993"/>
        </w:tabs>
        <w:ind w:left="993" w:hanging="285"/>
        <w:jc w:val="both"/>
        <w:rPr>
          <w:rFonts w:ascii="Arial" w:hAnsi="Arial" w:cs="Arial"/>
          <w:sz w:val="20"/>
          <w:szCs w:val="20"/>
        </w:rPr>
      </w:pPr>
      <w:r w:rsidRPr="00513CFD">
        <w:rPr>
          <w:rFonts w:ascii="Arial" w:hAnsi="Arial" w:cs="Arial"/>
          <w:sz w:val="20"/>
          <w:szCs w:val="20"/>
        </w:rPr>
        <w:t>5.</w:t>
      </w:r>
      <w:r w:rsidRPr="00513CFD">
        <w:rPr>
          <w:rFonts w:ascii="Arial" w:hAnsi="Arial" w:cs="Arial"/>
          <w:sz w:val="20"/>
          <w:szCs w:val="20"/>
        </w:rPr>
        <w:tab/>
        <w:t xml:space="preserve">¿Se encuentra incluido en las publicaciones de organizaciones como la Organización de las Naciones Unidas (ONU), Oficina de Control de Activos Financieros Extranjeros (OFAC, por sus siglas en inglés), u organismos internacionales o intergubernamentales reconocidos en materia de LC/FT/FPADM? </w:t>
      </w:r>
    </w:p>
    <w:p w14:paraId="2E9BF45F" w14:textId="77777777" w:rsidR="007C1115" w:rsidRPr="00513CFD" w:rsidRDefault="007C1115" w:rsidP="00971379">
      <w:pPr>
        <w:tabs>
          <w:tab w:val="left" w:pos="993"/>
        </w:tabs>
        <w:ind w:left="993" w:hanging="285"/>
        <w:jc w:val="both"/>
        <w:rPr>
          <w:rFonts w:ascii="Arial" w:hAnsi="Arial" w:cs="Arial"/>
          <w:sz w:val="20"/>
          <w:szCs w:val="20"/>
        </w:rPr>
      </w:pPr>
      <w:r w:rsidRPr="00513CFD">
        <w:rPr>
          <w:rFonts w:ascii="Arial" w:hAnsi="Arial" w:cs="Arial"/>
          <w:sz w:val="20"/>
          <w:szCs w:val="20"/>
        </w:rPr>
        <w:t>6.</w:t>
      </w:r>
      <w:r w:rsidRPr="00513CFD">
        <w:rPr>
          <w:rFonts w:ascii="Arial" w:hAnsi="Arial" w:cs="Arial"/>
          <w:sz w:val="20"/>
          <w:szCs w:val="20"/>
        </w:rPr>
        <w:tab/>
        <w:t>¿Ha desempeñado durante los últimos 5 años, un puesto como miembro del órgano de dirección o alta gerencia en una organización que ha sido objeto de un proceso concursal, liquidación o intervención, mientras ejerció el cargo?</w:t>
      </w:r>
    </w:p>
    <w:p w14:paraId="2FFAA9CB" w14:textId="77777777" w:rsidR="007C1115" w:rsidRPr="00513CFD" w:rsidRDefault="007C1115" w:rsidP="00971379">
      <w:pPr>
        <w:tabs>
          <w:tab w:val="left" w:pos="993"/>
        </w:tabs>
        <w:ind w:left="993" w:hanging="285"/>
        <w:jc w:val="both"/>
        <w:rPr>
          <w:rFonts w:ascii="Arial" w:hAnsi="Arial" w:cs="Arial"/>
          <w:sz w:val="20"/>
          <w:szCs w:val="20"/>
        </w:rPr>
      </w:pPr>
      <w:r w:rsidRPr="00513CFD">
        <w:rPr>
          <w:rFonts w:ascii="Arial" w:hAnsi="Arial" w:cs="Arial"/>
          <w:sz w:val="20"/>
          <w:szCs w:val="20"/>
        </w:rPr>
        <w:t>7.</w:t>
      </w:r>
      <w:r w:rsidRPr="00513CFD">
        <w:rPr>
          <w:rFonts w:ascii="Arial" w:hAnsi="Arial" w:cs="Arial"/>
          <w:sz w:val="20"/>
          <w:szCs w:val="20"/>
        </w:rPr>
        <w:tab/>
        <w:t>¿Directamente o a través de alguna sociedad en la que ha sido socio o ha ocupado un puesto como miembro del órgano de dirección o alta gerencia, tiene pendiente una petición de declaración de insolvencia o quiebra, respectivamente, o bien ya fue otorgada la declaración de insolvencia o quiebra, aun y cuando dichos procesos hubieren terminado por conciliación o arreglo judicial o extrajudicial?</w:t>
      </w:r>
    </w:p>
    <w:p w14:paraId="3E509CF3" w14:textId="77777777" w:rsidR="007C1115" w:rsidRPr="00513CFD" w:rsidRDefault="007C1115" w:rsidP="00971379">
      <w:pPr>
        <w:tabs>
          <w:tab w:val="left" w:pos="993"/>
        </w:tabs>
        <w:ind w:left="993" w:hanging="285"/>
        <w:jc w:val="both"/>
        <w:rPr>
          <w:rFonts w:ascii="Arial" w:hAnsi="Arial" w:cs="Arial"/>
          <w:sz w:val="20"/>
          <w:szCs w:val="20"/>
        </w:rPr>
      </w:pPr>
      <w:r w:rsidRPr="00513CFD">
        <w:rPr>
          <w:rFonts w:ascii="Arial" w:hAnsi="Arial" w:cs="Arial"/>
          <w:sz w:val="20"/>
          <w:szCs w:val="20"/>
        </w:rPr>
        <w:t>8.</w:t>
      </w:r>
      <w:r w:rsidRPr="00513CFD">
        <w:rPr>
          <w:rFonts w:ascii="Arial" w:hAnsi="Arial" w:cs="Arial"/>
          <w:sz w:val="20"/>
          <w:szCs w:val="20"/>
        </w:rPr>
        <w:tab/>
        <w:t>¿Directamente o a través de alguna sociedad con la que ha estado o está relacionado como socio o miembro del Órgano de Dirección o Alta gerencia, se encuentra en un proceso concursal o de intervención, o si la persona tiene juicios por deudas pendientes, en el país o en el exterior?</w:t>
      </w:r>
    </w:p>
    <w:p w14:paraId="35A1E5B4" w14:textId="77777777" w:rsidR="007C1115" w:rsidRPr="00513CFD" w:rsidRDefault="007C1115" w:rsidP="00971379">
      <w:pPr>
        <w:tabs>
          <w:tab w:val="left" w:pos="993"/>
        </w:tabs>
        <w:ind w:left="993" w:hanging="285"/>
        <w:jc w:val="both"/>
        <w:rPr>
          <w:rFonts w:ascii="Arial" w:hAnsi="Arial" w:cs="Arial"/>
          <w:sz w:val="20"/>
          <w:szCs w:val="20"/>
        </w:rPr>
      </w:pPr>
      <w:r w:rsidRPr="00513CFD">
        <w:rPr>
          <w:rFonts w:ascii="Arial" w:hAnsi="Arial" w:cs="Arial"/>
          <w:sz w:val="20"/>
          <w:szCs w:val="20"/>
        </w:rPr>
        <w:t>9.</w:t>
      </w:r>
      <w:r w:rsidRPr="00513CFD">
        <w:rPr>
          <w:rFonts w:ascii="Arial" w:hAnsi="Arial" w:cs="Arial"/>
          <w:sz w:val="20"/>
          <w:szCs w:val="20"/>
        </w:rPr>
        <w:tab/>
        <w:t>¿Durante el período en que estuvo relacionado con una sociedad de cualquier país, como socio, miembro del Órgano de dirección o de la Alta gerencia, la sociedad se vio forzada a suspender actividades por parte de una autoridad de supervisión financiera, por decisiones tomadas en el ejercicio de su cargo? En caso afirmativo incluya los detalles.</w:t>
      </w:r>
    </w:p>
    <w:p w14:paraId="1EF5F28D"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t>La información proporcionada en relación con este anexo deberá ir acompañada de la siguiente declaración:</w:t>
      </w:r>
    </w:p>
    <w:p w14:paraId="5C66BBA0"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t>III.</w:t>
      </w:r>
      <w:r w:rsidRPr="00513CFD">
        <w:rPr>
          <w:rFonts w:ascii="Arial" w:hAnsi="Arial" w:cs="Arial"/>
          <w:sz w:val="20"/>
          <w:szCs w:val="20"/>
        </w:rPr>
        <w:tab/>
        <w:t>DECLARACIÓN:</w:t>
      </w:r>
    </w:p>
    <w:p w14:paraId="6C38D000"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t xml:space="preserve">Declaro estar en conocimiento de que la presentación de información falsa o equívoca constituye una causal de rechazo o denegatoria de la solicitud o de revocación de la autorización. </w:t>
      </w:r>
    </w:p>
    <w:p w14:paraId="5A9078E6"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t xml:space="preserve">Asimismo, declaro que la información que he consignado en este documento es completa y exacta. </w:t>
      </w:r>
    </w:p>
    <w:p w14:paraId="737AF4C8"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t xml:space="preserve">Me comprometo a informar al supervisor responsable de todo cambio sustancial que guarde relación con esta solicitud y que pueda surgir durante su trámite. </w:t>
      </w:r>
    </w:p>
    <w:p w14:paraId="4F0D85B5"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t>El supervisor responsable guardará confidencialmente toda la información que se presente como respuesta a este anexo.</w:t>
      </w:r>
    </w:p>
    <w:p w14:paraId="54CF3DB4" w14:textId="77777777" w:rsidR="007C1115" w:rsidRPr="00513CFD" w:rsidRDefault="007C1115" w:rsidP="007C1115">
      <w:pPr>
        <w:jc w:val="both"/>
        <w:rPr>
          <w:rFonts w:ascii="Arial" w:hAnsi="Arial" w:cs="Arial"/>
          <w:sz w:val="20"/>
          <w:szCs w:val="20"/>
        </w:rPr>
      </w:pPr>
    </w:p>
    <w:p w14:paraId="2D7F1123" w14:textId="77777777" w:rsidR="007C1115" w:rsidRPr="00513CFD" w:rsidRDefault="00DD3171" w:rsidP="007C1115">
      <w:pPr>
        <w:jc w:val="both"/>
        <w:rPr>
          <w:rFonts w:ascii="Arial" w:hAnsi="Arial" w:cs="Arial"/>
          <w:b/>
          <w:bCs/>
          <w:sz w:val="20"/>
          <w:szCs w:val="20"/>
        </w:rPr>
      </w:pPr>
      <w:r w:rsidRPr="00513CFD">
        <w:rPr>
          <w:rFonts w:ascii="Arial" w:hAnsi="Arial" w:cs="Arial"/>
          <w:b/>
          <w:sz w:val="20"/>
          <w:szCs w:val="20"/>
        </w:rPr>
        <w:t xml:space="preserve">Artículo 6. Contenido mínimo de la </w:t>
      </w:r>
      <w:r w:rsidRPr="00513CFD">
        <w:rPr>
          <w:rFonts w:ascii="Arial" w:hAnsi="Arial" w:cs="Arial"/>
          <w:b/>
          <w:bCs/>
          <w:sz w:val="20"/>
          <w:szCs w:val="20"/>
        </w:rPr>
        <w:t>declaración jurada respecto a la responsabilidad sobre los estados financieros y el control interno</w:t>
      </w:r>
    </w:p>
    <w:p w14:paraId="7EC13105"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t>Las declaraciones que el presidente de junta directiva u órgano equivalente y el gerente general de las empresas no financieras debe contener:</w:t>
      </w:r>
    </w:p>
    <w:p w14:paraId="54828DB1" w14:textId="77777777" w:rsidR="007C1115" w:rsidRPr="00513CFD" w:rsidRDefault="00DD3171" w:rsidP="00555317">
      <w:pPr>
        <w:numPr>
          <w:ilvl w:val="0"/>
          <w:numId w:val="5"/>
        </w:numPr>
        <w:ind w:left="426" w:hanging="426"/>
        <w:jc w:val="both"/>
        <w:rPr>
          <w:rFonts w:ascii="Arial" w:hAnsi="Arial" w:cs="Arial"/>
          <w:sz w:val="20"/>
          <w:szCs w:val="20"/>
        </w:rPr>
      </w:pPr>
      <w:r w:rsidRPr="00513CFD">
        <w:rPr>
          <w:rFonts w:ascii="Arial" w:hAnsi="Arial" w:cs="Arial"/>
          <w:sz w:val="20"/>
          <w:szCs w:val="20"/>
          <w:lang w:val="es-ES_tradnl"/>
        </w:rPr>
        <w:t>Declaración jurada firmada por el presidente de junta directiva u órgano equivalente:</w:t>
      </w:r>
    </w:p>
    <w:p w14:paraId="2F82A953" w14:textId="77777777" w:rsidR="007C1115" w:rsidRPr="00513CFD" w:rsidRDefault="007C1115" w:rsidP="00555317">
      <w:pPr>
        <w:ind w:left="426"/>
        <w:jc w:val="both"/>
        <w:rPr>
          <w:rFonts w:ascii="Arial" w:hAnsi="Arial" w:cs="Arial"/>
          <w:sz w:val="20"/>
          <w:szCs w:val="20"/>
        </w:rPr>
      </w:pPr>
      <w:r w:rsidRPr="00513CFD">
        <w:rPr>
          <w:rFonts w:ascii="Arial" w:hAnsi="Arial" w:cs="Arial"/>
          <w:sz w:val="20"/>
          <w:szCs w:val="20"/>
          <w:lang w:val="es-ES_tradnl"/>
        </w:rPr>
        <w:t>(PERSONA RESPONSABLE), a partir de un proceso de debida diligencia en relación con la información financiera de (NOMBRE DE LA ENTIDAD) y sus sistemas de control interno para el periodo que termina el (FECHA) declaro bajo fe de juramento que:</w:t>
      </w:r>
    </w:p>
    <w:p w14:paraId="42A6AFD1" w14:textId="77777777" w:rsidR="007C1115" w:rsidRPr="00513CFD" w:rsidRDefault="007C1115" w:rsidP="00555317">
      <w:pPr>
        <w:ind w:left="709" w:hanging="284"/>
        <w:jc w:val="both"/>
        <w:rPr>
          <w:rFonts w:ascii="Arial" w:hAnsi="Arial" w:cs="Arial"/>
          <w:sz w:val="20"/>
          <w:szCs w:val="20"/>
        </w:rPr>
      </w:pPr>
      <w:r w:rsidRPr="00513CFD">
        <w:rPr>
          <w:rFonts w:ascii="Arial" w:hAnsi="Arial" w:cs="Arial"/>
          <w:sz w:val="20"/>
          <w:szCs w:val="20"/>
          <w:lang w:val="es-ES_tradnl"/>
        </w:rPr>
        <w:t>a. </w:t>
      </w:r>
      <w:r w:rsidR="00555317" w:rsidRPr="00513CFD">
        <w:rPr>
          <w:rFonts w:ascii="Arial" w:hAnsi="Arial" w:cs="Arial"/>
          <w:sz w:val="20"/>
          <w:szCs w:val="20"/>
          <w:lang w:val="es-ES_tradnl"/>
        </w:rPr>
        <w:t xml:space="preserve">  </w:t>
      </w:r>
      <w:r w:rsidRPr="00513CFD">
        <w:rPr>
          <w:rFonts w:ascii="Arial" w:hAnsi="Arial" w:cs="Arial"/>
          <w:sz w:val="20"/>
          <w:szCs w:val="20"/>
          <w:lang w:val="es-ES_tradnl"/>
        </w:rPr>
        <w:t>Hasta donde tengo conocimiento los estados financieros de (NOMBRE DE LA ENTIDAD) no contienen ninguna aseveración falsa de un hecho material ni omiten incorporar un hecho material necesario para que las declaraciones realizadas no resulten engañosas.</w:t>
      </w:r>
    </w:p>
    <w:p w14:paraId="0FB3B687" w14:textId="77777777" w:rsidR="007C1115" w:rsidRPr="00513CFD" w:rsidRDefault="007C1115" w:rsidP="00555317">
      <w:pPr>
        <w:ind w:left="709" w:hanging="284"/>
        <w:jc w:val="both"/>
        <w:rPr>
          <w:rFonts w:ascii="Arial" w:hAnsi="Arial" w:cs="Arial"/>
          <w:sz w:val="20"/>
          <w:szCs w:val="20"/>
          <w:lang w:val="es-ES_tradnl"/>
        </w:rPr>
      </w:pPr>
      <w:r w:rsidRPr="00513CFD">
        <w:rPr>
          <w:rFonts w:ascii="Arial" w:hAnsi="Arial" w:cs="Arial"/>
          <w:sz w:val="20"/>
          <w:szCs w:val="20"/>
          <w:lang w:val="es-ES_tradnl"/>
        </w:rPr>
        <w:t>b. </w:t>
      </w:r>
      <w:r w:rsidR="00555317" w:rsidRPr="00513CFD">
        <w:rPr>
          <w:rFonts w:ascii="Arial" w:hAnsi="Arial" w:cs="Arial"/>
          <w:sz w:val="20"/>
          <w:szCs w:val="20"/>
          <w:lang w:val="es-ES_tradnl"/>
        </w:rPr>
        <w:t xml:space="preserve">  </w:t>
      </w:r>
      <w:r w:rsidRPr="00513CFD">
        <w:rPr>
          <w:rFonts w:ascii="Arial" w:hAnsi="Arial" w:cs="Arial"/>
          <w:sz w:val="20"/>
          <w:szCs w:val="20"/>
          <w:lang w:val="es-ES_tradnl"/>
        </w:rPr>
        <w:t>Hasta donde tengo conocimiento los estados financieros y cualquier otra información financiera complementaria adjunta a esta declaración presentan razonablemente en todos los aspectos materiales la situación financiera de (NOMBRE DE LA ENTIDAD) así como el resultado de sus operaciones para el periodo que termina el (FECHA).</w:t>
      </w:r>
    </w:p>
    <w:p w14:paraId="7C6E0519" w14:textId="77777777" w:rsidR="007C1115" w:rsidRPr="00513CFD" w:rsidRDefault="007C1115" w:rsidP="00555317">
      <w:pPr>
        <w:ind w:left="709" w:hanging="284"/>
        <w:jc w:val="both"/>
        <w:rPr>
          <w:rFonts w:ascii="Arial" w:hAnsi="Arial" w:cs="Arial"/>
          <w:sz w:val="20"/>
          <w:szCs w:val="20"/>
        </w:rPr>
      </w:pPr>
      <w:r w:rsidRPr="00513CFD">
        <w:rPr>
          <w:rFonts w:ascii="Arial" w:hAnsi="Arial" w:cs="Arial"/>
          <w:sz w:val="20"/>
          <w:szCs w:val="20"/>
          <w:lang w:val="es-ES_tradnl"/>
        </w:rPr>
        <w:t>c. </w:t>
      </w:r>
      <w:r w:rsidR="00555317" w:rsidRPr="00513CFD">
        <w:rPr>
          <w:rFonts w:ascii="Arial" w:hAnsi="Arial" w:cs="Arial"/>
          <w:sz w:val="20"/>
          <w:szCs w:val="20"/>
          <w:lang w:val="es-ES_tradnl"/>
        </w:rPr>
        <w:t xml:space="preserve">  </w:t>
      </w:r>
      <w:r w:rsidRPr="00513CFD">
        <w:rPr>
          <w:rFonts w:ascii="Arial" w:hAnsi="Arial" w:cs="Arial"/>
          <w:sz w:val="20"/>
          <w:szCs w:val="20"/>
          <w:lang w:val="es-ES_tradnl"/>
        </w:rPr>
        <w:t>(NOMBRE DE LA ENTIDAD) ha establecido y mantenido los controles y procedimientos efectivos y eficientes que aseguren que la información material relacionada con la entidad y sus subsidiarias consolidadas. Asimismo, ha procurado contar con el personal idóneo y capacitado para manejar el control interno.</w:t>
      </w:r>
    </w:p>
    <w:p w14:paraId="23C688CB" w14:textId="77777777" w:rsidR="007C1115" w:rsidRPr="00513CFD" w:rsidRDefault="007C1115" w:rsidP="00555317">
      <w:pPr>
        <w:ind w:left="851" w:hanging="426"/>
        <w:jc w:val="both"/>
        <w:rPr>
          <w:rFonts w:ascii="Arial" w:hAnsi="Arial" w:cs="Arial"/>
          <w:sz w:val="20"/>
          <w:szCs w:val="20"/>
        </w:rPr>
      </w:pPr>
      <w:r w:rsidRPr="00513CFD">
        <w:rPr>
          <w:rFonts w:ascii="Arial" w:hAnsi="Arial" w:cs="Arial"/>
          <w:sz w:val="20"/>
          <w:szCs w:val="20"/>
          <w:lang w:val="es-ES_tradnl"/>
        </w:rPr>
        <w:t>d. </w:t>
      </w:r>
      <w:r w:rsidR="00555317" w:rsidRPr="00513CFD">
        <w:rPr>
          <w:rFonts w:ascii="Arial" w:hAnsi="Arial" w:cs="Arial"/>
          <w:sz w:val="20"/>
          <w:szCs w:val="20"/>
          <w:lang w:val="es-ES_tradnl"/>
        </w:rPr>
        <w:t xml:space="preserve">  </w:t>
      </w:r>
      <w:r w:rsidRPr="00513CFD">
        <w:rPr>
          <w:rFonts w:ascii="Arial" w:hAnsi="Arial" w:cs="Arial"/>
          <w:sz w:val="20"/>
          <w:szCs w:val="20"/>
          <w:lang w:val="es-ES_tradnl"/>
        </w:rPr>
        <w:t>Se ha procurado la existencia de una auditoría interna con independencia de criterio.</w:t>
      </w:r>
    </w:p>
    <w:p w14:paraId="127A9F34" w14:textId="77777777" w:rsidR="007C1115" w:rsidRPr="00513CFD" w:rsidRDefault="007C1115" w:rsidP="00555317">
      <w:pPr>
        <w:ind w:left="709" w:hanging="284"/>
        <w:jc w:val="both"/>
        <w:rPr>
          <w:rFonts w:ascii="Arial" w:hAnsi="Arial" w:cs="Arial"/>
          <w:sz w:val="20"/>
          <w:szCs w:val="20"/>
        </w:rPr>
      </w:pPr>
      <w:r w:rsidRPr="00513CFD">
        <w:rPr>
          <w:rFonts w:ascii="Arial" w:hAnsi="Arial" w:cs="Arial"/>
          <w:sz w:val="20"/>
          <w:szCs w:val="20"/>
          <w:lang w:val="es-ES_tradnl"/>
        </w:rPr>
        <w:t>e. </w:t>
      </w:r>
      <w:r w:rsidR="00555317" w:rsidRPr="00513CFD">
        <w:rPr>
          <w:rFonts w:ascii="Arial" w:hAnsi="Arial" w:cs="Arial"/>
          <w:sz w:val="20"/>
          <w:szCs w:val="20"/>
          <w:lang w:val="es-ES_tradnl"/>
        </w:rPr>
        <w:t xml:space="preserve">  </w:t>
      </w:r>
      <w:r w:rsidRPr="00513CFD">
        <w:rPr>
          <w:rFonts w:ascii="Arial" w:hAnsi="Arial" w:cs="Arial"/>
          <w:sz w:val="20"/>
          <w:szCs w:val="20"/>
          <w:lang w:val="es-ES_tradnl"/>
        </w:rPr>
        <w:t>He recibido y entendido toda la información significativa que me ha suministrado el Gerente General respecto a:</w:t>
      </w:r>
    </w:p>
    <w:p w14:paraId="053A3E00" w14:textId="77777777" w:rsidR="007C1115" w:rsidRPr="00513CFD" w:rsidRDefault="007C1115" w:rsidP="00555317">
      <w:pPr>
        <w:ind w:left="993" w:hanging="284"/>
        <w:jc w:val="both"/>
        <w:rPr>
          <w:rFonts w:ascii="Arial" w:hAnsi="Arial" w:cs="Arial"/>
          <w:sz w:val="20"/>
          <w:szCs w:val="20"/>
        </w:rPr>
      </w:pPr>
      <w:r w:rsidRPr="00513CFD">
        <w:rPr>
          <w:rFonts w:ascii="Arial" w:hAnsi="Arial" w:cs="Arial"/>
          <w:sz w:val="20"/>
          <w:szCs w:val="20"/>
          <w:lang w:val="es-ES_tradnl"/>
        </w:rPr>
        <w:t>i.  Todas las deficiencias significativas en el diseño u operación de los controles internos, los cuales pueden tener un efecto adverso para la habilidad de la entidad de recopilar, procesar, seleccionar y reportar la información financiera.</w:t>
      </w:r>
    </w:p>
    <w:p w14:paraId="26692AA4" w14:textId="77777777" w:rsidR="007C1115" w:rsidRPr="00513CFD" w:rsidRDefault="007C1115" w:rsidP="00555317">
      <w:pPr>
        <w:ind w:left="993" w:hanging="284"/>
        <w:jc w:val="both"/>
        <w:rPr>
          <w:rFonts w:ascii="Arial" w:hAnsi="Arial" w:cs="Arial"/>
          <w:sz w:val="20"/>
          <w:szCs w:val="20"/>
        </w:rPr>
      </w:pPr>
      <w:r w:rsidRPr="00513CFD">
        <w:rPr>
          <w:rFonts w:ascii="Arial" w:hAnsi="Arial" w:cs="Arial"/>
          <w:sz w:val="20"/>
          <w:szCs w:val="20"/>
          <w:lang w:val="es-ES_tradnl"/>
        </w:rPr>
        <w:t>ii.  La existencia de cualquier tipo de fraude que envuelva a gerentes u otros empleados que desempeñen un rol significativo en el control interno de la entidad.</w:t>
      </w:r>
    </w:p>
    <w:p w14:paraId="2B95A89A" w14:textId="77777777" w:rsidR="007C1115" w:rsidRPr="00513CFD" w:rsidRDefault="007C1115" w:rsidP="00555317">
      <w:pPr>
        <w:ind w:left="993" w:hanging="284"/>
        <w:jc w:val="both"/>
        <w:rPr>
          <w:rFonts w:ascii="Arial" w:hAnsi="Arial" w:cs="Arial"/>
          <w:sz w:val="20"/>
          <w:szCs w:val="20"/>
        </w:rPr>
      </w:pPr>
      <w:r w:rsidRPr="00513CFD">
        <w:rPr>
          <w:rFonts w:ascii="Arial" w:hAnsi="Arial" w:cs="Arial"/>
          <w:sz w:val="20"/>
          <w:szCs w:val="20"/>
          <w:lang w:val="es-ES_tradnl"/>
        </w:rPr>
        <w:t>iii. Los cambios significativos en el control interno o en otros factores que afectaron materialmente el control interno con posterioridad a la fecha de corte de la información financiera, incluyendo cualquier acción correctiva en este mismo sentido. </w:t>
      </w:r>
    </w:p>
    <w:p w14:paraId="2771D950" w14:textId="77777777" w:rsidR="007C1115" w:rsidRPr="00513CFD" w:rsidRDefault="00DD3171" w:rsidP="007C1115">
      <w:pPr>
        <w:numPr>
          <w:ilvl w:val="0"/>
          <w:numId w:val="5"/>
        </w:numPr>
        <w:jc w:val="both"/>
        <w:rPr>
          <w:rFonts w:ascii="Arial" w:hAnsi="Arial" w:cs="Arial"/>
          <w:sz w:val="20"/>
          <w:szCs w:val="20"/>
        </w:rPr>
      </w:pPr>
      <w:r w:rsidRPr="00513CFD">
        <w:rPr>
          <w:rFonts w:ascii="Arial" w:hAnsi="Arial" w:cs="Arial"/>
          <w:sz w:val="20"/>
          <w:szCs w:val="20"/>
          <w:lang w:val="es-ES_tradnl"/>
        </w:rPr>
        <w:t>Declaración jurada firmada por el gerente general</w:t>
      </w:r>
    </w:p>
    <w:p w14:paraId="55AAA2D6" w14:textId="77777777" w:rsidR="007C1115" w:rsidRPr="00513CFD" w:rsidRDefault="007C1115" w:rsidP="00491C76">
      <w:pPr>
        <w:ind w:left="426"/>
        <w:jc w:val="both"/>
        <w:rPr>
          <w:rFonts w:ascii="Arial" w:hAnsi="Arial" w:cs="Arial"/>
          <w:sz w:val="20"/>
          <w:szCs w:val="20"/>
        </w:rPr>
      </w:pPr>
      <w:r w:rsidRPr="00513CFD">
        <w:rPr>
          <w:rFonts w:ascii="Arial" w:hAnsi="Arial" w:cs="Arial"/>
          <w:sz w:val="20"/>
          <w:szCs w:val="20"/>
          <w:lang w:val="es-ES_tradnl"/>
        </w:rPr>
        <w:t>(PERSONA RESPONSABLE), a partir de un proceso de debida diligencia en relación con la información financiera de (NOMBRE DE LA ENTIDAD) y sus sistemas de control interno para el periodo que termina el (FECHA) declaro bajo fe de juramento que:</w:t>
      </w:r>
    </w:p>
    <w:p w14:paraId="0E35BE3E" w14:textId="77777777" w:rsidR="007C1115" w:rsidRPr="00513CFD" w:rsidRDefault="007C1115" w:rsidP="00491C76">
      <w:pPr>
        <w:ind w:left="708" w:hanging="282"/>
        <w:jc w:val="both"/>
        <w:rPr>
          <w:rFonts w:ascii="Arial" w:hAnsi="Arial" w:cs="Arial"/>
          <w:sz w:val="20"/>
          <w:szCs w:val="20"/>
        </w:rPr>
      </w:pPr>
      <w:r w:rsidRPr="00513CFD">
        <w:rPr>
          <w:rFonts w:ascii="Arial" w:hAnsi="Arial" w:cs="Arial"/>
          <w:sz w:val="20"/>
          <w:szCs w:val="20"/>
          <w:lang w:val="es-ES_tradnl"/>
        </w:rPr>
        <w:t>a. Los estados financieros de (NOMBRE DE LA ENTIDAD) no contienen ninguna aseveración falsa de un hecho material ni omiten incorporar un hecho material necesario para que las declaraciones realizadas no resulten engañosas.</w:t>
      </w:r>
    </w:p>
    <w:p w14:paraId="3ED0037A" w14:textId="77777777" w:rsidR="007C1115" w:rsidRPr="00513CFD" w:rsidRDefault="007C1115" w:rsidP="00491C76">
      <w:pPr>
        <w:ind w:left="708" w:hanging="282"/>
        <w:jc w:val="both"/>
        <w:rPr>
          <w:rFonts w:ascii="Arial" w:hAnsi="Arial" w:cs="Arial"/>
          <w:sz w:val="20"/>
          <w:szCs w:val="20"/>
        </w:rPr>
      </w:pPr>
      <w:r w:rsidRPr="00513CFD">
        <w:rPr>
          <w:rFonts w:ascii="Arial" w:hAnsi="Arial" w:cs="Arial"/>
          <w:sz w:val="20"/>
          <w:szCs w:val="20"/>
          <w:lang w:val="es-ES_tradnl"/>
        </w:rPr>
        <w:lastRenderedPageBreak/>
        <w:t>b. Los estados financieros y cualquier otra información financiera complementaria adjunta a esta declaración presentan razonablemente en todos los aspectos materiales la situación financiera de (NOMBRE DE LA ENTIDAD) así como el resultado de sus operaciones para el periodo que termina el (FECHA).</w:t>
      </w:r>
    </w:p>
    <w:p w14:paraId="4D222694" w14:textId="77777777" w:rsidR="007C1115" w:rsidRPr="00513CFD" w:rsidRDefault="007C1115" w:rsidP="00491C76">
      <w:pPr>
        <w:ind w:left="708" w:hanging="282"/>
        <w:jc w:val="both"/>
        <w:rPr>
          <w:rFonts w:ascii="Arial" w:hAnsi="Arial" w:cs="Arial"/>
          <w:sz w:val="20"/>
          <w:szCs w:val="20"/>
        </w:rPr>
      </w:pPr>
      <w:r w:rsidRPr="00513CFD">
        <w:rPr>
          <w:rFonts w:ascii="Arial" w:hAnsi="Arial" w:cs="Arial"/>
          <w:sz w:val="20"/>
          <w:szCs w:val="20"/>
          <w:lang w:val="es-ES_tradnl"/>
        </w:rPr>
        <w:t>c. (NOMBRE DE LA ENTIDAD) ha establecido y mantenido los controles y procedimientos efectivos y eficientes que aseguren que la información material relacionada con la entidad y sus subsidiarias consolidadas. Asimismo, ha procurado contar con el personal idóneo y capacitado para manejar el control interno.</w:t>
      </w:r>
    </w:p>
    <w:p w14:paraId="322ECBA4" w14:textId="77777777" w:rsidR="007C1115" w:rsidRPr="00513CFD" w:rsidRDefault="00DC51C5" w:rsidP="00491C76">
      <w:pPr>
        <w:ind w:left="708" w:hanging="282"/>
        <w:jc w:val="both"/>
        <w:rPr>
          <w:rFonts w:ascii="Arial" w:hAnsi="Arial" w:cs="Arial"/>
          <w:sz w:val="20"/>
          <w:szCs w:val="20"/>
        </w:rPr>
      </w:pPr>
      <w:r w:rsidRPr="00513CFD">
        <w:rPr>
          <w:rFonts w:ascii="Arial" w:hAnsi="Arial" w:cs="Arial"/>
          <w:sz w:val="20"/>
          <w:szCs w:val="20"/>
          <w:lang w:val="es-ES_tradnl"/>
        </w:rPr>
        <w:t>d</w:t>
      </w:r>
      <w:r w:rsidR="007C1115" w:rsidRPr="00513CFD">
        <w:rPr>
          <w:rFonts w:ascii="Arial" w:hAnsi="Arial" w:cs="Arial"/>
          <w:sz w:val="20"/>
          <w:szCs w:val="20"/>
          <w:lang w:val="es-ES_tradnl"/>
        </w:rPr>
        <w:t>. </w:t>
      </w:r>
      <w:r w:rsidR="00491C76" w:rsidRPr="00513CFD">
        <w:rPr>
          <w:rFonts w:ascii="Arial" w:hAnsi="Arial" w:cs="Arial"/>
          <w:sz w:val="20"/>
          <w:szCs w:val="20"/>
          <w:lang w:val="es-ES_tradnl"/>
        </w:rPr>
        <w:t xml:space="preserve"> </w:t>
      </w:r>
      <w:r w:rsidR="007C1115" w:rsidRPr="00513CFD">
        <w:rPr>
          <w:rFonts w:ascii="Arial" w:hAnsi="Arial" w:cs="Arial"/>
          <w:sz w:val="20"/>
          <w:szCs w:val="20"/>
          <w:lang w:val="es-ES_tradnl"/>
        </w:rPr>
        <w:t>Se ha revelado a la Junta Directiva u órgano equivalente y a los auditores externos lo siguiente:</w:t>
      </w:r>
    </w:p>
    <w:p w14:paraId="48471E2E" w14:textId="77777777" w:rsidR="007C1115" w:rsidRPr="00513CFD" w:rsidRDefault="007C1115" w:rsidP="00491C76">
      <w:pPr>
        <w:ind w:left="993" w:hanging="284"/>
        <w:jc w:val="both"/>
        <w:rPr>
          <w:rFonts w:ascii="Arial" w:hAnsi="Arial" w:cs="Arial"/>
          <w:sz w:val="20"/>
          <w:szCs w:val="20"/>
        </w:rPr>
      </w:pPr>
      <w:r w:rsidRPr="00513CFD">
        <w:rPr>
          <w:rFonts w:ascii="Arial" w:hAnsi="Arial" w:cs="Arial"/>
          <w:sz w:val="20"/>
          <w:szCs w:val="20"/>
          <w:lang w:val="es-ES_tradnl"/>
        </w:rPr>
        <w:t>i.  Todas las deficiencias significativas en el diseño u operación de los controles internos, los cuales pueden tener un efecto adverso para la habilidad de la entidad de recopilar, procesar, seleccionar y reportar la información financiera.</w:t>
      </w:r>
    </w:p>
    <w:p w14:paraId="6B5DAF1D" w14:textId="77777777" w:rsidR="007C1115" w:rsidRPr="00513CFD" w:rsidRDefault="007C1115" w:rsidP="00491C76">
      <w:pPr>
        <w:ind w:left="993" w:hanging="284"/>
        <w:jc w:val="both"/>
        <w:rPr>
          <w:rFonts w:ascii="Arial" w:hAnsi="Arial" w:cs="Arial"/>
          <w:sz w:val="20"/>
          <w:szCs w:val="20"/>
        </w:rPr>
      </w:pPr>
      <w:r w:rsidRPr="00513CFD">
        <w:rPr>
          <w:rFonts w:ascii="Arial" w:hAnsi="Arial" w:cs="Arial"/>
          <w:sz w:val="20"/>
          <w:szCs w:val="20"/>
          <w:lang w:val="es-ES_tradnl"/>
        </w:rPr>
        <w:t>ii.  La existencia de cualquier tipo de fraude que envuelva gerentes u otros empleados que tienen un rol significativo en el control interno de la entidad.</w:t>
      </w:r>
    </w:p>
    <w:p w14:paraId="0413D4AA" w14:textId="77777777" w:rsidR="007C1115" w:rsidRPr="00513CFD" w:rsidRDefault="007C1115" w:rsidP="00491C76">
      <w:pPr>
        <w:ind w:left="993" w:hanging="284"/>
        <w:jc w:val="both"/>
        <w:rPr>
          <w:rFonts w:ascii="Arial" w:hAnsi="Arial" w:cs="Arial"/>
          <w:sz w:val="20"/>
          <w:szCs w:val="20"/>
        </w:rPr>
      </w:pPr>
      <w:r w:rsidRPr="00513CFD">
        <w:rPr>
          <w:rFonts w:ascii="Arial" w:hAnsi="Arial" w:cs="Arial"/>
          <w:sz w:val="20"/>
          <w:szCs w:val="20"/>
          <w:lang w:val="es-ES_tradnl"/>
        </w:rPr>
        <w:t>iii. Los cambios significativos en el control interno o en otros factores que afectaron materialmente el control interno con posterioridad a la fecha de corte de la información financiera, incluyendo cualquier acción correctiva en este mismo sentido.</w:t>
      </w:r>
    </w:p>
    <w:p w14:paraId="07D22B3E" w14:textId="77777777" w:rsidR="007C1115" w:rsidRPr="00513CFD" w:rsidRDefault="00DD3171" w:rsidP="007C1115">
      <w:pPr>
        <w:jc w:val="both"/>
        <w:rPr>
          <w:rFonts w:ascii="Arial" w:hAnsi="Arial" w:cs="Arial"/>
          <w:b/>
          <w:bCs/>
          <w:sz w:val="20"/>
          <w:szCs w:val="20"/>
        </w:rPr>
      </w:pPr>
      <w:r w:rsidRPr="00513CFD">
        <w:rPr>
          <w:rFonts w:ascii="Arial" w:hAnsi="Arial" w:cs="Arial"/>
          <w:b/>
          <w:sz w:val="20"/>
          <w:szCs w:val="20"/>
        </w:rPr>
        <w:t xml:space="preserve">Artículo 7. </w:t>
      </w:r>
      <w:r w:rsidRPr="00513CFD">
        <w:rPr>
          <w:rFonts w:ascii="Arial" w:hAnsi="Arial" w:cs="Arial"/>
          <w:b/>
          <w:bCs/>
          <w:sz w:val="20"/>
          <w:szCs w:val="20"/>
        </w:rPr>
        <w:t>Plan de negocio</w:t>
      </w:r>
    </w:p>
    <w:p w14:paraId="24D1A6D1" w14:textId="77777777" w:rsidR="007C1115" w:rsidRPr="00513CFD" w:rsidRDefault="00DD3171" w:rsidP="007C1115">
      <w:pPr>
        <w:jc w:val="both"/>
        <w:rPr>
          <w:rFonts w:ascii="Arial" w:hAnsi="Arial" w:cs="Arial"/>
          <w:sz w:val="20"/>
          <w:szCs w:val="20"/>
        </w:rPr>
      </w:pPr>
      <w:r w:rsidRPr="00513CFD">
        <w:rPr>
          <w:rFonts w:ascii="Arial" w:hAnsi="Arial" w:cs="Arial"/>
          <w:sz w:val="20"/>
          <w:szCs w:val="20"/>
        </w:rPr>
        <w:t>E</w:t>
      </w:r>
      <w:r w:rsidR="007C1115" w:rsidRPr="00513CFD">
        <w:rPr>
          <w:rFonts w:ascii="Arial" w:hAnsi="Arial" w:cs="Arial"/>
          <w:sz w:val="20"/>
          <w:szCs w:val="20"/>
        </w:rPr>
        <w:t>l plan de negocio de una sociedad administradora de fondos de inversión</w:t>
      </w:r>
      <w:r w:rsidRPr="00513CFD">
        <w:rPr>
          <w:rFonts w:ascii="Arial" w:hAnsi="Arial" w:cs="Arial"/>
          <w:sz w:val="20"/>
          <w:szCs w:val="20"/>
        </w:rPr>
        <w:t>, sociedad titularizadora o sociedad fiduciaria</w:t>
      </w:r>
      <w:r w:rsidR="007C1115" w:rsidRPr="00513CFD">
        <w:rPr>
          <w:rFonts w:ascii="Arial" w:hAnsi="Arial" w:cs="Arial"/>
          <w:sz w:val="20"/>
          <w:szCs w:val="20"/>
        </w:rPr>
        <w:t xml:space="preserve"> que debe contener, por lo menos, la siguiente información:</w:t>
      </w:r>
    </w:p>
    <w:p w14:paraId="19F969BC" w14:textId="77777777" w:rsidR="007C1115" w:rsidRPr="00513CFD" w:rsidRDefault="007C1115" w:rsidP="007C1115">
      <w:pPr>
        <w:numPr>
          <w:ilvl w:val="0"/>
          <w:numId w:val="6"/>
        </w:numPr>
        <w:jc w:val="both"/>
        <w:rPr>
          <w:rFonts w:ascii="Arial" w:hAnsi="Arial" w:cs="Arial"/>
          <w:sz w:val="20"/>
          <w:szCs w:val="20"/>
        </w:rPr>
      </w:pPr>
      <w:r w:rsidRPr="00513CFD">
        <w:rPr>
          <w:rFonts w:ascii="Arial" w:hAnsi="Arial" w:cs="Arial"/>
          <w:sz w:val="20"/>
          <w:szCs w:val="20"/>
        </w:rPr>
        <w:t>Descripción de los tipos de fondos de inversión que la entidad proyecta ofrecer y volumen de negocio previsto para el término del primer año de actividad.</w:t>
      </w:r>
    </w:p>
    <w:p w14:paraId="105A018E" w14:textId="77777777" w:rsidR="007C1115" w:rsidRPr="00513CFD" w:rsidRDefault="007C1115" w:rsidP="007C1115">
      <w:pPr>
        <w:numPr>
          <w:ilvl w:val="0"/>
          <w:numId w:val="6"/>
        </w:numPr>
        <w:jc w:val="both"/>
        <w:rPr>
          <w:rFonts w:ascii="Arial" w:hAnsi="Arial" w:cs="Arial"/>
          <w:sz w:val="20"/>
          <w:szCs w:val="20"/>
        </w:rPr>
      </w:pPr>
      <w:r w:rsidRPr="00513CFD">
        <w:rPr>
          <w:rFonts w:ascii="Arial" w:hAnsi="Arial" w:cs="Arial"/>
          <w:sz w:val="20"/>
          <w:szCs w:val="20"/>
        </w:rPr>
        <w:t>Descripción del tipo de inversionistas, canales de distribución y las características generales de los fondos de inversión que proyecta ofrecer.</w:t>
      </w:r>
    </w:p>
    <w:p w14:paraId="67FA5729" w14:textId="77777777" w:rsidR="007C1115" w:rsidRPr="00513CFD" w:rsidRDefault="007C1115" w:rsidP="007C1115">
      <w:pPr>
        <w:numPr>
          <w:ilvl w:val="0"/>
          <w:numId w:val="6"/>
        </w:numPr>
        <w:jc w:val="both"/>
        <w:rPr>
          <w:rFonts w:ascii="Arial" w:hAnsi="Arial" w:cs="Arial"/>
          <w:sz w:val="20"/>
          <w:szCs w:val="20"/>
        </w:rPr>
      </w:pPr>
      <w:r w:rsidRPr="00513CFD">
        <w:rPr>
          <w:rFonts w:ascii="Arial" w:hAnsi="Arial" w:cs="Arial"/>
          <w:sz w:val="20"/>
          <w:szCs w:val="20"/>
        </w:rPr>
        <w:t>Estructura organizativa prevista, en el cual se puedan identificar las líneas de responsabilidad, así como las funciones de control para el seguimiento de las operaciones (auditoría interna, unidad de gestión de riesgos, unidad de cumplimiento normativo, oficial de cumplimiento ley 7786, entre otras).</w:t>
      </w:r>
    </w:p>
    <w:p w14:paraId="09EEB10A" w14:textId="77777777" w:rsidR="007C1115" w:rsidRPr="00513CFD" w:rsidRDefault="007C1115" w:rsidP="007C1115">
      <w:pPr>
        <w:numPr>
          <w:ilvl w:val="0"/>
          <w:numId w:val="6"/>
        </w:numPr>
        <w:jc w:val="both"/>
        <w:rPr>
          <w:rFonts w:ascii="Arial" w:hAnsi="Arial" w:cs="Arial"/>
          <w:sz w:val="20"/>
          <w:szCs w:val="20"/>
        </w:rPr>
      </w:pPr>
      <w:r w:rsidRPr="00513CFD">
        <w:rPr>
          <w:rFonts w:ascii="Arial" w:hAnsi="Arial" w:cs="Arial"/>
          <w:sz w:val="20"/>
          <w:szCs w:val="20"/>
        </w:rPr>
        <w:t>Número total de personas que trabajarán en la entidad proyectado al término del primer año de actividad, tanto en régimen laboral como por subcontratación.</w:t>
      </w:r>
    </w:p>
    <w:p w14:paraId="250A8AC0" w14:textId="77777777" w:rsidR="007C1115" w:rsidRPr="00513CFD" w:rsidRDefault="007C1115" w:rsidP="007C1115">
      <w:pPr>
        <w:numPr>
          <w:ilvl w:val="0"/>
          <w:numId w:val="6"/>
        </w:numPr>
        <w:jc w:val="both"/>
        <w:rPr>
          <w:rFonts w:ascii="Arial" w:hAnsi="Arial" w:cs="Arial"/>
          <w:b/>
          <w:sz w:val="20"/>
          <w:szCs w:val="20"/>
        </w:rPr>
      </w:pPr>
      <w:r w:rsidRPr="00513CFD">
        <w:rPr>
          <w:rFonts w:ascii="Arial" w:hAnsi="Arial" w:cs="Arial"/>
          <w:sz w:val="20"/>
          <w:szCs w:val="20"/>
        </w:rPr>
        <w:t>Para cada miembro del órgano de dirección y alta gerencia o personas que se espera dirijan las actividades de la entidad, suministrar la siguiente información:</w:t>
      </w:r>
    </w:p>
    <w:tbl>
      <w:tblPr>
        <w:tblpPr w:leftFromText="141" w:rightFromText="141" w:bottomFromText="160" w:vertAnchor="text" w:horzAnchor="margin" w:tblpY="263"/>
        <w:tblOverlap w:val="never"/>
        <w:tblW w:w="4939"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72"/>
        <w:gridCol w:w="4538"/>
      </w:tblGrid>
      <w:tr w:rsidR="007C1115" w:rsidRPr="00513CFD" w14:paraId="7EE018F0" w14:textId="77777777">
        <w:trPr>
          <w:trHeight w:val="80"/>
        </w:trPr>
        <w:tc>
          <w:tcPr>
            <w:tcW w:w="239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79B17B" w14:textId="77777777" w:rsidR="007C1115" w:rsidRPr="00513CFD" w:rsidRDefault="007C1115" w:rsidP="007C1115">
            <w:pPr>
              <w:jc w:val="both"/>
              <w:rPr>
                <w:rFonts w:ascii="Arial" w:hAnsi="Arial" w:cs="Arial"/>
                <w:b/>
                <w:sz w:val="20"/>
                <w:szCs w:val="20"/>
                <w:lang w:val="en-US"/>
              </w:rPr>
            </w:pPr>
            <w:r w:rsidRPr="00513CFD">
              <w:rPr>
                <w:rFonts w:ascii="Arial" w:hAnsi="Arial" w:cs="Arial"/>
                <w:b/>
                <w:sz w:val="20"/>
                <w:szCs w:val="20"/>
                <w:lang w:val="en-US"/>
              </w:rPr>
              <w:t>Datos personales</w:t>
            </w:r>
          </w:p>
        </w:tc>
        <w:tc>
          <w:tcPr>
            <w:tcW w:w="2605"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79A8B54" w14:textId="77777777" w:rsidR="007C1115" w:rsidRPr="00513CFD" w:rsidRDefault="007C1115" w:rsidP="007C1115">
            <w:pPr>
              <w:jc w:val="both"/>
              <w:rPr>
                <w:rFonts w:ascii="Arial" w:hAnsi="Arial" w:cs="Arial"/>
                <w:b/>
                <w:sz w:val="20"/>
                <w:szCs w:val="20"/>
                <w:lang w:val="en-US"/>
              </w:rPr>
            </w:pPr>
            <w:r w:rsidRPr="00513CFD">
              <w:rPr>
                <w:rFonts w:ascii="Arial" w:hAnsi="Arial" w:cs="Arial"/>
                <w:b/>
                <w:sz w:val="20"/>
                <w:szCs w:val="20"/>
                <w:lang w:val="en-US"/>
              </w:rPr>
              <w:t>Detalle</w:t>
            </w:r>
          </w:p>
        </w:tc>
      </w:tr>
      <w:tr w:rsidR="007C1115" w:rsidRPr="00513CFD" w14:paraId="528E94A4" w14:textId="77777777">
        <w:tc>
          <w:tcPr>
            <w:tcW w:w="239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29A01A"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t>Cargo que se espera desempeñará</w:t>
            </w:r>
          </w:p>
        </w:tc>
        <w:tc>
          <w:tcPr>
            <w:tcW w:w="260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EFFB75"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t> </w:t>
            </w:r>
          </w:p>
        </w:tc>
      </w:tr>
      <w:tr w:rsidR="007C1115" w:rsidRPr="00513CFD" w14:paraId="51289B3D" w14:textId="77777777">
        <w:tc>
          <w:tcPr>
            <w:tcW w:w="239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E928F3"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t>Experiencia profesional y experiencia de otra índole pertinente</w:t>
            </w:r>
          </w:p>
        </w:tc>
        <w:tc>
          <w:tcPr>
            <w:tcW w:w="260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D4D629"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t> </w:t>
            </w:r>
          </w:p>
        </w:tc>
      </w:tr>
      <w:tr w:rsidR="007C1115" w:rsidRPr="00513CFD" w14:paraId="5C1FC0A2" w14:textId="77777777">
        <w:tc>
          <w:tcPr>
            <w:tcW w:w="239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D863C8"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lastRenderedPageBreak/>
              <w:t>Formación académica y otra formación pertinente</w:t>
            </w:r>
          </w:p>
        </w:tc>
        <w:tc>
          <w:tcPr>
            <w:tcW w:w="260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78A35C"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t> </w:t>
            </w:r>
          </w:p>
        </w:tc>
      </w:tr>
      <w:tr w:rsidR="007C1115" w:rsidRPr="00513CFD" w14:paraId="2696B191" w14:textId="77777777">
        <w:tc>
          <w:tcPr>
            <w:tcW w:w="239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2DFA3E"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t xml:space="preserve">Lista de cargos en otras entidades pertinente </w:t>
            </w:r>
          </w:p>
        </w:tc>
        <w:tc>
          <w:tcPr>
            <w:tcW w:w="2605" w:type="pct"/>
            <w:tcBorders>
              <w:top w:val="nil"/>
              <w:left w:val="nil"/>
              <w:bottom w:val="single" w:sz="8" w:space="0" w:color="auto"/>
              <w:right w:val="single" w:sz="8" w:space="0" w:color="auto"/>
            </w:tcBorders>
            <w:tcMar>
              <w:top w:w="0" w:type="dxa"/>
              <w:left w:w="108" w:type="dxa"/>
              <w:bottom w:w="0" w:type="dxa"/>
              <w:right w:w="108" w:type="dxa"/>
            </w:tcMar>
            <w:hideMark/>
          </w:tcPr>
          <w:p w14:paraId="03E5EBE0" w14:textId="77777777" w:rsidR="007C1115" w:rsidRPr="00513CFD" w:rsidRDefault="007C1115" w:rsidP="007C1115">
            <w:pPr>
              <w:jc w:val="both"/>
              <w:rPr>
                <w:rFonts w:ascii="Arial" w:hAnsi="Arial" w:cs="Arial"/>
                <w:sz w:val="20"/>
                <w:szCs w:val="20"/>
              </w:rPr>
            </w:pPr>
            <w:r w:rsidRPr="00513CFD">
              <w:rPr>
                <w:rFonts w:ascii="Arial" w:hAnsi="Arial" w:cs="Arial"/>
                <w:sz w:val="20"/>
                <w:szCs w:val="20"/>
              </w:rPr>
              <w:t> </w:t>
            </w:r>
          </w:p>
        </w:tc>
      </w:tr>
    </w:tbl>
    <w:p w14:paraId="7E26BC32" w14:textId="77777777" w:rsidR="007C1115" w:rsidRPr="00513CFD" w:rsidRDefault="007C1115" w:rsidP="007C1115">
      <w:pPr>
        <w:numPr>
          <w:ilvl w:val="0"/>
          <w:numId w:val="6"/>
        </w:numPr>
        <w:jc w:val="both"/>
        <w:rPr>
          <w:rFonts w:ascii="Arial" w:hAnsi="Arial" w:cs="Arial"/>
          <w:sz w:val="20"/>
          <w:szCs w:val="20"/>
        </w:rPr>
      </w:pPr>
      <w:r w:rsidRPr="00513CFD">
        <w:rPr>
          <w:rFonts w:ascii="Arial" w:hAnsi="Arial" w:cs="Arial"/>
          <w:sz w:val="20"/>
          <w:szCs w:val="20"/>
        </w:rPr>
        <w:t>Descripción general de los sistemas de tecnologías de información y comunicaciones para administrar y controlar las operaciones.</w:t>
      </w:r>
    </w:p>
    <w:p w14:paraId="2F0ED708" w14:textId="77777777" w:rsidR="007C1115" w:rsidRPr="00513CFD" w:rsidRDefault="007C1115" w:rsidP="007C1115">
      <w:pPr>
        <w:numPr>
          <w:ilvl w:val="0"/>
          <w:numId w:val="6"/>
        </w:numPr>
        <w:jc w:val="both"/>
        <w:rPr>
          <w:rFonts w:ascii="Arial" w:hAnsi="Arial" w:cs="Arial"/>
          <w:sz w:val="20"/>
          <w:szCs w:val="20"/>
        </w:rPr>
      </w:pPr>
      <w:r w:rsidRPr="00513CFD">
        <w:rPr>
          <w:rFonts w:ascii="Arial" w:hAnsi="Arial" w:cs="Arial"/>
          <w:sz w:val="20"/>
          <w:szCs w:val="20"/>
        </w:rPr>
        <w:t>Estados financieros proyectados los primeros tres años de operaciones, con sus respectivos supuestos, estimación del plazo para alcanzar el punto de equilibrio, e indicación de fuentes de financiamiento.</w:t>
      </w:r>
    </w:p>
    <w:p w14:paraId="675C13F6" w14:textId="77777777" w:rsidR="007C1115" w:rsidRPr="00513CFD" w:rsidRDefault="007C1115" w:rsidP="007C1115">
      <w:pPr>
        <w:numPr>
          <w:ilvl w:val="0"/>
          <w:numId w:val="6"/>
        </w:numPr>
        <w:jc w:val="both"/>
        <w:rPr>
          <w:rFonts w:ascii="Arial" w:hAnsi="Arial" w:cs="Arial"/>
          <w:sz w:val="20"/>
          <w:szCs w:val="20"/>
        </w:rPr>
      </w:pPr>
      <w:r w:rsidRPr="00513CFD">
        <w:rPr>
          <w:rFonts w:ascii="Arial" w:hAnsi="Arial" w:cs="Arial"/>
          <w:sz w:val="20"/>
          <w:szCs w:val="20"/>
        </w:rPr>
        <w:t>Cálculo de la suficiencia patrimonial proyectada, para el término del primer año de actividad.</w:t>
      </w:r>
    </w:p>
    <w:p w14:paraId="5276BE33" w14:textId="77777777" w:rsidR="007C1115" w:rsidRPr="00513CFD" w:rsidRDefault="00DD3171" w:rsidP="007C1115">
      <w:pPr>
        <w:jc w:val="both"/>
        <w:rPr>
          <w:rFonts w:ascii="Arial" w:hAnsi="Arial" w:cs="Arial"/>
          <w:sz w:val="20"/>
          <w:szCs w:val="20"/>
        </w:rPr>
      </w:pPr>
      <w:r w:rsidRPr="00513CFD">
        <w:rPr>
          <w:rFonts w:ascii="Arial" w:hAnsi="Arial" w:cs="Arial"/>
          <w:b/>
          <w:sz w:val="20"/>
          <w:szCs w:val="20"/>
        </w:rPr>
        <w:t xml:space="preserve">Artículo 8.  Reformas </w:t>
      </w:r>
    </w:p>
    <w:p w14:paraId="306B91B4" w14:textId="77777777" w:rsidR="00972400" w:rsidRPr="00513CFD" w:rsidRDefault="00B8245C" w:rsidP="00CA1156">
      <w:pPr>
        <w:pStyle w:val="Prrafodelista"/>
        <w:numPr>
          <w:ilvl w:val="1"/>
          <w:numId w:val="6"/>
        </w:numPr>
        <w:ind w:left="426"/>
        <w:jc w:val="both"/>
        <w:rPr>
          <w:rFonts w:ascii="Arial" w:hAnsi="Arial" w:cs="Arial"/>
          <w:sz w:val="20"/>
          <w:szCs w:val="20"/>
        </w:rPr>
      </w:pPr>
      <w:r w:rsidRPr="00513CFD">
        <w:rPr>
          <w:rFonts w:ascii="Arial" w:hAnsi="Arial" w:cs="Arial"/>
          <w:sz w:val="20"/>
          <w:szCs w:val="20"/>
        </w:rPr>
        <w:t>Se reforma</w:t>
      </w:r>
      <w:r w:rsidR="00450365" w:rsidRPr="00513CFD">
        <w:rPr>
          <w:rFonts w:ascii="Arial" w:hAnsi="Arial" w:cs="Arial"/>
          <w:sz w:val="20"/>
          <w:szCs w:val="20"/>
        </w:rPr>
        <w:t xml:space="preserve"> el artículo 13 </w:t>
      </w:r>
      <w:r w:rsidR="006A2E50" w:rsidRPr="00513CFD">
        <w:rPr>
          <w:rFonts w:ascii="Arial" w:hAnsi="Arial" w:cs="Arial"/>
          <w:sz w:val="20"/>
          <w:szCs w:val="20"/>
        </w:rPr>
        <w:t>d</w:t>
      </w:r>
      <w:r w:rsidR="00450365" w:rsidRPr="00513CFD">
        <w:rPr>
          <w:rFonts w:ascii="Arial" w:hAnsi="Arial" w:cs="Arial"/>
          <w:sz w:val="20"/>
          <w:szCs w:val="20"/>
        </w:rPr>
        <w:t>el SGV-A-170. Disposiciones Operativas de las Sociedades Administradoras de Fondos de Inversión</w:t>
      </w:r>
      <w:r w:rsidRPr="00513CFD">
        <w:rPr>
          <w:rFonts w:ascii="Arial" w:hAnsi="Arial" w:cs="Arial"/>
          <w:sz w:val="20"/>
          <w:szCs w:val="20"/>
        </w:rPr>
        <w:t>, en los siguientes términos:</w:t>
      </w:r>
    </w:p>
    <w:p w14:paraId="29C184CD" w14:textId="77777777" w:rsidR="00CA1156" w:rsidRPr="00513CFD" w:rsidRDefault="00450365" w:rsidP="00CA1156">
      <w:pPr>
        <w:ind w:left="426"/>
        <w:jc w:val="both"/>
        <w:rPr>
          <w:rFonts w:ascii="Arial" w:hAnsi="Arial" w:cs="Arial"/>
          <w:i/>
          <w:iCs/>
          <w:sz w:val="20"/>
          <w:szCs w:val="20"/>
        </w:rPr>
      </w:pPr>
      <w:r w:rsidRPr="00513CFD">
        <w:rPr>
          <w:rFonts w:ascii="Arial" w:hAnsi="Arial" w:cs="Arial"/>
          <w:i/>
          <w:iCs/>
          <w:sz w:val="20"/>
          <w:szCs w:val="20"/>
        </w:rPr>
        <w:t>“</w:t>
      </w:r>
      <w:r w:rsidR="00886392" w:rsidRPr="00513CFD">
        <w:rPr>
          <w:rFonts w:ascii="Arial" w:hAnsi="Arial" w:cs="Arial"/>
          <w:i/>
          <w:iCs/>
          <w:sz w:val="20"/>
          <w:szCs w:val="20"/>
        </w:rPr>
        <w:t xml:space="preserve">En el caso de autorización de nuevos fondos de inversión inmobiliarios, de desarrollo de proyectos, de procesos de titularización o fondos financieros, el cumplimiento del requisito indicado en el inciso f del artículo 15 del </w:t>
      </w:r>
      <w:r w:rsidR="00E824D7" w:rsidRPr="00513CFD">
        <w:rPr>
          <w:rFonts w:ascii="Arial" w:hAnsi="Arial" w:cs="Arial"/>
          <w:i/>
          <w:iCs/>
          <w:sz w:val="20"/>
          <w:szCs w:val="20"/>
        </w:rPr>
        <w:t xml:space="preserve">Acuerdo </w:t>
      </w:r>
      <w:r w:rsidR="00E824D7" w:rsidRPr="00513CFD">
        <w:rPr>
          <w:rFonts w:ascii="Arial" w:hAnsi="Arial" w:cs="Arial"/>
          <w:sz w:val="20"/>
          <w:szCs w:val="20"/>
        </w:rPr>
        <w:t>SUGEVAL 08-09</w:t>
      </w:r>
      <w:r w:rsidR="00886392" w:rsidRPr="00513CFD">
        <w:rPr>
          <w:rFonts w:ascii="Arial" w:hAnsi="Arial" w:cs="Arial"/>
          <w:i/>
          <w:iCs/>
          <w:sz w:val="20"/>
          <w:szCs w:val="20"/>
        </w:rPr>
        <w:t>, se cumple con la presentación de una declaración jurada rendida ante notario público que considere al menos el contenido definido en el Anexo II que forma parte de este Acuerdo.</w:t>
      </w:r>
      <w:r w:rsidRPr="00513CFD">
        <w:rPr>
          <w:rFonts w:ascii="Arial" w:hAnsi="Arial" w:cs="Arial"/>
          <w:i/>
          <w:iCs/>
          <w:sz w:val="20"/>
          <w:szCs w:val="20"/>
        </w:rPr>
        <w:t>”</w:t>
      </w:r>
    </w:p>
    <w:p w14:paraId="00108139" w14:textId="77777777" w:rsidR="006A2E50" w:rsidRPr="00513CFD" w:rsidRDefault="006A2E50" w:rsidP="00971379">
      <w:pPr>
        <w:pStyle w:val="Prrafodelista"/>
        <w:numPr>
          <w:ilvl w:val="1"/>
          <w:numId w:val="6"/>
        </w:numPr>
        <w:ind w:left="426"/>
        <w:jc w:val="both"/>
        <w:rPr>
          <w:rFonts w:ascii="Arial" w:hAnsi="Arial" w:cs="Arial"/>
          <w:i/>
          <w:iCs/>
          <w:sz w:val="20"/>
          <w:szCs w:val="20"/>
        </w:rPr>
      </w:pPr>
      <w:r w:rsidRPr="00513CFD">
        <w:rPr>
          <w:rFonts w:ascii="Arial" w:hAnsi="Arial" w:cs="Arial"/>
          <w:sz w:val="20"/>
          <w:szCs w:val="20"/>
        </w:rPr>
        <w:t>Se deroga el ANEXO I “Contenido mínimo de la declaración jurada de la sociedad administradora” del SGV-A-170. Disposiciones Operativas de las Sociedades Administradoras de Fondos de Inversión.</w:t>
      </w:r>
    </w:p>
    <w:p w14:paraId="143A0588" w14:textId="77777777" w:rsidR="00971379" w:rsidRPr="00513CFD" w:rsidRDefault="00971379" w:rsidP="00971379">
      <w:pPr>
        <w:pStyle w:val="Prrafodelista"/>
        <w:ind w:left="426"/>
        <w:jc w:val="both"/>
        <w:rPr>
          <w:rFonts w:ascii="Arial" w:hAnsi="Arial" w:cs="Arial"/>
          <w:i/>
          <w:iCs/>
          <w:sz w:val="20"/>
          <w:szCs w:val="20"/>
        </w:rPr>
      </w:pPr>
    </w:p>
    <w:p w14:paraId="10F2F120" w14:textId="0A89E913" w:rsidR="006A2E50" w:rsidRPr="00513CFD" w:rsidRDefault="00BD2EEF" w:rsidP="006A2E50">
      <w:pPr>
        <w:jc w:val="both"/>
        <w:rPr>
          <w:rFonts w:ascii="Arial" w:hAnsi="Arial" w:cs="Arial"/>
          <w:bCs/>
          <w:sz w:val="20"/>
          <w:szCs w:val="20"/>
        </w:rPr>
      </w:pPr>
      <w:r w:rsidRPr="00513CFD">
        <w:rPr>
          <w:rFonts w:ascii="Arial" w:hAnsi="Arial" w:cs="Arial"/>
          <w:bCs/>
          <w:sz w:val="20"/>
          <w:szCs w:val="20"/>
        </w:rPr>
        <w:t xml:space="preserve">Rige a partir </w:t>
      </w:r>
      <w:r w:rsidR="009A2F8C" w:rsidRPr="00513CFD">
        <w:rPr>
          <w:rFonts w:ascii="Arial" w:hAnsi="Arial" w:cs="Arial"/>
          <w:bCs/>
          <w:sz w:val="20"/>
          <w:szCs w:val="20"/>
        </w:rPr>
        <w:t>de su comunicación</w:t>
      </w:r>
      <w:r w:rsidRPr="00513CFD">
        <w:rPr>
          <w:rFonts w:ascii="Arial" w:hAnsi="Arial" w:cs="Arial"/>
          <w:bCs/>
          <w:sz w:val="20"/>
          <w:szCs w:val="20"/>
        </w:rPr>
        <w:t>.</w:t>
      </w:r>
      <w:r w:rsidR="00D47DF6" w:rsidRPr="00513CFD">
        <w:rPr>
          <w:rFonts w:ascii="Arial" w:hAnsi="Arial" w:cs="Arial"/>
          <w:bCs/>
          <w:sz w:val="20"/>
          <w:szCs w:val="20"/>
        </w:rPr>
        <w:t>”</w:t>
      </w:r>
    </w:p>
    <w:p w14:paraId="3FF625F3" w14:textId="77777777" w:rsidR="00513CFD" w:rsidRPr="00513CFD" w:rsidRDefault="00513CFD" w:rsidP="006A2E50">
      <w:pPr>
        <w:jc w:val="both"/>
        <w:rPr>
          <w:rFonts w:ascii="Arial" w:hAnsi="Arial" w:cs="Arial"/>
          <w:bCs/>
          <w:sz w:val="20"/>
          <w:szCs w:val="20"/>
        </w:rPr>
      </w:pPr>
    </w:p>
    <w:p w14:paraId="56196ECC" w14:textId="22E61EE2" w:rsidR="00513CFD" w:rsidRPr="00513CFD" w:rsidRDefault="00513CFD" w:rsidP="00513CFD">
      <w:pPr>
        <w:spacing w:after="0"/>
        <w:jc w:val="both"/>
        <w:rPr>
          <w:rFonts w:ascii="Arial" w:hAnsi="Arial" w:cs="Arial"/>
          <w:bCs/>
          <w:sz w:val="20"/>
          <w:szCs w:val="20"/>
        </w:rPr>
      </w:pPr>
      <w:r w:rsidRPr="00513CFD">
        <w:rPr>
          <w:rFonts w:ascii="Arial" w:hAnsi="Arial" w:cs="Arial"/>
          <w:bCs/>
          <w:sz w:val="20"/>
          <w:szCs w:val="20"/>
        </w:rPr>
        <w:t>Tomás Soley Pérez</w:t>
      </w:r>
    </w:p>
    <w:p w14:paraId="15976A34" w14:textId="0D038DC8" w:rsidR="00513CFD" w:rsidRPr="00513CFD" w:rsidRDefault="00513CFD" w:rsidP="00513CFD">
      <w:pPr>
        <w:spacing w:after="0"/>
        <w:jc w:val="both"/>
        <w:rPr>
          <w:rFonts w:ascii="Arial" w:hAnsi="Arial" w:cs="Arial"/>
          <w:bCs/>
          <w:sz w:val="20"/>
          <w:szCs w:val="20"/>
        </w:rPr>
      </w:pPr>
      <w:r w:rsidRPr="00513CFD">
        <w:rPr>
          <w:rFonts w:ascii="Arial" w:hAnsi="Arial" w:cs="Arial"/>
          <w:bCs/>
          <w:sz w:val="20"/>
          <w:szCs w:val="20"/>
        </w:rPr>
        <w:t>Superintendente General de Valores</w:t>
      </w:r>
    </w:p>
    <w:sectPr w:rsidR="00513CFD" w:rsidRPr="00513CFD">
      <w:footerReference w:type="even" r:id="rId8"/>
      <w:footerReference w:type="default" r:id="rId9"/>
      <w:footerReference w:type="firs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1DC34" w14:textId="77777777" w:rsidR="008575DD" w:rsidRDefault="008575DD" w:rsidP="0058092D">
      <w:pPr>
        <w:spacing w:after="0" w:line="240" w:lineRule="auto"/>
      </w:pPr>
      <w:r>
        <w:separator/>
      </w:r>
    </w:p>
  </w:endnote>
  <w:endnote w:type="continuationSeparator" w:id="0">
    <w:p w14:paraId="2A25C3E5" w14:textId="77777777" w:rsidR="008575DD" w:rsidRDefault="008575DD" w:rsidP="00580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CBEEF" w14:textId="77777777" w:rsidR="0058092D" w:rsidRDefault="0058092D">
    <w:pPr>
      <w:pStyle w:val="Piedepgina"/>
    </w:pPr>
    <w:r>
      <w:rPr>
        <w:noProof/>
      </w:rPr>
      <mc:AlternateContent>
        <mc:Choice Requires="wps">
          <w:drawing>
            <wp:anchor distT="0" distB="0" distL="0" distR="0" simplePos="0" relativeHeight="251659264" behindDoc="0" locked="0" layoutInCell="1" allowOverlap="1" wp14:anchorId="48C0893A" wp14:editId="3E819A51">
              <wp:simplePos x="635" y="635"/>
              <wp:positionH relativeFrom="page">
                <wp:align>center</wp:align>
              </wp:positionH>
              <wp:positionV relativeFrom="page">
                <wp:align>bottom</wp:align>
              </wp:positionV>
              <wp:extent cx="1080770" cy="370205"/>
              <wp:effectExtent l="0" t="0" r="5080" b="0"/>
              <wp:wrapNone/>
              <wp:docPr id="545065580" name="Cuadro de texto 2"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0770" cy="370205"/>
                      </a:xfrm>
                      <a:prstGeom prst="rect">
                        <a:avLst/>
                      </a:prstGeom>
                      <a:noFill/>
                      <a:ln>
                        <a:noFill/>
                      </a:ln>
                    </wps:spPr>
                    <wps:txbx>
                      <w:txbxContent>
                        <w:p w14:paraId="24293EF1" w14:textId="77777777" w:rsidR="0058092D" w:rsidRPr="0058092D" w:rsidRDefault="0058092D" w:rsidP="0058092D">
                          <w:pPr>
                            <w:spacing w:after="0"/>
                            <w:rPr>
                              <w:rFonts w:ascii="Aptos" w:eastAsia="Aptos" w:hAnsi="Aptos" w:cs="Aptos"/>
                              <w:noProof/>
                              <w:color w:val="000000"/>
                              <w:sz w:val="20"/>
                              <w:szCs w:val="20"/>
                            </w:rPr>
                          </w:pPr>
                          <w:r w:rsidRPr="0058092D">
                            <w:rPr>
                              <w:rFonts w:ascii="Aptos" w:eastAsia="Aptos" w:hAnsi="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C0893A" id="_x0000_t202" coordsize="21600,21600" o:spt="202" path="m,l,21600r21600,l21600,xe">
              <v:stroke joinstyle="miter"/>
              <v:path gradientshapeok="t" o:connecttype="rect"/>
            </v:shapetype>
            <v:shape id="Cuadro de texto 2" o:spid="_x0000_s1026" type="#_x0000_t202" alt="Uso Interno estricto" style="position:absolute;margin-left:0;margin-top:0;width:85.1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" filled="f" stroked="f">
              <v:textbox style="mso-fit-shape-to-text:t" inset="0,0,0,15pt">
                <w:txbxContent>
                  <w:p w14:paraId="24293EF1" w14:textId="77777777" w:rsidR="0058092D" w:rsidRPr="0058092D" w:rsidRDefault="0058092D" w:rsidP="0058092D">
                    <w:pPr>
                      <w:spacing w:after="0"/>
                      <w:rPr>
                        <w:rFonts w:ascii="Aptos" w:eastAsia="Aptos" w:hAnsi="Aptos" w:cs="Aptos"/>
                        <w:noProof/>
                        <w:color w:val="000000"/>
                        <w:sz w:val="20"/>
                        <w:szCs w:val="20"/>
                      </w:rPr>
                    </w:pPr>
                    <w:r w:rsidRPr="0058092D">
                      <w:rPr>
                        <w:rFonts w:ascii="Aptos" w:eastAsia="Aptos" w:hAnsi="Aptos" w:cs="Aptos"/>
                        <w:noProof/>
                        <w:color w:val="000000"/>
                        <w:sz w:val="20"/>
                        <w:szCs w:val="20"/>
                      </w:rPr>
                      <w:t>Uso Interno estricto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ADFDE" w14:textId="77777777" w:rsidR="0058092D" w:rsidRDefault="0058092D">
    <w:pPr>
      <w:pStyle w:val="Piedepgina"/>
    </w:pPr>
    <w:r>
      <w:rPr>
        <w:noProof/>
      </w:rPr>
      <mc:AlternateContent>
        <mc:Choice Requires="wps">
          <w:drawing>
            <wp:anchor distT="0" distB="0" distL="0" distR="0" simplePos="0" relativeHeight="251660288" behindDoc="0" locked="0" layoutInCell="1" allowOverlap="1" wp14:anchorId="15321B02" wp14:editId="1308270E">
              <wp:simplePos x="1076325" y="9426575"/>
              <wp:positionH relativeFrom="page">
                <wp:align>center</wp:align>
              </wp:positionH>
              <wp:positionV relativeFrom="page">
                <wp:align>bottom</wp:align>
              </wp:positionV>
              <wp:extent cx="1080770" cy="370205"/>
              <wp:effectExtent l="0" t="0" r="5080" b="0"/>
              <wp:wrapNone/>
              <wp:docPr id="813322265" name="Cuadro de texto 3"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0770" cy="370205"/>
                      </a:xfrm>
                      <a:prstGeom prst="rect">
                        <a:avLst/>
                      </a:prstGeom>
                      <a:noFill/>
                      <a:ln>
                        <a:noFill/>
                      </a:ln>
                    </wps:spPr>
                    <wps:txbx>
                      <w:txbxContent>
                        <w:p w14:paraId="3E8410BC" w14:textId="7EC99CB8" w:rsidR="0058092D" w:rsidRPr="0058092D" w:rsidRDefault="0058092D" w:rsidP="0058092D">
                          <w:pPr>
                            <w:spacing w:after="0"/>
                            <w:rPr>
                              <w:rFonts w:ascii="Aptos" w:eastAsia="Aptos" w:hAnsi="Aptos" w:cs="Aptos"/>
                              <w:noProof/>
                              <w:color w:val="000000"/>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321B02" id="_x0000_t202" coordsize="21600,21600" o:spt="202" path="m,l,21600r21600,l21600,xe">
              <v:stroke joinstyle="miter"/>
              <v:path gradientshapeok="t" o:connecttype="rect"/>
            </v:shapetype>
            <v:shape id="Cuadro de texto 3" o:spid="_x0000_s1027" type="#_x0000_t202" alt="Uso Interno estricto" style="position:absolute;margin-left:0;margin-top:0;width:85.1pt;height:29.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" filled="f" stroked="f">
              <v:textbox style="mso-fit-shape-to-text:t" inset="0,0,0,15pt">
                <w:txbxContent>
                  <w:p w14:paraId="3E8410BC" w14:textId="7EC99CB8" w:rsidR="0058092D" w:rsidRPr="0058092D" w:rsidRDefault="0058092D" w:rsidP="0058092D">
                    <w:pPr>
                      <w:spacing w:after="0"/>
                      <w:rPr>
                        <w:rFonts w:ascii="Aptos" w:eastAsia="Aptos" w:hAnsi="Aptos" w:cs="Aptos"/>
                        <w:noProof/>
                        <w:color w:val="000000"/>
                        <w:sz w:val="20"/>
                        <w:szCs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76D35" w14:textId="77777777" w:rsidR="0058092D" w:rsidRDefault="0058092D">
    <w:pPr>
      <w:pStyle w:val="Piedepgina"/>
    </w:pPr>
    <w:r>
      <w:rPr>
        <w:noProof/>
      </w:rPr>
      <mc:AlternateContent>
        <mc:Choice Requires="wps">
          <w:drawing>
            <wp:anchor distT="0" distB="0" distL="0" distR="0" simplePos="0" relativeHeight="251658240" behindDoc="0" locked="0" layoutInCell="1" allowOverlap="1" wp14:anchorId="383BA690" wp14:editId="5DE739E8">
              <wp:simplePos x="635" y="635"/>
              <wp:positionH relativeFrom="page">
                <wp:align>center</wp:align>
              </wp:positionH>
              <wp:positionV relativeFrom="page">
                <wp:align>bottom</wp:align>
              </wp:positionV>
              <wp:extent cx="1080770" cy="370205"/>
              <wp:effectExtent l="0" t="0" r="5080" b="0"/>
              <wp:wrapNone/>
              <wp:docPr id="1272026134" name="Cuadro de texto 1"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0770" cy="370205"/>
                      </a:xfrm>
                      <a:prstGeom prst="rect">
                        <a:avLst/>
                      </a:prstGeom>
                      <a:noFill/>
                      <a:ln>
                        <a:noFill/>
                      </a:ln>
                    </wps:spPr>
                    <wps:txbx>
                      <w:txbxContent>
                        <w:p w14:paraId="742EB685" w14:textId="77777777" w:rsidR="0058092D" w:rsidRPr="0058092D" w:rsidRDefault="0058092D" w:rsidP="0058092D">
                          <w:pPr>
                            <w:spacing w:after="0"/>
                            <w:rPr>
                              <w:rFonts w:ascii="Aptos" w:eastAsia="Aptos" w:hAnsi="Aptos" w:cs="Aptos"/>
                              <w:noProof/>
                              <w:color w:val="000000"/>
                              <w:sz w:val="20"/>
                              <w:szCs w:val="20"/>
                            </w:rPr>
                          </w:pPr>
                          <w:r w:rsidRPr="0058092D">
                            <w:rPr>
                              <w:rFonts w:ascii="Aptos" w:eastAsia="Aptos" w:hAnsi="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3BA690" id="_x0000_t202" coordsize="21600,21600" o:spt="202" path="m,l,21600r21600,l21600,xe">
              <v:stroke joinstyle="miter"/>
              <v:path gradientshapeok="t" o:connecttype="rect"/>
            </v:shapetype>
            <v:shape id="Cuadro de texto 1" o:spid="_x0000_s1028" type="#_x0000_t202" alt="Uso Interno estricto" style="position:absolute;margin-left:0;margin-top:0;width:85.1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" filled="f" stroked="f">
              <v:textbox style="mso-fit-shape-to-text:t" inset="0,0,0,15pt">
                <w:txbxContent>
                  <w:p w14:paraId="742EB685" w14:textId="77777777" w:rsidR="0058092D" w:rsidRPr="0058092D" w:rsidRDefault="0058092D" w:rsidP="0058092D">
                    <w:pPr>
                      <w:spacing w:after="0"/>
                      <w:rPr>
                        <w:rFonts w:ascii="Aptos" w:eastAsia="Aptos" w:hAnsi="Aptos" w:cs="Aptos"/>
                        <w:noProof/>
                        <w:color w:val="000000"/>
                        <w:sz w:val="20"/>
                        <w:szCs w:val="20"/>
                      </w:rPr>
                    </w:pPr>
                    <w:r w:rsidRPr="0058092D">
                      <w:rPr>
                        <w:rFonts w:ascii="Aptos" w:eastAsia="Aptos" w:hAnsi="Aptos" w:cs="Aptos"/>
                        <w:noProof/>
                        <w:color w:val="000000"/>
                        <w:sz w:val="20"/>
                        <w:szCs w:val="20"/>
                      </w:rPr>
                      <w:t>Uso Interno estricto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0DBCC" w14:textId="77777777" w:rsidR="008575DD" w:rsidRDefault="008575DD" w:rsidP="0058092D">
      <w:pPr>
        <w:spacing w:after="0" w:line="240" w:lineRule="auto"/>
      </w:pPr>
      <w:r>
        <w:separator/>
      </w:r>
    </w:p>
  </w:footnote>
  <w:footnote w:type="continuationSeparator" w:id="0">
    <w:p w14:paraId="448D6A55" w14:textId="77777777" w:rsidR="008575DD" w:rsidRDefault="008575DD" w:rsidP="005809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949EC"/>
    <w:multiLevelType w:val="hybridMultilevel"/>
    <w:tmpl w:val="5EB2581A"/>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 w15:restartNumberingAfterBreak="0">
    <w:nsid w:val="11300004"/>
    <w:multiLevelType w:val="hybridMultilevel"/>
    <w:tmpl w:val="AD808A40"/>
    <w:lvl w:ilvl="0" w:tplc="140A0019">
      <w:start w:val="1"/>
      <w:numFmt w:val="lowerLetter"/>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2" w15:restartNumberingAfterBreak="0">
    <w:nsid w:val="125C0E23"/>
    <w:multiLevelType w:val="hybridMultilevel"/>
    <w:tmpl w:val="28A21268"/>
    <w:lvl w:ilvl="0" w:tplc="764225C4">
      <w:start w:val="1"/>
      <w:numFmt w:val="bullet"/>
      <w:lvlText w:val="•"/>
      <w:lvlJc w:val="left"/>
      <w:pPr>
        <w:tabs>
          <w:tab w:val="num" w:pos="720"/>
        </w:tabs>
        <w:ind w:left="720" w:hanging="360"/>
      </w:pPr>
      <w:rPr>
        <w:rFonts w:ascii="Arial" w:hAnsi="Arial" w:hint="default"/>
      </w:rPr>
    </w:lvl>
    <w:lvl w:ilvl="1" w:tplc="57A83A84" w:tentative="1">
      <w:start w:val="1"/>
      <w:numFmt w:val="bullet"/>
      <w:lvlText w:val="•"/>
      <w:lvlJc w:val="left"/>
      <w:pPr>
        <w:tabs>
          <w:tab w:val="num" w:pos="1440"/>
        </w:tabs>
        <w:ind w:left="1440" w:hanging="360"/>
      </w:pPr>
      <w:rPr>
        <w:rFonts w:ascii="Arial" w:hAnsi="Arial" w:hint="default"/>
      </w:rPr>
    </w:lvl>
    <w:lvl w:ilvl="2" w:tplc="6D48CCDE" w:tentative="1">
      <w:start w:val="1"/>
      <w:numFmt w:val="bullet"/>
      <w:lvlText w:val="•"/>
      <w:lvlJc w:val="left"/>
      <w:pPr>
        <w:tabs>
          <w:tab w:val="num" w:pos="2160"/>
        </w:tabs>
        <w:ind w:left="2160" w:hanging="360"/>
      </w:pPr>
      <w:rPr>
        <w:rFonts w:ascii="Arial" w:hAnsi="Arial" w:hint="default"/>
      </w:rPr>
    </w:lvl>
    <w:lvl w:ilvl="3" w:tplc="154ED186" w:tentative="1">
      <w:start w:val="1"/>
      <w:numFmt w:val="bullet"/>
      <w:lvlText w:val="•"/>
      <w:lvlJc w:val="left"/>
      <w:pPr>
        <w:tabs>
          <w:tab w:val="num" w:pos="2880"/>
        </w:tabs>
        <w:ind w:left="2880" w:hanging="360"/>
      </w:pPr>
      <w:rPr>
        <w:rFonts w:ascii="Arial" w:hAnsi="Arial" w:hint="default"/>
      </w:rPr>
    </w:lvl>
    <w:lvl w:ilvl="4" w:tplc="C1B8211C" w:tentative="1">
      <w:start w:val="1"/>
      <w:numFmt w:val="bullet"/>
      <w:lvlText w:val="•"/>
      <w:lvlJc w:val="left"/>
      <w:pPr>
        <w:tabs>
          <w:tab w:val="num" w:pos="3600"/>
        </w:tabs>
        <w:ind w:left="3600" w:hanging="360"/>
      </w:pPr>
      <w:rPr>
        <w:rFonts w:ascii="Arial" w:hAnsi="Arial" w:hint="default"/>
      </w:rPr>
    </w:lvl>
    <w:lvl w:ilvl="5" w:tplc="BA502DAC" w:tentative="1">
      <w:start w:val="1"/>
      <w:numFmt w:val="bullet"/>
      <w:lvlText w:val="•"/>
      <w:lvlJc w:val="left"/>
      <w:pPr>
        <w:tabs>
          <w:tab w:val="num" w:pos="4320"/>
        </w:tabs>
        <w:ind w:left="4320" w:hanging="360"/>
      </w:pPr>
      <w:rPr>
        <w:rFonts w:ascii="Arial" w:hAnsi="Arial" w:hint="default"/>
      </w:rPr>
    </w:lvl>
    <w:lvl w:ilvl="6" w:tplc="7FFED45A" w:tentative="1">
      <w:start w:val="1"/>
      <w:numFmt w:val="bullet"/>
      <w:lvlText w:val="•"/>
      <w:lvlJc w:val="left"/>
      <w:pPr>
        <w:tabs>
          <w:tab w:val="num" w:pos="5040"/>
        </w:tabs>
        <w:ind w:left="5040" w:hanging="360"/>
      </w:pPr>
      <w:rPr>
        <w:rFonts w:ascii="Arial" w:hAnsi="Arial" w:hint="default"/>
      </w:rPr>
    </w:lvl>
    <w:lvl w:ilvl="7" w:tplc="03CC283A" w:tentative="1">
      <w:start w:val="1"/>
      <w:numFmt w:val="bullet"/>
      <w:lvlText w:val="•"/>
      <w:lvlJc w:val="left"/>
      <w:pPr>
        <w:tabs>
          <w:tab w:val="num" w:pos="5760"/>
        </w:tabs>
        <w:ind w:left="5760" w:hanging="360"/>
      </w:pPr>
      <w:rPr>
        <w:rFonts w:ascii="Arial" w:hAnsi="Arial" w:hint="default"/>
      </w:rPr>
    </w:lvl>
    <w:lvl w:ilvl="8" w:tplc="AD5886F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6091913"/>
    <w:multiLevelType w:val="hybridMultilevel"/>
    <w:tmpl w:val="234C806E"/>
    <w:lvl w:ilvl="0" w:tplc="865AB434">
      <w:start w:val="1"/>
      <w:numFmt w:val="bullet"/>
      <w:lvlText w:val="•"/>
      <w:lvlJc w:val="left"/>
      <w:pPr>
        <w:tabs>
          <w:tab w:val="num" w:pos="720"/>
        </w:tabs>
        <w:ind w:left="720" w:hanging="360"/>
      </w:pPr>
      <w:rPr>
        <w:rFonts w:ascii="Arial" w:hAnsi="Arial" w:hint="default"/>
      </w:rPr>
    </w:lvl>
    <w:lvl w:ilvl="1" w:tplc="CC68393C" w:tentative="1">
      <w:start w:val="1"/>
      <w:numFmt w:val="bullet"/>
      <w:lvlText w:val="•"/>
      <w:lvlJc w:val="left"/>
      <w:pPr>
        <w:tabs>
          <w:tab w:val="num" w:pos="1440"/>
        </w:tabs>
        <w:ind w:left="1440" w:hanging="360"/>
      </w:pPr>
      <w:rPr>
        <w:rFonts w:ascii="Arial" w:hAnsi="Arial" w:hint="default"/>
      </w:rPr>
    </w:lvl>
    <w:lvl w:ilvl="2" w:tplc="2E8AC120" w:tentative="1">
      <w:start w:val="1"/>
      <w:numFmt w:val="bullet"/>
      <w:lvlText w:val="•"/>
      <w:lvlJc w:val="left"/>
      <w:pPr>
        <w:tabs>
          <w:tab w:val="num" w:pos="2160"/>
        </w:tabs>
        <w:ind w:left="2160" w:hanging="360"/>
      </w:pPr>
      <w:rPr>
        <w:rFonts w:ascii="Arial" w:hAnsi="Arial" w:hint="default"/>
      </w:rPr>
    </w:lvl>
    <w:lvl w:ilvl="3" w:tplc="726620D8" w:tentative="1">
      <w:start w:val="1"/>
      <w:numFmt w:val="bullet"/>
      <w:lvlText w:val="•"/>
      <w:lvlJc w:val="left"/>
      <w:pPr>
        <w:tabs>
          <w:tab w:val="num" w:pos="2880"/>
        </w:tabs>
        <w:ind w:left="2880" w:hanging="360"/>
      </w:pPr>
      <w:rPr>
        <w:rFonts w:ascii="Arial" w:hAnsi="Arial" w:hint="default"/>
      </w:rPr>
    </w:lvl>
    <w:lvl w:ilvl="4" w:tplc="60B433F6" w:tentative="1">
      <w:start w:val="1"/>
      <w:numFmt w:val="bullet"/>
      <w:lvlText w:val="•"/>
      <w:lvlJc w:val="left"/>
      <w:pPr>
        <w:tabs>
          <w:tab w:val="num" w:pos="3600"/>
        </w:tabs>
        <w:ind w:left="3600" w:hanging="360"/>
      </w:pPr>
      <w:rPr>
        <w:rFonts w:ascii="Arial" w:hAnsi="Arial" w:hint="default"/>
      </w:rPr>
    </w:lvl>
    <w:lvl w:ilvl="5" w:tplc="E8B4E368" w:tentative="1">
      <w:start w:val="1"/>
      <w:numFmt w:val="bullet"/>
      <w:lvlText w:val="•"/>
      <w:lvlJc w:val="left"/>
      <w:pPr>
        <w:tabs>
          <w:tab w:val="num" w:pos="4320"/>
        </w:tabs>
        <w:ind w:left="4320" w:hanging="360"/>
      </w:pPr>
      <w:rPr>
        <w:rFonts w:ascii="Arial" w:hAnsi="Arial" w:hint="default"/>
      </w:rPr>
    </w:lvl>
    <w:lvl w:ilvl="6" w:tplc="9E6AAEFE" w:tentative="1">
      <w:start w:val="1"/>
      <w:numFmt w:val="bullet"/>
      <w:lvlText w:val="•"/>
      <w:lvlJc w:val="left"/>
      <w:pPr>
        <w:tabs>
          <w:tab w:val="num" w:pos="5040"/>
        </w:tabs>
        <w:ind w:left="5040" w:hanging="360"/>
      </w:pPr>
      <w:rPr>
        <w:rFonts w:ascii="Arial" w:hAnsi="Arial" w:hint="default"/>
      </w:rPr>
    </w:lvl>
    <w:lvl w:ilvl="7" w:tplc="F07C5448" w:tentative="1">
      <w:start w:val="1"/>
      <w:numFmt w:val="bullet"/>
      <w:lvlText w:val="•"/>
      <w:lvlJc w:val="left"/>
      <w:pPr>
        <w:tabs>
          <w:tab w:val="num" w:pos="5760"/>
        </w:tabs>
        <w:ind w:left="5760" w:hanging="360"/>
      </w:pPr>
      <w:rPr>
        <w:rFonts w:ascii="Arial" w:hAnsi="Arial" w:hint="default"/>
      </w:rPr>
    </w:lvl>
    <w:lvl w:ilvl="8" w:tplc="BD0C1B1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00F1355"/>
    <w:multiLevelType w:val="hybridMultilevel"/>
    <w:tmpl w:val="CBA0428E"/>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2773213E"/>
    <w:multiLevelType w:val="hybridMultilevel"/>
    <w:tmpl w:val="C35413D8"/>
    <w:lvl w:ilvl="0" w:tplc="140A001B">
      <w:start w:val="1"/>
      <w:numFmt w:val="lowerRoman"/>
      <w:lvlText w:val="%1."/>
      <w:lvlJc w:val="righ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6" w15:restartNumberingAfterBreak="0">
    <w:nsid w:val="2B7564E6"/>
    <w:multiLevelType w:val="hybridMultilevel"/>
    <w:tmpl w:val="308AA4FA"/>
    <w:lvl w:ilvl="0" w:tplc="A0345560">
      <w:start w:val="1"/>
      <w:numFmt w:val="bullet"/>
      <w:lvlText w:val="•"/>
      <w:lvlJc w:val="left"/>
      <w:pPr>
        <w:tabs>
          <w:tab w:val="num" w:pos="720"/>
        </w:tabs>
        <w:ind w:left="720" w:hanging="360"/>
      </w:pPr>
      <w:rPr>
        <w:rFonts w:ascii="Arial" w:hAnsi="Arial" w:hint="default"/>
      </w:rPr>
    </w:lvl>
    <w:lvl w:ilvl="1" w:tplc="AF56E506" w:tentative="1">
      <w:start w:val="1"/>
      <w:numFmt w:val="bullet"/>
      <w:lvlText w:val="•"/>
      <w:lvlJc w:val="left"/>
      <w:pPr>
        <w:tabs>
          <w:tab w:val="num" w:pos="1440"/>
        </w:tabs>
        <w:ind w:left="1440" w:hanging="360"/>
      </w:pPr>
      <w:rPr>
        <w:rFonts w:ascii="Arial" w:hAnsi="Arial" w:hint="default"/>
      </w:rPr>
    </w:lvl>
    <w:lvl w:ilvl="2" w:tplc="9D0A394A" w:tentative="1">
      <w:start w:val="1"/>
      <w:numFmt w:val="bullet"/>
      <w:lvlText w:val="•"/>
      <w:lvlJc w:val="left"/>
      <w:pPr>
        <w:tabs>
          <w:tab w:val="num" w:pos="2160"/>
        </w:tabs>
        <w:ind w:left="2160" w:hanging="360"/>
      </w:pPr>
      <w:rPr>
        <w:rFonts w:ascii="Arial" w:hAnsi="Arial" w:hint="default"/>
      </w:rPr>
    </w:lvl>
    <w:lvl w:ilvl="3" w:tplc="5BBEDD34" w:tentative="1">
      <w:start w:val="1"/>
      <w:numFmt w:val="bullet"/>
      <w:lvlText w:val="•"/>
      <w:lvlJc w:val="left"/>
      <w:pPr>
        <w:tabs>
          <w:tab w:val="num" w:pos="2880"/>
        </w:tabs>
        <w:ind w:left="2880" w:hanging="360"/>
      </w:pPr>
      <w:rPr>
        <w:rFonts w:ascii="Arial" w:hAnsi="Arial" w:hint="default"/>
      </w:rPr>
    </w:lvl>
    <w:lvl w:ilvl="4" w:tplc="9CBA0DCC" w:tentative="1">
      <w:start w:val="1"/>
      <w:numFmt w:val="bullet"/>
      <w:lvlText w:val="•"/>
      <w:lvlJc w:val="left"/>
      <w:pPr>
        <w:tabs>
          <w:tab w:val="num" w:pos="3600"/>
        </w:tabs>
        <w:ind w:left="3600" w:hanging="360"/>
      </w:pPr>
      <w:rPr>
        <w:rFonts w:ascii="Arial" w:hAnsi="Arial" w:hint="default"/>
      </w:rPr>
    </w:lvl>
    <w:lvl w:ilvl="5" w:tplc="A66A9A96" w:tentative="1">
      <w:start w:val="1"/>
      <w:numFmt w:val="bullet"/>
      <w:lvlText w:val="•"/>
      <w:lvlJc w:val="left"/>
      <w:pPr>
        <w:tabs>
          <w:tab w:val="num" w:pos="4320"/>
        </w:tabs>
        <w:ind w:left="4320" w:hanging="360"/>
      </w:pPr>
      <w:rPr>
        <w:rFonts w:ascii="Arial" w:hAnsi="Arial" w:hint="default"/>
      </w:rPr>
    </w:lvl>
    <w:lvl w:ilvl="6" w:tplc="E6029ADE" w:tentative="1">
      <w:start w:val="1"/>
      <w:numFmt w:val="bullet"/>
      <w:lvlText w:val="•"/>
      <w:lvlJc w:val="left"/>
      <w:pPr>
        <w:tabs>
          <w:tab w:val="num" w:pos="5040"/>
        </w:tabs>
        <w:ind w:left="5040" w:hanging="360"/>
      </w:pPr>
      <w:rPr>
        <w:rFonts w:ascii="Arial" w:hAnsi="Arial" w:hint="default"/>
      </w:rPr>
    </w:lvl>
    <w:lvl w:ilvl="7" w:tplc="CE18097A" w:tentative="1">
      <w:start w:val="1"/>
      <w:numFmt w:val="bullet"/>
      <w:lvlText w:val="•"/>
      <w:lvlJc w:val="left"/>
      <w:pPr>
        <w:tabs>
          <w:tab w:val="num" w:pos="5760"/>
        </w:tabs>
        <w:ind w:left="5760" w:hanging="360"/>
      </w:pPr>
      <w:rPr>
        <w:rFonts w:ascii="Arial" w:hAnsi="Arial" w:hint="default"/>
      </w:rPr>
    </w:lvl>
    <w:lvl w:ilvl="8" w:tplc="E5B2997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1BB09B3"/>
    <w:multiLevelType w:val="hybridMultilevel"/>
    <w:tmpl w:val="01BE4ECE"/>
    <w:lvl w:ilvl="0" w:tplc="839A3C2E">
      <w:start w:val="1"/>
      <w:numFmt w:val="upperRoman"/>
      <w:lvlText w:val="%1."/>
      <w:lvlJc w:val="right"/>
      <w:pPr>
        <w:ind w:left="720" w:hanging="360"/>
      </w:pPr>
      <w:rPr>
        <w:rFonts w:hint="default"/>
        <w:b w:val="0"/>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32C31372"/>
    <w:multiLevelType w:val="hybridMultilevel"/>
    <w:tmpl w:val="B4605FA4"/>
    <w:lvl w:ilvl="0" w:tplc="140A001B">
      <w:start w:val="1"/>
      <w:numFmt w:val="lowerRoman"/>
      <w:lvlText w:val="%1."/>
      <w:lvlJc w:val="righ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9" w15:restartNumberingAfterBreak="0">
    <w:nsid w:val="32EB1B45"/>
    <w:multiLevelType w:val="hybridMultilevel"/>
    <w:tmpl w:val="05CA7AF8"/>
    <w:lvl w:ilvl="0" w:tplc="140A0019">
      <w:start w:val="1"/>
      <w:numFmt w:val="lowerLetter"/>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10" w15:restartNumberingAfterBreak="0">
    <w:nsid w:val="384853A3"/>
    <w:multiLevelType w:val="hybridMultilevel"/>
    <w:tmpl w:val="AE243D1A"/>
    <w:lvl w:ilvl="0" w:tplc="140A0019">
      <w:start w:val="1"/>
      <w:numFmt w:val="lowerLetter"/>
      <w:lvlText w:val="%1."/>
      <w:lvlJc w:val="left"/>
      <w:pPr>
        <w:ind w:left="1080" w:hanging="360"/>
      </w:p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11" w15:restartNumberingAfterBreak="0">
    <w:nsid w:val="53455777"/>
    <w:multiLevelType w:val="hybridMultilevel"/>
    <w:tmpl w:val="8946E58C"/>
    <w:lvl w:ilvl="0" w:tplc="AE627078">
      <w:start w:val="1"/>
      <w:numFmt w:val="bullet"/>
      <w:lvlText w:val="•"/>
      <w:lvlJc w:val="left"/>
      <w:pPr>
        <w:tabs>
          <w:tab w:val="num" w:pos="720"/>
        </w:tabs>
        <w:ind w:left="720" w:hanging="360"/>
      </w:pPr>
      <w:rPr>
        <w:rFonts w:ascii="Arial" w:hAnsi="Arial" w:hint="default"/>
      </w:rPr>
    </w:lvl>
    <w:lvl w:ilvl="1" w:tplc="4CB2B122" w:tentative="1">
      <w:start w:val="1"/>
      <w:numFmt w:val="bullet"/>
      <w:lvlText w:val="•"/>
      <w:lvlJc w:val="left"/>
      <w:pPr>
        <w:tabs>
          <w:tab w:val="num" w:pos="1440"/>
        </w:tabs>
        <w:ind w:left="1440" w:hanging="360"/>
      </w:pPr>
      <w:rPr>
        <w:rFonts w:ascii="Arial" w:hAnsi="Arial" w:hint="default"/>
      </w:rPr>
    </w:lvl>
    <w:lvl w:ilvl="2" w:tplc="04C6A2E0" w:tentative="1">
      <w:start w:val="1"/>
      <w:numFmt w:val="bullet"/>
      <w:lvlText w:val="•"/>
      <w:lvlJc w:val="left"/>
      <w:pPr>
        <w:tabs>
          <w:tab w:val="num" w:pos="2160"/>
        </w:tabs>
        <w:ind w:left="2160" w:hanging="360"/>
      </w:pPr>
      <w:rPr>
        <w:rFonts w:ascii="Arial" w:hAnsi="Arial" w:hint="default"/>
      </w:rPr>
    </w:lvl>
    <w:lvl w:ilvl="3" w:tplc="1D780252" w:tentative="1">
      <w:start w:val="1"/>
      <w:numFmt w:val="bullet"/>
      <w:lvlText w:val="•"/>
      <w:lvlJc w:val="left"/>
      <w:pPr>
        <w:tabs>
          <w:tab w:val="num" w:pos="2880"/>
        </w:tabs>
        <w:ind w:left="2880" w:hanging="360"/>
      </w:pPr>
      <w:rPr>
        <w:rFonts w:ascii="Arial" w:hAnsi="Arial" w:hint="default"/>
      </w:rPr>
    </w:lvl>
    <w:lvl w:ilvl="4" w:tplc="5C025232" w:tentative="1">
      <w:start w:val="1"/>
      <w:numFmt w:val="bullet"/>
      <w:lvlText w:val="•"/>
      <w:lvlJc w:val="left"/>
      <w:pPr>
        <w:tabs>
          <w:tab w:val="num" w:pos="3600"/>
        </w:tabs>
        <w:ind w:left="3600" w:hanging="360"/>
      </w:pPr>
      <w:rPr>
        <w:rFonts w:ascii="Arial" w:hAnsi="Arial" w:hint="default"/>
      </w:rPr>
    </w:lvl>
    <w:lvl w:ilvl="5" w:tplc="A13E4F0E" w:tentative="1">
      <w:start w:val="1"/>
      <w:numFmt w:val="bullet"/>
      <w:lvlText w:val="•"/>
      <w:lvlJc w:val="left"/>
      <w:pPr>
        <w:tabs>
          <w:tab w:val="num" w:pos="4320"/>
        </w:tabs>
        <w:ind w:left="4320" w:hanging="360"/>
      </w:pPr>
      <w:rPr>
        <w:rFonts w:ascii="Arial" w:hAnsi="Arial" w:hint="default"/>
      </w:rPr>
    </w:lvl>
    <w:lvl w:ilvl="6" w:tplc="53B23CF8" w:tentative="1">
      <w:start w:val="1"/>
      <w:numFmt w:val="bullet"/>
      <w:lvlText w:val="•"/>
      <w:lvlJc w:val="left"/>
      <w:pPr>
        <w:tabs>
          <w:tab w:val="num" w:pos="5040"/>
        </w:tabs>
        <w:ind w:left="5040" w:hanging="360"/>
      </w:pPr>
      <w:rPr>
        <w:rFonts w:ascii="Arial" w:hAnsi="Arial" w:hint="default"/>
      </w:rPr>
    </w:lvl>
    <w:lvl w:ilvl="7" w:tplc="549C69D0" w:tentative="1">
      <w:start w:val="1"/>
      <w:numFmt w:val="bullet"/>
      <w:lvlText w:val="•"/>
      <w:lvlJc w:val="left"/>
      <w:pPr>
        <w:tabs>
          <w:tab w:val="num" w:pos="5760"/>
        </w:tabs>
        <w:ind w:left="5760" w:hanging="360"/>
      </w:pPr>
      <w:rPr>
        <w:rFonts w:ascii="Arial" w:hAnsi="Arial" w:hint="default"/>
      </w:rPr>
    </w:lvl>
    <w:lvl w:ilvl="8" w:tplc="F0FCA29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5EB6F25"/>
    <w:multiLevelType w:val="hybridMultilevel"/>
    <w:tmpl w:val="84785594"/>
    <w:lvl w:ilvl="0" w:tplc="140A0019">
      <w:start w:val="1"/>
      <w:numFmt w:val="lowerLetter"/>
      <w:lvlText w:val="%1."/>
      <w:lvlJc w:val="left"/>
      <w:pPr>
        <w:ind w:left="360" w:hanging="360"/>
      </w:pPr>
      <w:rPr>
        <w:b w:val="0"/>
        <w:bCs/>
      </w:r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num w:numId="1" w16cid:durableId="648174609">
    <w:abstractNumId w:val="1"/>
  </w:num>
  <w:num w:numId="2" w16cid:durableId="1099449757">
    <w:abstractNumId w:val="8"/>
  </w:num>
  <w:num w:numId="3" w16cid:durableId="91441219">
    <w:abstractNumId w:val="5"/>
  </w:num>
  <w:num w:numId="4" w16cid:durableId="1434353463">
    <w:abstractNumId w:val="9"/>
  </w:num>
  <w:num w:numId="5" w16cid:durableId="1875994878">
    <w:abstractNumId w:val="0"/>
  </w:num>
  <w:num w:numId="6" w16cid:durableId="288629009">
    <w:abstractNumId w:val="12"/>
  </w:num>
  <w:num w:numId="7" w16cid:durableId="1375035979">
    <w:abstractNumId w:val="2"/>
  </w:num>
  <w:num w:numId="8" w16cid:durableId="1716005225">
    <w:abstractNumId w:val="6"/>
  </w:num>
  <w:num w:numId="9" w16cid:durableId="900215887">
    <w:abstractNumId w:val="3"/>
  </w:num>
  <w:num w:numId="10" w16cid:durableId="1611158636">
    <w:abstractNumId w:val="11"/>
  </w:num>
  <w:num w:numId="11" w16cid:durableId="1790509430">
    <w:abstractNumId w:val="0"/>
  </w:num>
  <w:num w:numId="12" w16cid:durableId="1953975258">
    <w:abstractNumId w:val="4"/>
  </w:num>
  <w:num w:numId="13" w16cid:durableId="156967640">
    <w:abstractNumId w:val="12"/>
  </w:num>
  <w:num w:numId="14" w16cid:durableId="906039628">
    <w:abstractNumId w:val="10"/>
  </w:num>
  <w:num w:numId="15" w16cid:durableId="1171855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115"/>
    <w:rsid w:val="00003183"/>
    <w:rsid w:val="00021374"/>
    <w:rsid w:val="00045050"/>
    <w:rsid w:val="00052E72"/>
    <w:rsid w:val="00062809"/>
    <w:rsid w:val="000F1DBE"/>
    <w:rsid w:val="001005C7"/>
    <w:rsid w:val="00141D7C"/>
    <w:rsid w:val="001A4D80"/>
    <w:rsid w:val="001B56C1"/>
    <w:rsid w:val="001B5F41"/>
    <w:rsid w:val="001D45D5"/>
    <w:rsid w:val="001D57C6"/>
    <w:rsid w:val="002441CC"/>
    <w:rsid w:val="00291ADB"/>
    <w:rsid w:val="002B63BD"/>
    <w:rsid w:val="002C3703"/>
    <w:rsid w:val="003052D5"/>
    <w:rsid w:val="0034475F"/>
    <w:rsid w:val="003C08B3"/>
    <w:rsid w:val="003D7E1A"/>
    <w:rsid w:val="003E0C06"/>
    <w:rsid w:val="003E26A9"/>
    <w:rsid w:val="00405162"/>
    <w:rsid w:val="00445546"/>
    <w:rsid w:val="00450365"/>
    <w:rsid w:val="00491C76"/>
    <w:rsid w:val="004C3990"/>
    <w:rsid w:val="00513CFD"/>
    <w:rsid w:val="00521DFD"/>
    <w:rsid w:val="00555317"/>
    <w:rsid w:val="00576C6E"/>
    <w:rsid w:val="0058092D"/>
    <w:rsid w:val="005840EB"/>
    <w:rsid w:val="00596548"/>
    <w:rsid w:val="00616D40"/>
    <w:rsid w:val="006A2E50"/>
    <w:rsid w:val="00705AB4"/>
    <w:rsid w:val="0074470C"/>
    <w:rsid w:val="00752107"/>
    <w:rsid w:val="00763D8A"/>
    <w:rsid w:val="00766475"/>
    <w:rsid w:val="007A50E1"/>
    <w:rsid w:val="007B0903"/>
    <w:rsid w:val="007C1115"/>
    <w:rsid w:val="007C4C3C"/>
    <w:rsid w:val="007D5CE3"/>
    <w:rsid w:val="007F2187"/>
    <w:rsid w:val="00813AF4"/>
    <w:rsid w:val="008324DB"/>
    <w:rsid w:val="008575DD"/>
    <w:rsid w:val="00886392"/>
    <w:rsid w:val="008A0C3A"/>
    <w:rsid w:val="008B1016"/>
    <w:rsid w:val="008D1453"/>
    <w:rsid w:val="008E40CD"/>
    <w:rsid w:val="00914623"/>
    <w:rsid w:val="00967ED8"/>
    <w:rsid w:val="00971379"/>
    <w:rsid w:val="00972400"/>
    <w:rsid w:val="009A2F8C"/>
    <w:rsid w:val="00A42EDA"/>
    <w:rsid w:val="00A61F9D"/>
    <w:rsid w:val="00A72D77"/>
    <w:rsid w:val="00AA5350"/>
    <w:rsid w:val="00AF2C6A"/>
    <w:rsid w:val="00B27F74"/>
    <w:rsid w:val="00B330D7"/>
    <w:rsid w:val="00B501FD"/>
    <w:rsid w:val="00B8245C"/>
    <w:rsid w:val="00BD2EEF"/>
    <w:rsid w:val="00C37691"/>
    <w:rsid w:val="00C56DB8"/>
    <w:rsid w:val="00C84277"/>
    <w:rsid w:val="00C963D0"/>
    <w:rsid w:val="00CA1156"/>
    <w:rsid w:val="00CA39FA"/>
    <w:rsid w:val="00D02757"/>
    <w:rsid w:val="00D15B19"/>
    <w:rsid w:val="00D31D3C"/>
    <w:rsid w:val="00D47DF6"/>
    <w:rsid w:val="00D5040D"/>
    <w:rsid w:val="00D53C57"/>
    <w:rsid w:val="00D63AD5"/>
    <w:rsid w:val="00D71111"/>
    <w:rsid w:val="00D83A9C"/>
    <w:rsid w:val="00D91769"/>
    <w:rsid w:val="00D929B1"/>
    <w:rsid w:val="00D952C7"/>
    <w:rsid w:val="00DC51C5"/>
    <w:rsid w:val="00DD3171"/>
    <w:rsid w:val="00E27A4B"/>
    <w:rsid w:val="00E4736A"/>
    <w:rsid w:val="00E503D4"/>
    <w:rsid w:val="00E7226B"/>
    <w:rsid w:val="00E824D7"/>
    <w:rsid w:val="00E97583"/>
    <w:rsid w:val="00EA2C98"/>
    <w:rsid w:val="00EC5D21"/>
    <w:rsid w:val="00F958C3"/>
    <w:rsid w:val="00FB5F0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060C5"/>
  <w15:chartTrackingRefBased/>
  <w15:docId w15:val="{06666867-91CE-4ECE-9EC6-98A6D6DE5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C11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C11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C111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C111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C111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C111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C111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C111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C111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C111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C111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C111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C111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C111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C111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C111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C111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C1115"/>
    <w:rPr>
      <w:rFonts w:eastAsiaTheme="majorEastAsia" w:cstheme="majorBidi"/>
      <w:color w:val="272727" w:themeColor="text1" w:themeTint="D8"/>
    </w:rPr>
  </w:style>
  <w:style w:type="paragraph" w:styleId="Ttulo">
    <w:name w:val="Title"/>
    <w:basedOn w:val="Normal"/>
    <w:next w:val="Normal"/>
    <w:link w:val="TtuloCar"/>
    <w:uiPriority w:val="10"/>
    <w:qFormat/>
    <w:rsid w:val="007C11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C111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C111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C111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C1115"/>
    <w:pPr>
      <w:spacing w:before="160"/>
      <w:jc w:val="center"/>
    </w:pPr>
    <w:rPr>
      <w:i/>
      <w:iCs/>
      <w:color w:val="404040" w:themeColor="text1" w:themeTint="BF"/>
    </w:rPr>
  </w:style>
  <w:style w:type="character" w:customStyle="1" w:styleId="CitaCar">
    <w:name w:val="Cita Car"/>
    <w:basedOn w:val="Fuentedeprrafopredeter"/>
    <w:link w:val="Cita"/>
    <w:uiPriority w:val="29"/>
    <w:rsid w:val="007C1115"/>
    <w:rPr>
      <w:i/>
      <w:iCs/>
      <w:color w:val="404040" w:themeColor="text1" w:themeTint="BF"/>
    </w:rPr>
  </w:style>
  <w:style w:type="paragraph" w:styleId="Prrafodelista">
    <w:name w:val="List Paragraph"/>
    <w:basedOn w:val="Normal"/>
    <w:uiPriority w:val="34"/>
    <w:qFormat/>
    <w:rsid w:val="007C1115"/>
    <w:pPr>
      <w:ind w:left="720"/>
      <w:contextualSpacing/>
    </w:pPr>
  </w:style>
  <w:style w:type="character" w:styleId="nfasisintenso">
    <w:name w:val="Intense Emphasis"/>
    <w:basedOn w:val="Fuentedeprrafopredeter"/>
    <w:uiPriority w:val="21"/>
    <w:qFormat/>
    <w:rsid w:val="007C1115"/>
    <w:rPr>
      <w:i/>
      <w:iCs/>
      <w:color w:val="0F4761" w:themeColor="accent1" w:themeShade="BF"/>
    </w:rPr>
  </w:style>
  <w:style w:type="paragraph" w:styleId="Citadestacada">
    <w:name w:val="Intense Quote"/>
    <w:basedOn w:val="Normal"/>
    <w:next w:val="Normal"/>
    <w:link w:val="CitadestacadaCar"/>
    <w:uiPriority w:val="30"/>
    <w:qFormat/>
    <w:rsid w:val="007C11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C1115"/>
    <w:rPr>
      <w:i/>
      <w:iCs/>
      <w:color w:val="0F4761" w:themeColor="accent1" w:themeShade="BF"/>
    </w:rPr>
  </w:style>
  <w:style w:type="character" w:styleId="Referenciaintensa">
    <w:name w:val="Intense Reference"/>
    <w:basedOn w:val="Fuentedeprrafopredeter"/>
    <w:uiPriority w:val="32"/>
    <w:qFormat/>
    <w:rsid w:val="007C1115"/>
    <w:rPr>
      <w:b/>
      <w:bCs/>
      <w:smallCaps/>
      <w:color w:val="0F4761" w:themeColor="accent1" w:themeShade="BF"/>
      <w:spacing w:val="5"/>
    </w:rPr>
  </w:style>
  <w:style w:type="table" w:styleId="Tablaconcuadrcula">
    <w:name w:val="Table Grid"/>
    <w:basedOn w:val="Tablanormal"/>
    <w:uiPriority w:val="39"/>
    <w:rsid w:val="007C1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rsid w:val="007C1115"/>
    <w:pPr>
      <w:spacing w:line="240" w:lineRule="auto"/>
    </w:pPr>
    <w:rPr>
      <w:rFonts w:ascii="Roboto" w:hAnsi="Roboto"/>
      <w:sz w:val="20"/>
      <w:szCs w:val="20"/>
    </w:rPr>
  </w:style>
  <w:style w:type="character" w:customStyle="1" w:styleId="TextocomentarioCar">
    <w:name w:val="Texto comentario Car"/>
    <w:basedOn w:val="Fuentedeprrafopredeter"/>
    <w:link w:val="Textocomentario"/>
    <w:uiPriority w:val="99"/>
    <w:semiHidden/>
    <w:rsid w:val="007C1115"/>
    <w:rPr>
      <w:rFonts w:ascii="Roboto" w:hAnsi="Roboto"/>
      <w:sz w:val="20"/>
      <w:szCs w:val="20"/>
    </w:rPr>
  </w:style>
  <w:style w:type="character" w:styleId="Refdecomentario">
    <w:name w:val="annotation reference"/>
    <w:basedOn w:val="Fuentedeprrafopredeter"/>
    <w:uiPriority w:val="99"/>
    <w:semiHidden/>
    <w:unhideWhenUsed/>
    <w:rsid w:val="007C1115"/>
    <w:rPr>
      <w:sz w:val="16"/>
      <w:szCs w:val="16"/>
    </w:rPr>
  </w:style>
  <w:style w:type="table" w:styleId="Tablaconcuadrcula1clara">
    <w:name w:val="Grid Table 1 Light"/>
    <w:basedOn w:val="Tablanormal"/>
    <w:uiPriority w:val="46"/>
    <w:rsid w:val="00FB5F00"/>
    <w:pPr>
      <w:spacing w:after="0" w:line="240" w:lineRule="auto"/>
    </w:pPr>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iedepgina">
    <w:name w:val="footer"/>
    <w:basedOn w:val="Normal"/>
    <w:link w:val="PiedepginaCar"/>
    <w:uiPriority w:val="99"/>
    <w:unhideWhenUsed/>
    <w:rsid w:val="0058092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8092D"/>
  </w:style>
  <w:style w:type="paragraph" w:styleId="Encabezado">
    <w:name w:val="header"/>
    <w:basedOn w:val="Normal"/>
    <w:link w:val="EncabezadoCar"/>
    <w:uiPriority w:val="99"/>
    <w:unhideWhenUsed/>
    <w:rsid w:val="00C8427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4277"/>
  </w:style>
  <w:style w:type="character" w:styleId="Hipervnculo">
    <w:name w:val="Hyperlink"/>
    <w:basedOn w:val="Fuentedeprrafopredeter"/>
    <w:uiPriority w:val="99"/>
    <w:unhideWhenUsed/>
    <w:rsid w:val="00AA5350"/>
    <w:rPr>
      <w:color w:val="467886" w:themeColor="hyperlink"/>
      <w:u w:val="single"/>
    </w:rPr>
  </w:style>
  <w:style w:type="character" w:styleId="Mencinsinresolver">
    <w:name w:val="Unresolved Mention"/>
    <w:basedOn w:val="Fuentedeprrafopredeter"/>
    <w:uiPriority w:val="99"/>
    <w:semiHidden/>
    <w:unhideWhenUsed/>
    <w:rsid w:val="00AA53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orreo@sugeval.fi.c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3225</Words>
  <Characters>17743</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Banco Central de Costa Rica</Company>
  <LinksUpToDate>false</LinksUpToDate>
  <CharactersWithSpaces>20927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SEGURA CANO RODRIGO ANIBAL</dc:creator>
  <cp:keywords/>
  <dc:description/>
  <cp:lastModifiedBy>TAN CHAN ISABEL MARIA</cp:lastModifiedBy>
  <cp:revision>2</cp:revision>
  <dcterms:created xsi:type="dcterms:W3CDTF">2026-11-05T23:17:00Z</dcterms:created>
  <dcterms:modified xsi:type="dcterms:W3CDTF">2026-11-05T23:17:00Z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4bd19416,207d0a6c,307a5019</vt:lpwstr>
  </property>
  <property fmtid="{D5CDD505-2E9C-101B-9397-08002B2CF9AE}" pid="3" name="ClassificationContentMarkingFooterFontProps">
    <vt:lpwstr>#000000,10,Aptos</vt:lpwstr>
  </property>
  <property fmtid="{D5CDD505-2E9C-101B-9397-08002B2CF9AE}" pid="4" name="ClassificationContentMarkingFooterText">
    <vt:lpwstr>Uso Interno estricto</vt:lpwstr>
  </property>
  <property fmtid="{D5CDD505-2E9C-101B-9397-08002B2CF9AE}" pid="5" name="MSIP_Label_b8b4be34-365a-4a68-b9fb-75c1b6874315_Enabled">
    <vt:lpwstr>true</vt:lpwstr>
  </property>
  <property fmtid="{D5CDD505-2E9C-101B-9397-08002B2CF9AE}" pid="6" name="MSIP_Label_b8b4be34-365a-4a68-b9fb-75c1b6874315_SetDate">
    <vt:lpwstr>2025-12-18T23:28:42Z</vt:lpwstr>
  </property>
  <property fmtid="{D5CDD505-2E9C-101B-9397-08002B2CF9AE}" pid="7" name="MSIP_Label_b8b4be34-365a-4a68-b9fb-75c1b6874315_Method">
    <vt:lpwstr>Standard</vt:lpwstr>
  </property>
  <property fmtid="{D5CDD505-2E9C-101B-9397-08002B2CF9AE}" pid="8" name="MSIP_Label_b8b4be34-365a-4a68-b9fb-75c1b6874315_Name">
    <vt:lpwstr>b8b4be34-365a-4a68-b9fb-75c1b6874315</vt:lpwstr>
  </property>
  <property fmtid="{D5CDD505-2E9C-101B-9397-08002B2CF9AE}" pid="9" name="MSIP_Label_b8b4be34-365a-4a68-b9fb-75c1b6874315_SiteId">
    <vt:lpwstr>618d0a45-25a6-4618-9f80-8f70a435ee52</vt:lpwstr>
  </property>
  <property fmtid="{D5CDD505-2E9C-101B-9397-08002B2CF9AE}" pid="10" name="MSIP_Label_b8b4be34-365a-4a68-b9fb-75c1b6874315_ActionId">
    <vt:lpwstr>260c3de6-b679-4b6b-b72e-a57f40dbe190</vt:lpwstr>
  </property>
  <property fmtid="{D5CDD505-2E9C-101B-9397-08002B2CF9AE}" pid="11" name="MSIP_Label_b8b4be34-365a-4a68-b9fb-75c1b6874315_ContentBits">
    <vt:lpwstr>2</vt:lpwstr>
  </property>
  <property fmtid="{D5CDD505-2E9C-101B-9397-08002B2CF9AE}" pid="12" name="MSIP_Label_b8b4be34-365a-4a68-b9fb-75c1b6874315_Tag">
    <vt:lpwstr>10, 3, 0, 1</vt:lpwstr>
  </property>
</Properties>
</file>