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AED28" w14:textId="77777777" w:rsidR="00126D27" w:rsidRPr="00126D27" w:rsidRDefault="00126D27" w:rsidP="00126D27">
      <w:pPr>
        <w:keepNext/>
        <w:keepLines/>
        <w:spacing w:after="0" w:line="240" w:lineRule="auto"/>
        <w:jc w:val="center"/>
        <w:outlineLvl w:val="0"/>
        <w:rPr>
          <w:rFonts w:ascii="Arial" w:eastAsia="Calibri" w:hAnsi="Arial" w:cs="Arial"/>
          <w:bCs/>
          <w:color w:val="000000"/>
          <w:lang w:val="es-ES"/>
        </w:rPr>
      </w:pPr>
      <w:bookmarkStart w:id="0" w:name="_Toc21441643"/>
    </w:p>
    <w:p w14:paraId="3168DE1D" w14:textId="639C35E2" w:rsidR="00126D27" w:rsidRPr="00126D27" w:rsidRDefault="00126D27" w:rsidP="00126D27">
      <w:pPr>
        <w:keepNext/>
        <w:keepLines/>
        <w:spacing w:after="0" w:line="240" w:lineRule="auto"/>
        <w:jc w:val="both"/>
        <w:outlineLvl w:val="0"/>
        <w:rPr>
          <w:rFonts w:ascii="Arial" w:eastAsia="Times New Roman" w:hAnsi="Arial" w:cs="Arial"/>
          <w:b/>
          <w:color w:val="000000"/>
          <w:lang w:val="es-MX" w:eastAsia="es-ES"/>
        </w:rPr>
      </w:pPr>
      <w:r w:rsidRPr="00126D27">
        <w:rPr>
          <w:rFonts w:ascii="Arial" w:eastAsia="Times New Roman" w:hAnsi="Arial" w:cs="Arial"/>
          <w:b/>
          <w:color w:val="000000"/>
          <w:lang w:val="es-MX" w:eastAsia="es-ES"/>
        </w:rPr>
        <w:t>SGV-A-251. LINEAMIENTOS PARA LA INSCRIPCIÓN EN EL REGISTRO DE AUDITORES EXTERNOS Y ACTUALIZACIÓN DE INFORMACIÓN</w:t>
      </w:r>
      <w:bookmarkEnd w:id="0"/>
      <w:r>
        <w:rPr>
          <w:rFonts w:ascii="Arial" w:eastAsia="Times New Roman" w:hAnsi="Arial" w:cs="Arial"/>
          <w:b/>
          <w:color w:val="000000"/>
          <w:lang w:val="es-MX" w:eastAsia="es-ES"/>
        </w:rPr>
        <w:t xml:space="preserve"> </w:t>
      </w:r>
      <w:r>
        <w:rPr>
          <w:rStyle w:val="Refdenotaalpie"/>
          <w:rFonts w:ascii="Arial" w:eastAsia="Times New Roman" w:hAnsi="Arial" w:cs="Arial"/>
          <w:b/>
          <w:color w:val="000000"/>
          <w:lang w:val="es-MX" w:eastAsia="es-ES"/>
        </w:rPr>
        <w:footnoteReference w:id="1"/>
      </w:r>
    </w:p>
    <w:p w14:paraId="1F1DDC6C" w14:textId="77777777" w:rsidR="00126D27" w:rsidRPr="00126D27" w:rsidRDefault="00126D27" w:rsidP="00126D27">
      <w:pPr>
        <w:autoSpaceDE w:val="0"/>
        <w:autoSpaceDN w:val="0"/>
        <w:adjustRightInd w:val="0"/>
        <w:spacing w:after="0" w:line="240" w:lineRule="auto"/>
        <w:rPr>
          <w:rFonts w:ascii="Arial" w:eastAsia="Times New Roman" w:hAnsi="Arial" w:cs="Arial"/>
          <w:lang w:val="es-ES" w:eastAsia="es-ES"/>
        </w:rPr>
      </w:pPr>
    </w:p>
    <w:p w14:paraId="579DE590" w14:textId="41BB5FD4" w:rsidR="00126D27" w:rsidRPr="00126D27" w:rsidRDefault="00126D27" w:rsidP="00126D27">
      <w:pPr>
        <w:autoSpaceDE w:val="0"/>
        <w:autoSpaceDN w:val="0"/>
        <w:adjustRightInd w:val="0"/>
        <w:spacing w:after="0" w:line="240" w:lineRule="auto"/>
        <w:rPr>
          <w:rFonts w:ascii="Arial" w:eastAsia="Times New Roman" w:hAnsi="Arial" w:cs="Arial"/>
          <w:b/>
          <w:bCs/>
          <w:lang w:val="es-ES" w:eastAsia="es-ES"/>
        </w:rPr>
      </w:pPr>
      <w:r>
        <w:rPr>
          <w:rFonts w:ascii="Arial" w:eastAsia="Times New Roman" w:hAnsi="Arial" w:cs="Arial"/>
          <w:b/>
          <w:bCs/>
          <w:lang w:val="es-ES" w:eastAsia="es-ES"/>
        </w:rPr>
        <w:t>C</w:t>
      </w:r>
      <w:r w:rsidRPr="00126D27">
        <w:rPr>
          <w:rFonts w:ascii="Arial" w:eastAsia="Times New Roman" w:hAnsi="Arial" w:cs="Arial"/>
          <w:b/>
          <w:bCs/>
          <w:lang w:val="es-ES" w:eastAsia="es-ES"/>
        </w:rPr>
        <w:t>onsiderando que:</w:t>
      </w:r>
    </w:p>
    <w:p w14:paraId="5F7CA658" w14:textId="77777777" w:rsidR="00126D27" w:rsidRPr="00126D27" w:rsidRDefault="00126D27" w:rsidP="00126D27">
      <w:pPr>
        <w:spacing w:after="0" w:line="240" w:lineRule="auto"/>
        <w:jc w:val="both"/>
        <w:rPr>
          <w:rFonts w:ascii="Arial" w:eastAsia="Times New Roman" w:hAnsi="Arial" w:cs="Arial"/>
          <w:lang w:val="es-ES" w:eastAsia="es-ES"/>
        </w:rPr>
      </w:pPr>
    </w:p>
    <w:p w14:paraId="4C06606D" w14:textId="77777777" w:rsidR="00126D27" w:rsidRPr="00126D27" w:rsidRDefault="00126D27" w:rsidP="00126D27">
      <w:pPr>
        <w:numPr>
          <w:ilvl w:val="0"/>
          <w:numId w:val="9"/>
        </w:numPr>
        <w:spacing w:after="0" w:line="240" w:lineRule="auto"/>
        <w:ind w:left="567" w:hanging="567"/>
        <w:jc w:val="both"/>
        <w:rPr>
          <w:rFonts w:ascii="Arial" w:eastAsia="Times New Roman" w:hAnsi="Arial" w:cs="Arial"/>
          <w:lang w:val="es-MX" w:eastAsia="es-ES"/>
        </w:rPr>
      </w:pPr>
      <w:r w:rsidRPr="00126D27">
        <w:rPr>
          <w:rFonts w:ascii="Arial" w:eastAsia="Times New Roman" w:hAnsi="Arial" w:cs="Arial"/>
          <w:lang w:val="es-MX" w:eastAsia="es-ES"/>
        </w:rPr>
        <w:t>El Consejo Nacional de Supervisión del Sistema Financiero (CONASSIF) mediante Artículo 13 del Acta de la Sesión 893-2010, celebrada el 3 de diciembre del 2010, aprobó el Reglamento General de Auditores Externos, mediante el cual se establece la obligatoriedad de las personas físicas o jurídicas que presten servicios de auditoría a las entidades supervisadas por la Superintendencia General de Entidades Financieras, la Superintendencia General de Valores, la Superintendencia de Pensiones y la Superintendencia General de Seguros, de encontrarse registradas como auditores elegibles en el Registro Nacional de Valores e Intermediarios.</w:t>
      </w:r>
    </w:p>
    <w:p w14:paraId="2BAE0300" w14:textId="77777777" w:rsidR="00126D27" w:rsidRPr="00126D27" w:rsidRDefault="00126D27" w:rsidP="00126D27">
      <w:pPr>
        <w:spacing w:after="0" w:line="240" w:lineRule="auto"/>
        <w:ind w:left="567"/>
        <w:jc w:val="both"/>
        <w:rPr>
          <w:rFonts w:ascii="Arial" w:eastAsia="Times New Roman" w:hAnsi="Arial" w:cs="Arial"/>
          <w:lang w:val="es-MX" w:eastAsia="es-ES"/>
        </w:rPr>
      </w:pPr>
    </w:p>
    <w:p w14:paraId="4DB5E2D4" w14:textId="77777777" w:rsidR="00126D27" w:rsidRPr="00126D27" w:rsidRDefault="00126D27" w:rsidP="00126D27">
      <w:pPr>
        <w:numPr>
          <w:ilvl w:val="0"/>
          <w:numId w:val="9"/>
        </w:numPr>
        <w:spacing w:after="0" w:line="240" w:lineRule="auto"/>
        <w:ind w:left="567" w:hanging="567"/>
        <w:jc w:val="both"/>
        <w:rPr>
          <w:rFonts w:ascii="Arial" w:eastAsia="Times New Roman" w:hAnsi="Arial" w:cs="Arial"/>
          <w:lang w:val="es-MX" w:eastAsia="es-ES"/>
        </w:rPr>
      </w:pPr>
      <w:r w:rsidRPr="00126D27">
        <w:rPr>
          <w:rFonts w:ascii="Arial" w:eastAsia="Times New Roman" w:hAnsi="Arial" w:cs="Arial"/>
          <w:lang w:val="es-MX" w:eastAsia="es-ES"/>
        </w:rPr>
        <w:t>Con la aprobación de la Ley 9768 ‘Reforma Ley Orgánica del Banco Central de Costa Rica, Ley Orgánica del Sistema Bancario Nacional y la Ley Reguladora del Mercado de Valores’, la cual rige a partir del 4 de noviembre de 2019, se establece el ‘Registro de Auditores Externos’, por lo que el CONASSIF, en el artículo 10 del acta de la sesión 1700-2021 celebrada el 16 de noviembre del 2021, aprueba una modificación al Reglamento General de Auditores Externos y se define a la Superintendencia General de Valores como la responsable de la gestión del registro, y por ende a esta le corresponde la emisión de los lineamientos sobre contenido mínimo de la documentación necesaria para el proceso de inscripción y actualización en el registro. La reforma fue publicada en el Alcance No. 243 a la Gaceta No. 230 el 30 de noviembre del 2021.</w:t>
      </w:r>
    </w:p>
    <w:p w14:paraId="55CBB1F6" w14:textId="77777777" w:rsidR="00126D27" w:rsidRPr="00126D27" w:rsidRDefault="00126D27" w:rsidP="00126D27">
      <w:pPr>
        <w:spacing w:after="0" w:line="240" w:lineRule="auto"/>
        <w:ind w:left="567"/>
        <w:jc w:val="both"/>
        <w:rPr>
          <w:rFonts w:ascii="Arial" w:eastAsia="Times New Roman" w:hAnsi="Arial" w:cs="Arial"/>
          <w:lang w:val="es-MX" w:eastAsia="es-ES"/>
        </w:rPr>
      </w:pPr>
    </w:p>
    <w:p w14:paraId="02770722" w14:textId="77777777" w:rsidR="00126D27" w:rsidRPr="00126D27" w:rsidRDefault="00126D27" w:rsidP="00126D27">
      <w:pPr>
        <w:numPr>
          <w:ilvl w:val="0"/>
          <w:numId w:val="9"/>
        </w:numPr>
        <w:spacing w:after="0" w:line="240" w:lineRule="auto"/>
        <w:ind w:left="567" w:hanging="567"/>
        <w:jc w:val="both"/>
        <w:rPr>
          <w:rFonts w:ascii="Arial" w:eastAsia="Times New Roman" w:hAnsi="Arial" w:cs="Arial"/>
          <w:lang w:val="es-MX" w:eastAsia="es-ES"/>
        </w:rPr>
      </w:pPr>
      <w:r w:rsidRPr="00126D27">
        <w:rPr>
          <w:rFonts w:ascii="Arial" w:eastAsia="Times New Roman" w:hAnsi="Arial" w:cs="Arial"/>
          <w:lang w:val="es-MX" w:eastAsia="es-ES"/>
        </w:rPr>
        <w:t>Los artículos 11 y 11 Bis del Reglamento General de Auditores Externos, establecen que el profesional o la firma de auditoría deberán remitir la documentación que se solicite mediante “Lineamiento emitido por la Superintendencia General de Valores”, así como la forma y plazo para comunicar los cambios que se presenten en los requisitos bajo los cuales se realizó la inscripción en el Registro de Auditores Externos se deben mantener actualizados.</w:t>
      </w:r>
    </w:p>
    <w:p w14:paraId="2B5951E2" w14:textId="77777777" w:rsidR="00126D27" w:rsidRPr="00126D27" w:rsidRDefault="00126D27" w:rsidP="00126D27">
      <w:pPr>
        <w:spacing w:after="0" w:line="240" w:lineRule="auto"/>
        <w:ind w:left="567"/>
        <w:jc w:val="both"/>
        <w:rPr>
          <w:rFonts w:ascii="Arial" w:eastAsia="Times New Roman" w:hAnsi="Arial" w:cs="Arial"/>
          <w:lang w:val="es-MX" w:eastAsia="es-ES"/>
        </w:rPr>
      </w:pPr>
    </w:p>
    <w:p w14:paraId="1CA71D3A" w14:textId="77777777" w:rsidR="00126D27" w:rsidRPr="00126D27" w:rsidRDefault="00126D27" w:rsidP="00126D27">
      <w:pPr>
        <w:numPr>
          <w:ilvl w:val="0"/>
          <w:numId w:val="9"/>
        </w:numPr>
        <w:spacing w:after="0" w:line="240" w:lineRule="auto"/>
        <w:ind w:left="567" w:hanging="567"/>
        <w:jc w:val="both"/>
        <w:rPr>
          <w:rFonts w:ascii="Arial" w:eastAsia="Times New Roman" w:hAnsi="Arial" w:cs="Arial"/>
          <w:lang w:val="es-MX" w:eastAsia="es-ES"/>
        </w:rPr>
      </w:pPr>
      <w:r w:rsidRPr="00126D27">
        <w:rPr>
          <w:rFonts w:ascii="Arial" w:eastAsia="Times New Roman" w:hAnsi="Arial" w:cs="Arial"/>
          <w:lang w:val="es-MX" w:eastAsia="es-ES"/>
        </w:rPr>
        <w:t>Es conveniente definir los formatos de las declaraciones juradas que se requieren, así como para remitir lo relacionado con el contenido mínimo del currículo y detalle de clientes a los que se ha suministrado servicios de auditoría.</w:t>
      </w:r>
    </w:p>
    <w:p w14:paraId="5219078C" w14:textId="77777777" w:rsidR="00126D27" w:rsidRPr="00126D27" w:rsidRDefault="00126D27" w:rsidP="00126D27">
      <w:pPr>
        <w:spacing w:after="0" w:line="240" w:lineRule="auto"/>
        <w:ind w:left="708"/>
        <w:rPr>
          <w:rFonts w:ascii="Arial" w:eastAsia="Times New Roman" w:hAnsi="Arial" w:cs="Arial"/>
          <w:lang w:val="es-MX" w:eastAsia="es-ES"/>
        </w:rPr>
      </w:pPr>
    </w:p>
    <w:p w14:paraId="254358A8" w14:textId="77777777" w:rsidR="00126D27" w:rsidRPr="00126D27" w:rsidRDefault="00126D27" w:rsidP="00126D27">
      <w:pPr>
        <w:numPr>
          <w:ilvl w:val="0"/>
          <w:numId w:val="9"/>
        </w:numPr>
        <w:spacing w:after="0" w:line="240" w:lineRule="auto"/>
        <w:ind w:left="567" w:hanging="567"/>
        <w:jc w:val="both"/>
        <w:rPr>
          <w:rFonts w:ascii="Arial" w:eastAsia="Times New Roman" w:hAnsi="Arial" w:cs="Arial"/>
          <w:lang w:val="es-MX" w:eastAsia="es-ES"/>
        </w:rPr>
      </w:pPr>
      <w:r w:rsidRPr="00126D27">
        <w:rPr>
          <w:rFonts w:ascii="Arial" w:eastAsia="Times New Roman" w:hAnsi="Arial" w:cs="Arial"/>
          <w:lang w:val="es-MX" w:eastAsia="es-ES"/>
        </w:rPr>
        <w:t xml:space="preserve">El CONASSIF mediante artículos 8 y 7, de las actas de las sesiones 1665-2021 y 1666-2021, celebradas el 31 de mayo y 7 de junio del 2021, y artículo 13, del acta de la sesión 1670-2021, celebrada el 28 de junio del 2021, dispuso remitir en consulta hasta el 15 de julio del 2021 el proyecto de modificación parcial al Reglamento General de Auditores Externos y de reforma al artículo 19 del Reglamento sobre Administración Integral de Riesgos, así como a los Lineamientos para la inscripción en el registro de auditores externos y actualización de información. Al término de la </w:t>
      </w:r>
      <w:r w:rsidRPr="00126D27">
        <w:rPr>
          <w:rFonts w:ascii="Arial" w:eastAsia="Times New Roman" w:hAnsi="Arial" w:cs="Arial"/>
          <w:lang w:val="es-MX" w:eastAsia="es-ES"/>
        </w:rPr>
        <w:lastRenderedPageBreak/>
        <w:t>consulta se hizo un análisis de los comentarios y las observaciones recibidas y se modificó el texto en lo que se consideró pertinente.</w:t>
      </w:r>
    </w:p>
    <w:p w14:paraId="23ACF3DC" w14:textId="77777777" w:rsidR="00126D27" w:rsidRPr="00126D27" w:rsidRDefault="00126D27" w:rsidP="00126D27">
      <w:pPr>
        <w:autoSpaceDE w:val="0"/>
        <w:autoSpaceDN w:val="0"/>
        <w:adjustRightInd w:val="0"/>
        <w:spacing w:after="0" w:line="240" w:lineRule="auto"/>
        <w:jc w:val="both"/>
        <w:rPr>
          <w:rFonts w:ascii="Arial" w:eastAsia="Times New Roman" w:hAnsi="Arial" w:cs="Arial"/>
          <w:lang w:val="es-MX" w:eastAsia="es-ES"/>
        </w:rPr>
      </w:pPr>
    </w:p>
    <w:p w14:paraId="3D13F5B2" w14:textId="77777777" w:rsidR="00126D27" w:rsidRPr="00126D27" w:rsidRDefault="00126D27" w:rsidP="00126D27">
      <w:pPr>
        <w:autoSpaceDE w:val="0"/>
        <w:autoSpaceDN w:val="0"/>
        <w:adjustRightInd w:val="0"/>
        <w:spacing w:after="0" w:line="240" w:lineRule="auto"/>
        <w:jc w:val="both"/>
        <w:rPr>
          <w:rFonts w:ascii="Arial" w:eastAsia="Times New Roman" w:hAnsi="Arial" w:cs="Arial"/>
          <w:b/>
          <w:bCs/>
          <w:lang w:val="es-ES" w:eastAsia="es-ES"/>
        </w:rPr>
      </w:pPr>
      <w:r w:rsidRPr="00126D27">
        <w:rPr>
          <w:rFonts w:ascii="Arial" w:eastAsia="Times New Roman" w:hAnsi="Arial" w:cs="Arial"/>
          <w:b/>
          <w:bCs/>
          <w:lang w:val="es-ES" w:eastAsia="es-ES"/>
        </w:rPr>
        <w:t>dispone:</w:t>
      </w:r>
    </w:p>
    <w:p w14:paraId="41C57F09" w14:textId="77777777" w:rsidR="00126D27" w:rsidRPr="00126D27" w:rsidRDefault="00126D27" w:rsidP="00126D27">
      <w:pPr>
        <w:autoSpaceDE w:val="0"/>
        <w:autoSpaceDN w:val="0"/>
        <w:adjustRightInd w:val="0"/>
        <w:spacing w:after="0" w:line="240" w:lineRule="auto"/>
        <w:jc w:val="both"/>
        <w:rPr>
          <w:rFonts w:ascii="Arial" w:eastAsia="Times New Roman" w:hAnsi="Arial" w:cs="Arial"/>
          <w:b/>
          <w:bCs/>
          <w:lang w:val="es-ES" w:eastAsia="es-ES"/>
        </w:rPr>
      </w:pPr>
    </w:p>
    <w:p w14:paraId="50A76026" w14:textId="77777777" w:rsidR="00126D27" w:rsidRPr="00126D27" w:rsidRDefault="00126D27" w:rsidP="00126D27">
      <w:pPr>
        <w:autoSpaceDE w:val="0"/>
        <w:autoSpaceDN w:val="0"/>
        <w:adjustRightInd w:val="0"/>
        <w:spacing w:after="0" w:line="240" w:lineRule="auto"/>
        <w:jc w:val="center"/>
        <w:rPr>
          <w:rFonts w:ascii="Arial" w:eastAsia="Times New Roman" w:hAnsi="Arial" w:cs="Arial"/>
          <w:b/>
          <w:bCs/>
          <w:lang w:val="es-ES" w:eastAsia="es-ES"/>
        </w:rPr>
      </w:pPr>
      <w:r w:rsidRPr="00126D27">
        <w:rPr>
          <w:rFonts w:ascii="Arial" w:eastAsia="Times New Roman" w:hAnsi="Arial" w:cs="Arial"/>
          <w:b/>
          <w:color w:val="000000"/>
          <w:lang w:val="es-MX" w:eastAsia="es-ES"/>
        </w:rPr>
        <w:t>SGV-A-251 “LINEAMIENTOS PARA LA INSCRIPCIÓN EN EL REGISTRO DE AUDITORES EXTERNOS Y ACTUALIZACIÓN DE INFORMACIÓN”</w:t>
      </w:r>
    </w:p>
    <w:p w14:paraId="40207084" w14:textId="77777777" w:rsidR="00126D27" w:rsidRPr="00126D27" w:rsidRDefault="00126D27" w:rsidP="00126D27">
      <w:pPr>
        <w:autoSpaceDE w:val="0"/>
        <w:autoSpaceDN w:val="0"/>
        <w:adjustRightInd w:val="0"/>
        <w:spacing w:after="0" w:line="240" w:lineRule="auto"/>
        <w:jc w:val="both"/>
        <w:rPr>
          <w:rFonts w:ascii="Arial" w:eastAsia="Times New Roman" w:hAnsi="Arial" w:cs="Arial"/>
          <w:lang w:val="es-MX" w:eastAsia="es-ES"/>
        </w:rPr>
      </w:pPr>
    </w:p>
    <w:p w14:paraId="37894235" w14:textId="77777777" w:rsidR="00126D27" w:rsidRPr="00126D27" w:rsidRDefault="00126D27" w:rsidP="00126D27">
      <w:pPr>
        <w:autoSpaceDE w:val="0"/>
        <w:autoSpaceDN w:val="0"/>
        <w:adjustRightInd w:val="0"/>
        <w:spacing w:after="0" w:line="240" w:lineRule="auto"/>
        <w:jc w:val="both"/>
        <w:rPr>
          <w:rFonts w:ascii="Arial" w:eastAsia="Times New Roman" w:hAnsi="Arial" w:cs="Arial"/>
          <w:b/>
          <w:bCs/>
          <w:lang w:val="es-ES" w:eastAsia="es-ES"/>
        </w:rPr>
      </w:pPr>
      <w:r w:rsidRPr="00126D27">
        <w:rPr>
          <w:rFonts w:ascii="Arial" w:eastAsia="Times New Roman" w:hAnsi="Arial" w:cs="Arial"/>
          <w:b/>
          <w:bCs/>
          <w:lang w:val="es-ES" w:eastAsia="es-ES"/>
        </w:rPr>
        <w:t>Artículo 1. Solicitud de inscripción.</w:t>
      </w:r>
    </w:p>
    <w:p w14:paraId="27BDC552" w14:textId="77777777" w:rsidR="00126D27" w:rsidRPr="00126D27" w:rsidRDefault="00126D27" w:rsidP="00126D27">
      <w:pPr>
        <w:autoSpaceDE w:val="0"/>
        <w:autoSpaceDN w:val="0"/>
        <w:adjustRightInd w:val="0"/>
        <w:spacing w:after="0" w:line="240" w:lineRule="auto"/>
        <w:jc w:val="both"/>
        <w:rPr>
          <w:rFonts w:ascii="Arial" w:eastAsia="Times New Roman" w:hAnsi="Arial" w:cs="Arial"/>
          <w:lang w:val="es-ES" w:eastAsia="es-ES"/>
        </w:rPr>
      </w:pPr>
    </w:p>
    <w:p w14:paraId="36479B01" w14:textId="77777777" w:rsidR="00126D27" w:rsidRPr="00126D27" w:rsidRDefault="00126D27" w:rsidP="00126D27">
      <w:pPr>
        <w:widowControl w:val="0"/>
        <w:spacing w:after="0" w:line="240" w:lineRule="auto"/>
        <w:jc w:val="both"/>
        <w:rPr>
          <w:rFonts w:ascii="Arial" w:eastAsia="Times New Roman" w:hAnsi="Arial" w:cs="Arial"/>
          <w:bCs/>
          <w:lang w:val="es-ES" w:eastAsia="es-ES"/>
        </w:rPr>
      </w:pPr>
      <w:r w:rsidRPr="00126D27">
        <w:rPr>
          <w:rFonts w:ascii="Arial" w:eastAsia="Times New Roman" w:hAnsi="Arial" w:cs="Arial"/>
          <w:lang w:val="es-ES" w:eastAsia="es-ES"/>
        </w:rPr>
        <w:t xml:space="preserve">Los profesionales o firmas auditoras deben presentar la solicitud de inscripción, acompañadas de los documentos originales detallados en el artículo 11 del Reglamento General de Auditores Externos y en el artículo 2 de este lineamiento. </w:t>
      </w:r>
    </w:p>
    <w:p w14:paraId="74124263" w14:textId="77777777" w:rsidR="00126D27" w:rsidRPr="00126D27" w:rsidRDefault="00126D27" w:rsidP="00126D27">
      <w:pPr>
        <w:widowControl w:val="0"/>
        <w:spacing w:after="0" w:line="240" w:lineRule="auto"/>
        <w:jc w:val="both"/>
        <w:rPr>
          <w:rFonts w:ascii="Arial" w:eastAsia="Times New Roman" w:hAnsi="Arial" w:cs="Arial"/>
          <w:bCs/>
          <w:lang w:val="es-ES" w:eastAsia="es-ES"/>
        </w:rPr>
      </w:pPr>
    </w:p>
    <w:p w14:paraId="7B89C5AD" w14:textId="77777777" w:rsidR="00126D27" w:rsidRPr="00126D27" w:rsidRDefault="00126D27" w:rsidP="00126D27">
      <w:pPr>
        <w:widowControl w:val="0"/>
        <w:spacing w:after="0" w:line="240" w:lineRule="auto"/>
        <w:jc w:val="both"/>
        <w:rPr>
          <w:rFonts w:ascii="Arial" w:eastAsia="Times New Roman" w:hAnsi="Arial" w:cs="Arial"/>
          <w:bCs/>
          <w:lang w:val="es-ES" w:eastAsia="es-ES"/>
        </w:rPr>
      </w:pPr>
    </w:p>
    <w:p w14:paraId="6F716579" w14:textId="77777777" w:rsidR="00126D27" w:rsidRPr="00126D27" w:rsidRDefault="00126D27" w:rsidP="00126D27">
      <w:pPr>
        <w:autoSpaceDE w:val="0"/>
        <w:autoSpaceDN w:val="0"/>
        <w:adjustRightInd w:val="0"/>
        <w:spacing w:after="0" w:line="240" w:lineRule="auto"/>
        <w:jc w:val="both"/>
        <w:rPr>
          <w:rFonts w:ascii="Arial" w:eastAsia="Times New Roman" w:hAnsi="Arial" w:cs="Arial"/>
          <w:b/>
          <w:bCs/>
          <w:lang w:val="es-ES" w:eastAsia="es-ES"/>
        </w:rPr>
      </w:pPr>
      <w:r w:rsidRPr="00126D27">
        <w:rPr>
          <w:rFonts w:ascii="Arial" w:eastAsia="Times New Roman" w:hAnsi="Arial" w:cs="Arial"/>
          <w:b/>
          <w:bCs/>
          <w:lang w:val="es-ES" w:eastAsia="es-ES"/>
        </w:rPr>
        <w:t>Artículo 2. Documentación general del profesional o firma de auditoría.</w:t>
      </w:r>
    </w:p>
    <w:p w14:paraId="6C4EB4E3" w14:textId="77777777" w:rsidR="00126D27" w:rsidRPr="00126D27" w:rsidRDefault="00126D27" w:rsidP="00126D27">
      <w:pPr>
        <w:spacing w:after="0" w:line="240" w:lineRule="auto"/>
        <w:jc w:val="both"/>
        <w:rPr>
          <w:rFonts w:ascii="Arial" w:eastAsia="Times New Roman" w:hAnsi="Arial" w:cs="Arial"/>
          <w:bCs/>
          <w:lang w:val="es-ES" w:eastAsia="es-ES"/>
        </w:rPr>
      </w:pPr>
    </w:p>
    <w:p w14:paraId="227E51E4" w14:textId="77777777" w:rsidR="00126D27" w:rsidRPr="00126D27" w:rsidRDefault="00126D27" w:rsidP="00126D27">
      <w:pPr>
        <w:tabs>
          <w:tab w:val="left" w:pos="1620"/>
        </w:tabs>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 xml:space="preserve">La documentación general del profesional o firma de auditoría de conformidad con lo establecido el artículo 11 inciso c </w:t>
      </w:r>
      <w:r w:rsidRPr="00126D27">
        <w:rPr>
          <w:rFonts w:ascii="Arial" w:eastAsia="Times New Roman" w:hAnsi="Arial" w:cs="Arial"/>
          <w:lang w:val="es-ES" w:eastAsia="es-ES"/>
        </w:rPr>
        <w:t>del Reglamento General de Auditores Externos</w:t>
      </w:r>
      <w:r w:rsidRPr="00126D27">
        <w:rPr>
          <w:rFonts w:ascii="Arial" w:eastAsia="Times New Roman" w:hAnsi="Arial" w:cs="Arial"/>
          <w:lang w:val="es-ES" w:eastAsia="es-PY"/>
        </w:rPr>
        <w:t>, debe considerar:</w:t>
      </w:r>
    </w:p>
    <w:p w14:paraId="6318612E" w14:textId="77777777" w:rsidR="00126D27" w:rsidRPr="00126D27" w:rsidRDefault="00126D27" w:rsidP="00126D27">
      <w:pPr>
        <w:tabs>
          <w:tab w:val="left" w:pos="1620"/>
        </w:tabs>
        <w:spacing w:after="0" w:line="240" w:lineRule="auto"/>
        <w:jc w:val="both"/>
        <w:rPr>
          <w:rFonts w:ascii="Arial" w:eastAsia="Times New Roman" w:hAnsi="Arial" w:cs="Arial"/>
          <w:lang w:val="es-ES" w:eastAsia="es-PY"/>
        </w:rPr>
      </w:pPr>
    </w:p>
    <w:p w14:paraId="39551B3F" w14:textId="77777777" w:rsidR="00126D27" w:rsidRPr="00126D27" w:rsidRDefault="00126D27" w:rsidP="00126D27">
      <w:pPr>
        <w:numPr>
          <w:ilvl w:val="0"/>
          <w:numId w:val="1"/>
        </w:numPr>
        <w:autoSpaceDE w:val="0"/>
        <w:autoSpaceDN w:val="0"/>
        <w:adjustRightInd w:val="0"/>
        <w:spacing w:after="0" w:line="240" w:lineRule="auto"/>
        <w:jc w:val="both"/>
        <w:rPr>
          <w:rFonts w:ascii="Arial" w:eastAsia="Times New Roman" w:hAnsi="Arial" w:cs="Arial"/>
          <w:bCs/>
          <w:lang w:val="es-ES" w:eastAsia="es-ES"/>
        </w:rPr>
      </w:pPr>
      <w:r w:rsidRPr="00126D27">
        <w:rPr>
          <w:rFonts w:ascii="Arial" w:eastAsia="Times New Roman" w:hAnsi="Arial" w:cs="Arial"/>
          <w:bCs/>
          <w:lang w:val="es-ES" w:eastAsia="es-ES"/>
        </w:rPr>
        <w:t>Identificación del profesional o la firma auditora, conteniendo los siguientes datos: razón social o nombre de la persona física, tipo de sociedad o Asociación, domicilio legal, teléfono, fax, correo electrónico, y otros datos relevantes que la identifiquen.</w:t>
      </w:r>
    </w:p>
    <w:p w14:paraId="11030B31" w14:textId="77777777" w:rsidR="00126D27" w:rsidRPr="00126D27" w:rsidRDefault="00126D27" w:rsidP="00126D27">
      <w:pPr>
        <w:autoSpaceDE w:val="0"/>
        <w:autoSpaceDN w:val="0"/>
        <w:adjustRightInd w:val="0"/>
        <w:spacing w:after="0" w:line="240" w:lineRule="auto"/>
        <w:ind w:left="644"/>
        <w:jc w:val="both"/>
        <w:rPr>
          <w:rFonts w:ascii="Arial" w:eastAsia="Times New Roman" w:hAnsi="Arial" w:cs="Arial"/>
          <w:lang w:val="es-PY" w:eastAsia="es-PY"/>
        </w:rPr>
      </w:pPr>
    </w:p>
    <w:p w14:paraId="3CD11F55" w14:textId="77777777" w:rsidR="00126D27" w:rsidRPr="00126D27" w:rsidRDefault="00126D27" w:rsidP="00126D27">
      <w:pPr>
        <w:numPr>
          <w:ilvl w:val="0"/>
          <w:numId w:val="1"/>
        </w:numPr>
        <w:autoSpaceDE w:val="0"/>
        <w:autoSpaceDN w:val="0"/>
        <w:adjustRightInd w:val="0"/>
        <w:spacing w:after="0" w:line="240" w:lineRule="auto"/>
        <w:jc w:val="both"/>
        <w:rPr>
          <w:rFonts w:ascii="Arial" w:eastAsia="Times New Roman" w:hAnsi="Arial" w:cs="Arial"/>
          <w:lang w:val="es-PY" w:eastAsia="es-PY"/>
        </w:rPr>
      </w:pPr>
      <w:r w:rsidRPr="00126D27">
        <w:rPr>
          <w:rFonts w:ascii="Arial" w:eastAsia="Times New Roman" w:hAnsi="Arial" w:cs="Arial"/>
          <w:lang w:val="es-PY" w:eastAsia="es-PY"/>
        </w:rPr>
        <w:t xml:space="preserve">Fecha de </w:t>
      </w:r>
      <w:r w:rsidRPr="00126D27">
        <w:rPr>
          <w:rFonts w:ascii="Arial" w:eastAsia="Times New Roman" w:hAnsi="Arial" w:cs="Arial"/>
          <w:iCs/>
          <w:lang w:val="es-ES" w:eastAsia="es-ES"/>
        </w:rPr>
        <w:t>constitución</w:t>
      </w:r>
      <w:r w:rsidRPr="00126D27">
        <w:rPr>
          <w:rFonts w:ascii="Arial" w:eastAsia="Times New Roman" w:hAnsi="Arial" w:cs="Arial"/>
          <w:lang w:val="es-PY" w:eastAsia="es-PY"/>
        </w:rPr>
        <w:t xml:space="preserve"> de la firma.</w:t>
      </w:r>
    </w:p>
    <w:p w14:paraId="3DABD320" w14:textId="77777777" w:rsidR="00126D27" w:rsidRPr="00126D27" w:rsidRDefault="00126D27" w:rsidP="00126D27">
      <w:pPr>
        <w:spacing w:after="0" w:line="240" w:lineRule="auto"/>
        <w:ind w:left="708"/>
        <w:rPr>
          <w:rFonts w:ascii="Arial" w:eastAsia="Times New Roman" w:hAnsi="Arial" w:cs="Arial"/>
          <w:lang w:val="es-PY" w:eastAsia="es-PY"/>
        </w:rPr>
      </w:pPr>
    </w:p>
    <w:p w14:paraId="03CF44E6" w14:textId="77777777" w:rsidR="00126D27" w:rsidRPr="00126D27" w:rsidRDefault="00126D27" w:rsidP="00126D27">
      <w:pPr>
        <w:numPr>
          <w:ilvl w:val="0"/>
          <w:numId w:val="1"/>
        </w:numPr>
        <w:autoSpaceDE w:val="0"/>
        <w:autoSpaceDN w:val="0"/>
        <w:adjustRightInd w:val="0"/>
        <w:spacing w:after="0" w:line="240" w:lineRule="auto"/>
        <w:jc w:val="both"/>
        <w:rPr>
          <w:rFonts w:ascii="Arial" w:eastAsia="Times New Roman" w:hAnsi="Arial" w:cs="Arial"/>
          <w:b/>
          <w:bCs/>
          <w:lang w:val="es-ES" w:eastAsia="es-ES"/>
        </w:rPr>
      </w:pPr>
      <w:r w:rsidRPr="00126D27">
        <w:rPr>
          <w:rFonts w:ascii="Arial" w:eastAsia="Times New Roman" w:hAnsi="Arial" w:cs="Arial"/>
          <w:lang w:val="es-ES" w:eastAsia="es-ES"/>
        </w:rPr>
        <w:t>Estructura organizativa de la firma y del departamento de auditoría. En el departamento de auditoría se deberá identificar los diferentes niveles jerárquicos para cada una de las áreas: financiero-contables, tecnologías de la información (TI), eficacia y efectividad de las políticas, procedimientos y controles para prevenir el riesgo de LC/FT/FPADM, o proceso de administración integral de riesgos.</w:t>
      </w:r>
      <w:r w:rsidRPr="00126D27">
        <w:rPr>
          <w:rFonts w:ascii="Arial" w:eastAsia="Times New Roman" w:hAnsi="Arial" w:cs="Arial"/>
          <w:b/>
          <w:bCs/>
          <w:lang w:val="es-ES" w:eastAsia="es-ES"/>
        </w:rPr>
        <w:t xml:space="preserve"> </w:t>
      </w:r>
    </w:p>
    <w:p w14:paraId="4192EFF7" w14:textId="77777777" w:rsidR="00126D27" w:rsidRPr="00126D27" w:rsidRDefault="00126D27" w:rsidP="00126D27">
      <w:pPr>
        <w:spacing w:after="0" w:line="240" w:lineRule="auto"/>
        <w:ind w:left="708"/>
        <w:rPr>
          <w:rFonts w:ascii="Arial" w:eastAsia="Times New Roman" w:hAnsi="Arial" w:cs="Arial"/>
          <w:lang w:val="es-ES" w:eastAsia="es-PY"/>
        </w:rPr>
      </w:pPr>
    </w:p>
    <w:p w14:paraId="3D0CAA5A" w14:textId="77777777" w:rsidR="00126D27" w:rsidRPr="00126D27" w:rsidRDefault="00126D27" w:rsidP="00126D27">
      <w:pPr>
        <w:numPr>
          <w:ilvl w:val="0"/>
          <w:numId w:val="1"/>
        </w:numPr>
        <w:autoSpaceDE w:val="0"/>
        <w:autoSpaceDN w:val="0"/>
        <w:adjustRightInd w:val="0"/>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 xml:space="preserve">Currículo de los socios y profesionales habilitados para firmar los informes de auditoría y de los profesionales que ocupan el cargo de gerente o encargado de la auditoría que laboran para una firma.  Éste debe contener al menos: datos personales, número de años de experiencia como socio, gerente o encargado de compromiso en el sector financiero y en otros sectores. </w:t>
      </w:r>
      <w:r w:rsidRPr="00126D27">
        <w:rPr>
          <w:rFonts w:ascii="Arial" w:eastAsia="Times New Roman" w:hAnsi="Arial" w:cs="Arial"/>
          <w:lang w:val="es-ES" w:eastAsia="es-ES"/>
        </w:rPr>
        <w:t>Debe utilizar como base</w:t>
      </w:r>
      <w:r w:rsidRPr="00126D27">
        <w:rPr>
          <w:rFonts w:ascii="Arial" w:eastAsia="Times New Roman" w:hAnsi="Arial" w:cs="Arial"/>
          <w:lang w:val="es-ES" w:eastAsia="es-PY"/>
        </w:rPr>
        <w:t xml:space="preserve"> el formato establecido en el Anexo 1 de este acuerdo.</w:t>
      </w:r>
    </w:p>
    <w:p w14:paraId="29F00D72" w14:textId="77777777" w:rsidR="00126D27" w:rsidRPr="00126D27" w:rsidRDefault="00126D27" w:rsidP="00126D27">
      <w:pPr>
        <w:spacing w:after="0" w:line="240" w:lineRule="auto"/>
        <w:ind w:left="708"/>
        <w:rPr>
          <w:rFonts w:ascii="Arial" w:eastAsia="Times New Roman" w:hAnsi="Arial" w:cs="Arial"/>
          <w:lang w:val="es-ES" w:eastAsia="es-PY"/>
        </w:rPr>
      </w:pPr>
    </w:p>
    <w:p w14:paraId="7940A494" w14:textId="77777777" w:rsidR="00126D27" w:rsidRPr="00126D27" w:rsidRDefault="00126D27" w:rsidP="00126D27">
      <w:pPr>
        <w:numPr>
          <w:ilvl w:val="0"/>
          <w:numId w:val="1"/>
        </w:numPr>
        <w:autoSpaceDE w:val="0"/>
        <w:autoSpaceDN w:val="0"/>
        <w:adjustRightInd w:val="0"/>
        <w:spacing w:after="0" w:line="240" w:lineRule="auto"/>
        <w:jc w:val="both"/>
        <w:rPr>
          <w:rFonts w:ascii="Arial" w:eastAsia="Times New Roman" w:hAnsi="Arial" w:cs="Arial"/>
          <w:lang w:val="es-ES" w:eastAsia="es-ES"/>
        </w:rPr>
      </w:pPr>
      <w:r w:rsidRPr="00126D27">
        <w:rPr>
          <w:rFonts w:ascii="Arial" w:eastAsia="Times New Roman" w:hAnsi="Arial" w:cs="Arial"/>
          <w:lang w:val="es-ES" w:eastAsia="es-ES"/>
        </w:rPr>
        <w:t xml:space="preserve">Descripción general del sistema de control de calidad aplicado por la firma que asegure la calidad de los trabajos realizados, así como las políticas y procedimientos que garanticen el adecuado cumplimiento de los colegios profesionales respectivos y los principios éticos rectores de su profesión. Para las auditorías financiero-contables, las políticas y procedimientos de la firma deben garantizar el cumplimiento del Reglamento de Ética Profesional y del Código de Ética de los Contadores Profesionales, emitido por la Federación Internacional de Contadores. </w:t>
      </w:r>
    </w:p>
    <w:p w14:paraId="3FF6BD9F" w14:textId="77777777" w:rsidR="00126D27" w:rsidRPr="00126D27" w:rsidRDefault="00126D27" w:rsidP="00126D27">
      <w:pPr>
        <w:autoSpaceDE w:val="0"/>
        <w:autoSpaceDN w:val="0"/>
        <w:adjustRightInd w:val="0"/>
        <w:spacing w:after="0" w:line="240" w:lineRule="auto"/>
        <w:jc w:val="both"/>
        <w:rPr>
          <w:rFonts w:ascii="Arial" w:eastAsia="Times New Roman" w:hAnsi="Arial" w:cs="Arial"/>
          <w:lang w:val="es-ES" w:eastAsia="es-ES"/>
        </w:rPr>
      </w:pPr>
    </w:p>
    <w:p w14:paraId="77D56057" w14:textId="77777777" w:rsidR="00126D27" w:rsidRPr="00126D27" w:rsidRDefault="00126D27" w:rsidP="00126D27">
      <w:pPr>
        <w:autoSpaceDE w:val="0"/>
        <w:autoSpaceDN w:val="0"/>
        <w:adjustRightInd w:val="0"/>
        <w:spacing w:after="0" w:line="240" w:lineRule="auto"/>
        <w:ind w:left="567" w:hanging="283"/>
        <w:jc w:val="both"/>
        <w:rPr>
          <w:rFonts w:ascii="Arial" w:eastAsia="Times New Roman" w:hAnsi="Arial" w:cs="Arial"/>
          <w:lang w:val="es-ES" w:eastAsia="es-PY"/>
        </w:rPr>
      </w:pPr>
      <w:r w:rsidRPr="00126D27">
        <w:rPr>
          <w:rFonts w:ascii="Arial" w:eastAsia="Times New Roman" w:hAnsi="Arial" w:cs="Arial"/>
          <w:lang w:val="es-ES" w:eastAsia="es-PY"/>
        </w:rPr>
        <w:t>f)</w:t>
      </w:r>
      <w:r w:rsidRPr="00126D27">
        <w:rPr>
          <w:rFonts w:ascii="Arial" w:eastAsia="Times New Roman" w:hAnsi="Arial" w:cs="Arial"/>
          <w:lang w:val="es-ES" w:eastAsia="es-PY"/>
        </w:rPr>
        <w:tab/>
        <w:t xml:space="preserve">Detalle de los clientes que son sujetos fiscalizados por alguna de las superintendencias a la fecha de la presentación del documento general del profesional o firma de auditoría, y a los cuales le haya brindado servicios de auditoría </w:t>
      </w:r>
      <w:r w:rsidRPr="00126D27">
        <w:rPr>
          <w:rFonts w:ascii="Arial" w:eastAsia="Times New Roman" w:hAnsi="Arial" w:cs="Arial"/>
          <w:lang w:val="es-ES" w:eastAsia="es-PY"/>
        </w:rPr>
        <w:lastRenderedPageBreak/>
        <w:t>externa. La información debe presentarse de acuerdo con el detalle y formato establecido en el Anexo 2.</w:t>
      </w:r>
    </w:p>
    <w:p w14:paraId="4FDDD2CE" w14:textId="77777777" w:rsidR="00126D27" w:rsidRPr="00126D27" w:rsidRDefault="00126D27" w:rsidP="00126D27">
      <w:pPr>
        <w:autoSpaceDE w:val="0"/>
        <w:autoSpaceDN w:val="0"/>
        <w:adjustRightInd w:val="0"/>
        <w:spacing w:after="0" w:line="240" w:lineRule="auto"/>
        <w:ind w:left="567" w:hanging="283"/>
        <w:jc w:val="both"/>
        <w:rPr>
          <w:rFonts w:ascii="Arial" w:eastAsia="Times New Roman" w:hAnsi="Arial" w:cs="Arial"/>
          <w:lang w:val="es-ES" w:eastAsia="es-PY"/>
        </w:rPr>
      </w:pPr>
    </w:p>
    <w:p w14:paraId="0BED0394" w14:textId="77777777" w:rsidR="00126D27" w:rsidRPr="00126D27" w:rsidRDefault="00126D27" w:rsidP="00126D27">
      <w:pPr>
        <w:autoSpaceDE w:val="0"/>
        <w:autoSpaceDN w:val="0"/>
        <w:adjustRightInd w:val="0"/>
        <w:spacing w:after="0" w:line="240" w:lineRule="auto"/>
        <w:ind w:left="567" w:hanging="283"/>
        <w:jc w:val="both"/>
        <w:rPr>
          <w:rFonts w:ascii="Arial" w:eastAsia="Times New Roman" w:hAnsi="Arial" w:cs="Arial"/>
          <w:lang w:val="es-ES" w:eastAsia="es-PY"/>
        </w:rPr>
      </w:pPr>
      <w:r w:rsidRPr="00126D27">
        <w:rPr>
          <w:rFonts w:ascii="Arial" w:eastAsia="Times New Roman" w:hAnsi="Arial" w:cs="Arial"/>
          <w:lang w:val="es-ES" w:eastAsia="es-PY"/>
        </w:rPr>
        <w:t>g)</w:t>
      </w:r>
      <w:r w:rsidRPr="00126D27">
        <w:rPr>
          <w:rFonts w:ascii="Arial" w:eastAsia="Times New Roman" w:hAnsi="Arial" w:cs="Arial"/>
          <w:lang w:val="es-ES" w:eastAsia="es-PY"/>
        </w:rPr>
        <w:tab/>
        <w:t>En el caso de que la firma cuente con algún respaldo internacional deberá indicar el tipo de corresponsalía obtenida y representaciones que ejerce la firma.</w:t>
      </w:r>
    </w:p>
    <w:p w14:paraId="1EAEF6F8" w14:textId="77777777" w:rsidR="00126D27" w:rsidRPr="00126D27" w:rsidRDefault="00126D27" w:rsidP="00126D27">
      <w:pPr>
        <w:widowControl w:val="0"/>
        <w:spacing w:after="0" w:line="240" w:lineRule="auto"/>
        <w:ind w:left="1364"/>
        <w:jc w:val="both"/>
        <w:rPr>
          <w:rFonts w:ascii="Arial" w:eastAsia="Times New Roman" w:hAnsi="Arial" w:cs="Arial"/>
          <w:lang w:val="es-ES" w:eastAsia="es-PY"/>
        </w:rPr>
      </w:pPr>
    </w:p>
    <w:p w14:paraId="39455665" w14:textId="77777777" w:rsidR="00126D27" w:rsidRPr="00126D27" w:rsidRDefault="00126D27" w:rsidP="00126D27">
      <w:pPr>
        <w:spacing w:after="0" w:line="240" w:lineRule="auto"/>
        <w:jc w:val="both"/>
        <w:rPr>
          <w:rFonts w:ascii="Arial" w:eastAsia="Times New Roman" w:hAnsi="Arial" w:cs="Arial"/>
          <w:bCs/>
          <w:lang w:val="es-ES" w:eastAsia="es-ES"/>
        </w:rPr>
      </w:pPr>
      <w:r w:rsidRPr="00126D27">
        <w:rPr>
          <w:rFonts w:ascii="Arial" w:eastAsia="Times New Roman" w:hAnsi="Arial" w:cs="Arial"/>
          <w:lang w:val="es-ES" w:eastAsia="es-PY"/>
        </w:rPr>
        <w:t>La documentación general del profesional o firma de auditoria deberá venir acompañada de una declaración jurada rendida por el representante legal de la firma o el profesional independiente mediante la cual garantiza la veracidad de la información proporcionada. En el Anexo 3 se define el</w:t>
      </w:r>
      <w:r w:rsidRPr="00126D27">
        <w:rPr>
          <w:rFonts w:ascii="Arial" w:eastAsia="Times New Roman" w:hAnsi="Arial" w:cs="Arial"/>
          <w:bCs/>
          <w:lang w:val="es-ES" w:eastAsia="es-ES"/>
        </w:rPr>
        <w:t xml:space="preserve"> contenido mínimo de esta declaración.</w:t>
      </w:r>
    </w:p>
    <w:p w14:paraId="3410336A" w14:textId="77777777" w:rsidR="00126D27" w:rsidRPr="00126D27" w:rsidRDefault="00126D27" w:rsidP="00126D27">
      <w:pPr>
        <w:spacing w:after="0" w:line="240" w:lineRule="auto"/>
        <w:jc w:val="both"/>
        <w:rPr>
          <w:rFonts w:ascii="Arial" w:eastAsia="Times New Roman" w:hAnsi="Arial" w:cs="Arial"/>
          <w:bCs/>
          <w:lang w:val="es-ES" w:eastAsia="es-ES"/>
        </w:rPr>
      </w:pPr>
    </w:p>
    <w:p w14:paraId="6C91315D" w14:textId="77777777" w:rsidR="00126D27" w:rsidRPr="00126D27" w:rsidRDefault="00126D27" w:rsidP="00126D27">
      <w:pPr>
        <w:autoSpaceDE w:val="0"/>
        <w:autoSpaceDN w:val="0"/>
        <w:adjustRightInd w:val="0"/>
        <w:spacing w:after="0" w:line="240" w:lineRule="auto"/>
        <w:jc w:val="both"/>
        <w:rPr>
          <w:rFonts w:ascii="Arial" w:eastAsia="Times New Roman" w:hAnsi="Arial" w:cs="Arial"/>
          <w:b/>
          <w:bCs/>
          <w:lang w:val="es-ES" w:eastAsia="es-ES"/>
        </w:rPr>
      </w:pPr>
      <w:r w:rsidRPr="00126D27">
        <w:rPr>
          <w:rFonts w:ascii="Arial" w:eastAsia="Times New Roman" w:hAnsi="Arial" w:cs="Arial"/>
          <w:b/>
          <w:bCs/>
          <w:lang w:val="es-ES" w:eastAsia="es-ES"/>
        </w:rPr>
        <w:t>Artículo 3. Declaraciones.</w:t>
      </w:r>
    </w:p>
    <w:p w14:paraId="191F9E0B" w14:textId="77777777" w:rsidR="00126D27" w:rsidRPr="00126D27" w:rsidRDefault="00126D27" w:rsidP="00126D27">
      <w:pPr>
        <w:widowControl w:val="0"/>
        <w:spacing w:after="0" w:line="240" w:lineRule="auto"/>
        <w:jc w:val="both"/>
        <w:rPr>
          <w:rFonts w:ascii="Arial" w:eastAsia="Times New Roman" w:hAnsi="Arial" w:cs="Arial"/>
          <w:bCs/>
          <w:lang w:val="es-ES" w:eastAsia="es-ES"/>
        </w:rPr>
      </w:pPr>
    </w:p>
    <w:p w14:paraId="6CFEDD24" w14:textId="77777777" w:rsidR="00126D27" w:rsidRPr="00126D27" w:rsidRDefault="00126D27" w:rsidP="00126D27">
      <w:pPr>
        <w:widowControl w:val="0"/>
        <w:spacing w:after="0" w:line="240" w:lineRule="auto"/>
        <w:jc w:val="both"/>
        <w:rPr>
          <w:rFonts w:ascii="Arial" w:eastAsia="Times New Roman" w:hAnsi="Arial" w:cs="Arial"/>
          <w:lang w:val="es-ES" w:eastAsia="es-ES"/>
        </w:rPr>
      </w:pPr>
      <w:r w:rsidRPr="00126D27">
        <w:rPr>
          <w:rFonts w:ascii="Arial" w:eastAsia="Times New Roman" w:hAnsi="Arial" w:cs="Arial"/>
          <w:lang w:val="es-ES" w:eastAsia="es-ES"/>
        </w:rPr>
        <w:t xml:space="preserve">La declaración jurada </w:t>
      </w:r>
      <w:r w:rsidRPr="00126D27">
        <w:rPr>
          <w:rFonts w:ascii="Arial" w:eastAsia="Times New Roman" w:hAnsi="Arial" w:cs="Arial"/>
          <w:bCs/>
          <w:lang w:val="es-ES" w:eastAsia="es-ES"/>
        </w:rPr>
        <w:t xml:space="preserve">del cumplimiento de los requisitos y experiencia profesional establecidos en el artículo 11 inciso g) </w:t>
      </w:r>
      <w:r w:rsidRPr="00126D27">
        <w:rPr>
          <w:rFonts w:ascii="Arial" w:eastAsia="Times New Roman" w:hAnsi="Arial" w:cs="Arial"/>
          <w:lang w:val="es-ES" w:eastAsia="es-ES"/>
        </w:rPr>
        <w:t>del Reglamento General de Auditores Externos</w:t>
      </w:r>
      <w:r w:rsidRPr="00126D27">
        <w:rPr>
          <w:rFonts w:ascii="Arial" w:eastAsia="Times New Roman" w:hAnsi="Arial" w:cs="Arial"/>
          <w:bCs/>
          <w:lang w:val="es-ES" w:eastAsia="es-ES"/>
        </w:rPr>
        <w:t>, debe considerar el contenido establecido en el Anexo 4 de este acuerdo.</w:t>
      </w:r>
    </w:p>
    <w:p w14:paraId="0876A36B" w14:textId="77777777" w:rsidR="00126D27" w:rsidRPr="00126D27" w:rsidRDefault="00126D27" w:rsidP="00126D27">
      <w:pPr>
        <w:spacing w:after="0" w:line="240" w:lineRule="auto"/>
        <w:jc w:val="center"/>
        <w:rPr>
          <w:rFonts w:ascii="Arial" w:eastAsia="Times New Roman" w:hAnsi="Arial" w:cs="Arial"/>
          <w:b/>
          <w:lang w:val="es-ES" w:eastAsia="es-ES"/>
        </w:rPr>
      </w:pPr>
    </w:p>
    <w:p w14:paraId="4A6804BB" w14:textId="77777777" w:rsidR="00126D27" w:rsidRPr="00126D27" w:rsidRDefault="00126D27" w:rsidP="00126D27">
      <w:pPr>
        <w:autoSpaceDE w:val="0"/>
        <w:autoSpaceDN w:val="0"/>
        <w:adjustRightInd w:val="0"/>
        <w:spacing w:after="0" w:line="240" w:lineRule="auto"/>
        <w:jc w:val="both"/>
        <w:rPr>
          <w:rFonts w:ascii="Arial" w:eastAsia="Times New Roman" w:hAnsi="Arial" w:cs="Arial"/>
          <w:b/>
          <w:bCs/>
          <w:lang w:val="es-ES" w:eastAsia="es-ES"/>
        </w:rPr>
      </w:pPr>
      <w:r w:rsidRPr="00126D27">
        <w:rPr>
          <w:rFonts w:ascii="Arial" w:eastAsia="Times New Roman" w:hAnsi="Arial" w:cs="Arial"/>
          <w:b/>
          <w:bCs/>
          <w:lang w:val="es-ES" w:eastAsia="es-ES"/>
        </w:rPr>
        <w:t>Artículo 4. Certificaciones.</w:t>
      </w:r>
    </w:p>
    <w:p w14:paraId="138A5101" w14:textId="77777777" w:rsidR="00126D27" w:rsidRPr="00126D27" w:rsidRDefault="00126D27" w:rsidP="00126D27">
      <w:pPr>
        <w:widowControl w:val="0"/>
        <w:spacing w:after="0" w:line="240" w:lineRule="auto"/>
        <w:jc w:val="both"/>
        <w:rPr>
          <w:rFonts w:ascii="Arial" w:eastAsia="Times New Roman" w:hAnsi="Arial" w:cs="Arial"/>
          <w:bCs/>
          <w:lang w:val="es-ES" w:eastAsia="es-ES"/>
        </w:rPr>
      </w:pPr>
    </w:p>
    <w:p w14:paraId="3C524963" w14:textId="77777777" w:rsidR="00126D27" w:rsidRPr="00126D27" w:rsidRDefault="00126D27" w:rsidP="00126D27">
      <w:pPr>
        <w:widowControl w:val="0"/>
        <w:spacing w:after="0" w:line="240" w:lineRule="auto"/>
        <w:jc w:val="both"/>
        <w:rPr>
          <w:rFonts w:ascii="Arial" w:eastAsia="Times New Roman" w:hAnsi="Arial" w:cs="Arial"/>
          <w:bCs/>
          <w:lang w:val="es-ES" w:eastAsia="es-ES"/>
        </w:rPr>
      </w:pPr>
      <w:r w:rsidRPr="00126D27">
        <w:rPr>
          <w:rFonts w:ascii="Arial" w:eastAsia="Times New Roman" w:hAnsi="Arial" w:cs="Arial"/>
          <w:bCs/>
          <w:lang w:val="es-ES" w:eastAsia="es-ES"/>
        </w:rPr>
        <w:t xml:space="preserve">Las certificaciones solicitadas no deben tener un plazo mayor al mes de emitidas. </w:t>
      </w:r>
    </w:p>
    <w:p w14:paraId="3BD63361" w14:textId="77777777" w:rsidR="00126D27" w:rsidRPr="00126D27" w:rsidRDefault="00126D27" w:rsidP="00126D27">
      <w:pPr>
        <w:widowControl w:val="0"/>
        <w:spacing w:after="0" w:line="240" w:lineRule="auto"/>
        <w:jc w:val="both"/>
        <w:rPr>
          <w:rFonts w:ascii="Arial" w:eastAsia="Times New Roman" w:hAnsi="Arial" w:cs="Arial"/>
          <w:bCs/>
          <w:lang w:val="es-ES" w:eastAsia="es-ES"/>
        </w:rPr>
      </w:pPr>
    </w:p>
    <w:p w14:paraId="237DF6F8" w14:textId="77777777" w:rsidR="00126D27" w:rsidRPr="00126D27" w:rsidRDefault="00126D27" w:rsidP="00126D27">
      <w:pPr>
        <w:autoSpaceDE w:val="0"/>
        <w:autoSpaceDN w:val="0"/>
        <w:adjustRightInd w:val="0"/>
        <w:spacing w:after="0" w:line="240" w:lineRule="auto"/>
        <w:jc w:val="both"/>
        <w:rPr>
          <w:rFonts w:ascii="Arial" w:eastAsia="Times New Roman" w:hAnsi="Arial" w:cs="Arial"/>
          <w:b/>
          <w:bCs/>
          <w:lang w:val="es-ES" w:eastAsia="es-ES"/>
        </w:rPr>
      </w:pPr>
      <w:r w:rsidRPr="00126D27">
        <w:rPr>
          <w:rFonts w:ascii="Arial" w:eastAsia="Times New Roman" w:hAnsi="Arial" w:cs="Arial"/>
          <w:b/>
          <w:bCs/>
          <w:lang w:val="es-ES" w:eastAsia="es-ES"/>
        </w:rPr>
        <w:t>Artículo 5. Actualización.</w:t>
      </w:r>
    </w:p>
    <w:p w14:paraId="32783CB2" w14:textId="77777777" w:rsidR="00126D27" w:rsidRPr="00126D27" w:rsidRDefault="00126D27" w:rsidP="00126D27">
      <w:pPr>
        <w:spacing w:after="0" w:line="240" w:lineRule="auto"/>
        <w:jc w:val="center"/>
        <w:rPr>
          <w:rFonts w:ascii="Arial" w:eastAsia="Times New Roman" w:hAnsi="Arial" w:cs="Arial"/>
          <w:b/>
          <w:lang w:val="es-ES" w:eastAsia="es-ES"/>
        </w:rPr>
      </w:pPr>
    </w:p>
    <w:p w14:paraId="49BD3FC5" w14:textId="77777777" w:rsidR="00126D27" w:rsidRPr="00126D27" w:rsidRDefault="00126D27" w:rsidP="00126D27">
      <w:pPr>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En el momento en que cambien las condiciones en que fue otorgada la inscripción del auditor externo independiente o la firma auditora en el Registro Nacional de Valores e Intermediarios, el auditor externo independiente o la firma auditora debe remitir los cambios correspondientes, en un plazo de cinco días hábiles posteriores a la fecha del evento.</w:t>
      </w:r>
    </w:p>
    <w:p w14:paraId="7C4450DD" w14:textId="77777777" w:rsidR="00126D27" w:rsidRPr="00126D27" w:rsidRDefault="00126D27" w:rsidP="00126D27">
      <w:pPr>
        <w:spacing w:after="0" w:line="240" w:lineRule="auto"/>
        <w:jc w:val="both"/>
        <w:rPr>
          <w:rFonts w:ascii="Arial" w:eastAsia="Times New Roman" w:hAnsi="Arial" w:cs="Arial"/>
          <w:strike/>
          <w:highlight w:val="yellow"/>
          <w:lang w:val="es-ES" w:eastAsia="es-PY"/>
        </w:rPr>
      </w:pPr>
    </w:p>
    <w:p w14:paraId="63DF287E" w14:textId="77777777" w:rsidR="00126D27" w:rsidRPr="00126D27" w:rsidRDefault="00126D27" w:rsidP="00126D27">
      <w:pPr>
        <w:spacing w:after="0" w:line="240" w:lineRule="auto"/>
        <w:jc w:val="both"/>
        <w:rPr>
          <w:rFonts w:ascii="Arial" w:eastAsia="Times New Roman" w:hAnsi="Arial" w:cs="Arial"/>
          <w:lang w:val="es-ES" w:eastAsia="es-PY"/>
        </w:rPr>
      </w:pPr>
      <w:bookmarkStart w:id="1" w:name="_Hlk72933981"/>
      <w:r w:rsidRPr="00126D27">
        <w:rPr>
          <w:rFonts w:ascii="Arial" w:eastAsia="Times New Roman" w:hAnsi="Arial" w:cs="Arial"/>
          <w:lang w:val="es-ES" w:eastAsia="es-PY"/>
        </w:rPr>
        <w:t>En el caso de que la firma auditora solicite la inscripción adicional de un socio como responsable de firmar informes de auditoría o de un profesional en Tecnologías de Información, deberá remitir la siguiente información:</w:t>
      </w:r>
    </w:p>
    <w:p w14:paraId="03214D82" w14:textId="77777777" w:rsidR="00126D27" w:rsidRPr="00126D27" w:rsidRDefault="00126D27" w:rsidP="00126D27">
      <w:pPr>
        <w:spacing w:after="0" w:line="240" w:lineRule="auto"/>
        <w:jc w:val="both"/>
        <w:rPr>
          <w:rFonts w:ascii="Arial" w:eastAsia="Times New Roman" w:hAnsi="Arial" w:cs="Arial"/>
          <w:lang w:val="es-ES" w:eastAsia="es-PY"/>
        </w:rPr>
      </w:pPr>
    </w:p>
    <w:p w14:paraId="2FA71EA3" w14:textId="77777777" w:rsidR="00126D27" w:rsidRPr="00126D27" w:rsidRDefault="00126D27" w:rsidP="00126D27">
      <w:pPr>
        <w:numPr>
          <w:ilvl w:val="0"/>
          <w:numId w:val="2"/>
        </w:numPr>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Solicitud de inscripción firmada o suscrita mediante certificado digital válido por parte del representante legal de la firma de auditoria.</w:t>
      </w:r>
    </w:p>
    <w:p w14:paraId="394F25B7" w14:textId="77777777" w:rsidR="00126D27" w:rsidRPr="00126D27" w:rsidRDefault="00126D27" w:rsidP="00126D27">
      <w:pPr>
        <w:spacing w:after="0" w:line="240" w:lineRule="auto"/>
        <w:ind w:left="720"/>
        <w:jc w:val="both"/>
        <w:rPr>
          <w:rFonts w:ascii="Arial" w:eastAsia="Times New Roman" w:hAnsi="Arial" w:cs="Arial"/>
          <w:lang w:val="es-ES" w:eastAsia="es-PY"/>
        </w:rPr>
      </w:pPr>
    </w:p>
    <w:p w14:paraId="2C66A770" w14:textId="77777777" w:rsidR="00126D27" w:rsidRPr="00126D27" w:rsidRDefault="00126D27" w:rsidP="00126D27">
      <w:pPr>
        <w:numPr>
          <w:ilvl w:val="0"/>
          <w:numId w:val="2"/>
        </w:numPr>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Currículo del profesional que se habilita para firmar los informes de auditoría o del profesional en tecnologías de información. Se debe utilizar como base el formato establecido en el Anexo 1 de estos lineamientos.</w:t>
      </w:r>
    </w:p>
    <w:p w14:paraId="793231E0" w14:textId="77777777" w:rsidR="00126D27" w:rsidRPr="00126D27" w:rsidRDefault="00126D27" w:rsidP="00126D27">
      <w:pPr>
        <w:spacing w:after="0" w:line="240" w:lineRule="auto"/>
        <w:ind w:left="708"/>
        <w:rPr>
          <w:rFonts w:ascii="Arial" w:eastAsia="Times New Roman" w:hAnsi="Arial" w:cs="Arial"/>
          <w:lang w:val="es-ES" w:eastAsia="es-PY"/>
        </w:rPr>
      </w:pPr>
    </w:p>
    <w:p w14:paraId="15B05570" w14:textId="77777777" w:rsidR="00126D27" w:rsidRPr="00126D27" w:rsidRDefault="00126D27" w:rsidP="00126D27">
      <w:pPr>
        <w:numPr>
          <w:ilvl w:val="0"/>
          <w:numId w:val="2"/>
        </w:numPr>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 xml:space="preserve">Certificación extendida por el Colegio de Contadores Públicos de Costa Rica, en el caso de que se incorporare algún socio responsable de firmar informes de auditoría, donde conste que el profesional es miembro activo. En el caso de solicitudes para brindar servicios de auditorías de TI, se debe presentar la certificación CISA del profesional. </w:t>
      </w:r>
    </w:p>
    <w:p w14:paraId="28CA754B" w14:textId="77777777" w:rsidR="00126D27" w:rsidRPr="00126D27" w:rsidRDefault="00126D27" w:rsidP="00126D27">
      <w:pPr>
        <w:autoSpaceDE w:val="0"/>
        <w:autoSpaceDN w:val="0"/>
        <w:spacing w:after="0" w:line="240" w:lineRule="auto"/>
        <w:ind w:left="720" w:right="593" w:hanging="283"/>
        <w:jc w:val="both"/>
        <w:rPr>
          <w:rFonts w:ascii="Arial" w:eastAsia="Times New Roman" w:hAnsi="Arial" w:cs="Arial"/>
          <w:lang w:val="es-ES" w:eastAsia="es-PY"/>
        </w:rPr>
      </w:pPr>
    </w:p>
    <w:p w14:paraId="7A027C49" w14:textId="77777777" w:rsidR="00126D27" w:rsidRPr="00126D27" w:rsidRDefault="00126D27" w:rsidP="00126D27">
      <w:pPr>
        <w:numPr>
          <w:ilvl w:val="0"/>
          <w:numId w:val="3"/>
        </w:numPr>
        <w:autoSpaceDE w:val="0"/>
        <w:autoSpaceDN w:val="0"/>
        <w:adjustRightInd w:val="0"/>
        <w:spacing w:after="0" w:line="240" w:lineRule="auto"/>
        <w:ind w:left="720" w:right="49"/>
        <w:jc w:val="both"/>
        <w:rPr>
          <w:rFonts w:ascii="Arial" w:eastAsia="Times New Roman" w:hAnsi="Arial" w:cs="Arial"/>
          <w:b/>
          <w:bCs/>
          <w:lang w:val="es-ES" w:eastAsia="es-ES"/>
        </w:rPr>
      </w:pPr>
      <w:r w:rsidRPr="00126D27">
        <w:rPr>
          <w:rFonts w:ascii="Arial" w:eastAsia="Times New Roman" w:hAnsi="Arial" w:cs="Arial"/>
          <w:lang w:val="es-ES" w:eastAsia="es-PY"/>
        </w:rPr>
        <w:t xml:space="preserve">Declaración jurada rendida por el representante legal de la firma del cumplimiento de los requisitos y experiencia profesional establecidos en el artículo 11 inciso g) del Reglamento General de Auditores Externos. </w:t>
      </w:r>
      <w:bookmarkEnd w:id="1"/>
    </w:p>
    <w:p w14:paraId="4C66E5A5" w14:textId="77777777" w:rsidR="00126D27" w:rsidRPr="00126D27" w:rsidRDefault="00126D27" w:rsidP="00126D27">
      <w:pPr>
        <w:autoSpaceDE w:val="0"/>
        <w:autoSpaceDN w:val="0"/>
        <w:adjustRightInd w:val="0"/>
        <w:spacing w:after="0" w:line="240" w:lineRule="auto"/>
        <w:ind w:left="708" w:right="49"/>
        <w:jc w:val="both"/>
        <w:rPr>
          <w:rFonts w:ascii="Arial" w:eastAsia="Times New Roman" w:hAnsi="Arial" w:cs="Arial"/>
          <w:b/>
          <w:bCs/>
          <w:lang w:val="es-ES" w:eastAsia="es-ES"/>
        </w:rPr>
      </w:pPr>
    </w:p>
    <w:p w14:paraId="2284BECA" w14:textId="77777777" w:rsidR="00126D27" w:rsidRPr="00126D27" w:rsidRDefault="00126D27" w:rsidP="00126D27">
      <w:pPr>
        <w:autoSpaceDE w:val="0"/>
        <w:autoSpaceDN w:val="0"/>
        <w:adjustRightInd w:val="0"/>
        <w:spacing w:after="0" w:line="240" w:lineRule="auto"/>
        <w:jc w:val="both"/>
        <w:rPr>
          <w:rFonts w:ascii="Arial" w:eastAsia="Times New Roman" w:hAnsi="Arial" w:cs="Arial"/>
          <w:b/>
          <w:bCs/>
          <w:lang w:val="es-ES" w:eastAsia="es-ES"/>
        </w:rPr>
      </w:pPr>
      <w:r w:rsidRPr="00126D27">
        <w:rPr>
          <w:rFonts w:ascii="Arial" w:eastAsia="Times New Roman" w:hAnsi="Arial" w:cs="Arial"/>
          <w:b/>
          <w:bCs/>
          <w:lang w:val="es-ES" w:eastAsia="es-ES"/>
        </w:rPr>
        <w:t>Artículo 6. Vigencia.</w:t>
      </w:r>
    </w:p>
    <w:p w14:paraId="599808AC" w14:textId="77777777" w:rsidR="00126D27" w:rsidRPr="00126D27" w:rsidRDefault="00126D27" w:rsidP="00126D27">
      <w:pPr>
        <w:spacing w:after="0" w:line="240" w:lineRule="auto"/>
        <w:jc w:val="center"/>
        <w:rPr>
          <w:rFonts w:ascii="Arial" w:eastAsia="Times New Roman" w:hAnsi="Arial" w:cs="Arial"/>
          <w:b/>
          <w:lang w:val="es-ES" w:eastAsia="es-ES"/>
        </w:rPr>
      </w:pPr>
    </w:p>
    <w:p w14:paraId="38919EA7" w14:textId="77777777" w:rsidR="00126D27" w:rsidRPr="00126D27" w:rsidRDefault="00126D27" w:rsidP="00126D27">
      <w:pPr>
        <w:spacing w:after="0" w:line="240" w:lineRule="auto"/>
        <w:rPr>
          <w:rFonts w:ascii="Arial" w:eastAsia="Times New Roman" w:hAnsi="Arial" w:cs="Arial"/>
          <w:lang w:val="es-ES" w:eastAsia="es-PY"/>
        </w:rPr>
      </w:pPr>
      <w:r w:rsidRPr="00126D27">
        <w:rPr>
          <w:rFonts w:ascii="Arial" w:eastAsia="Times New Roman" w:hAnsi="Arial" w:cs="Arial"/>
          <w:lang w:val="es-ES" w:eastAsia="es-PY"/>
        </w:rPr>
        <w:lastRenderedPageBreak/>
        <w:t>Rige a partir de su publicación en el diario oficial La Gaceta.</w:t>
      </w:r>
    </w:p>
    <w:p w14:paraId="45804349" w14:textId="77777777" w:rsidR="00126D27" w:rsidRPr="00126D27" w:rsidRDefault="00126D27" w:rsidP="00126D27">
      <w:pPr>
        <w:spacing w:after="0" w:line="240" w:lineRule="auto"/>
        <w:rPr>
          <w:rFonts w:ascii="Arial" w:eastAsia="Times New Roman" w:hAnsi="Arial" w:cs="Arial"/>
          <w:sz w:val="24"/>
          <w:szCs w:val="24"/>
          <w:lang w:val="es-ES" w:eastAsia="es-ES"/>
        </w:rPr>
      </w:pPr>
    </w:p>
    <w:p w14:paraId="64A22075" w14:textId="77777777" w:rsidR="00126D27" w:rsidRPr="00126D27" w:rsidRDefault="00126D27" w:rsidP="00126D27">
      <w:pPr>
        <w:spacing w:after="0" w:line="240" w:lineRule="auto"/>
        <w:rPr>
          <w:rFonts w:ascii="Arial" w:eastAsia="Times New Roman" w:hAnsi="Arial" w:cs="Arial"/>
          <w:sz w:val="24"/>
          <w:szCs w:val="24"/>
          <w:lang w:val="es-ES" w:eastAsia="es-ES"/>
        </w:rPr>
      </w:pPr>
    </w:p>
    <w:p w14:paraId="3AC419A5" w14:textId="77777777" w:rsidR="00126D27" w:rsidRPr="00126D27" w:rsidRDefault="00126D27" w:rsidP="00126D27">
      <w:pPr>
        <w:spacing w:after="0" w:line="240" w:lineRule="auto"/>
        <w:rPr>
          <w:rFonts w:ascii="Arial" w:eastAsia="Times New Roman" w:hAnsi="Arial" w:cs="Arial"/>
          <w:sz w:val="24"/>
          <w:szCs w:val="24"/>
          <w:lang w:val="es-ES" w:eastAsia="es-ES"/>
        </w:rPr>
      </w:pPr>
      <w:r w:rsidRPr="00126D27">
        <w:rPr>
          <w:rFonts w:ascii="Arial" w:eastAsia="Calibri" w:hAnsi="Arial" w:cs="Arial"/>
          <w:noProof/>
          <w:sz w:val="24"/>
          <w:szCs w:val="24"/>
          <w:lang w:val="es-ES" w:eastAsia="es-CR"/>
        </w:rPr>
        <w:drawing>
          <wp:inline distT="0" distB="0" distL="0" distR="0" wp14:anchorId="4FD8B7F2" wp14:editId="4815929C">
            <wp:extent cx="2732405" cy="329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p w14:paraId="1018B36C" w14:textId="77777777" w:rsidR="00126D27" w:rsidRPr="00126D27" w:rsidRDefault="00126D27" w:rsidP="00126D27">
      <w:pPr>
        <w:spacing w:after="0" w:line="240" w:lineRule="auto"/>
        <w:contextualSpacing/>
        <w:jc w:val="both"/>
        <w:rPr>
          <w:rFonts w:ascii="Arial" w:eastAsia="Times New Roman" w:hAnsi="Arial" w:cs="Arial"/>
          <w:bCs/>
          <w:sz w:val="24"/>
          <w:szCs w:val="24"/>
          <w:lang w:val="es-MX" w:eastAsia="es-ES"/>
        </w:rPr>
      </w:pPr>
      <w:r w:rsidRPr="00126D27">
        <w:rPr>
          <w:rFonts w:ascii="Arial" w:eastAsia="Times New Roman" w:hAnsi="Arial" w:cs="Arial"/>
          <w:bCs/>
          <w:sz w:val="24"/>
          <w:szCs w:val="24"/>
          <w:lang w:val="es-MX" w:eastAsia="es-ES"/>
        </w:rPr>
        <w:t>María Lucía Fernández Garita</w:t>
      </w:r>
    </w:p>
    <w:p w14:paraId="1EA7FFF7" w14:textId="77777777" w:rsidR="00126D27" w:rsidRPr="00126D27" w:rsidRDefault="00126D27" w:rsidP="00126D27">
      <w:pPr>
        <w:spacing w:after="0" w:line="240" w:lineRule="auto"/>
        <w:contextualSpacing/>
        <w:jc w:val="both"/>
        <w:rPr>
          <w:rFonts w:ascii="Arial" w:eastAsia="Times New Roman" w:hAnsi="Arial" w:cs="Arial"/>
          <w:sz w:val="24"/>
          <w:szCs w:val="24"/>
          <w:lang w:val="es-ES" w:eastAsia="es-ES"/>
        </w:rPr>
      </w:pPr>
      <w:r w:rsidRPr="00126D27">
        <w:rPr>
          <w:rFonts w:ascii="Arial" w:eastAsia="Times New Roman" w:hAnsi="Arial" w:cs="Arial"/>
          <w:bCs/>
          <w:sz w:val="24"/>
          <w:szCs w:val="24"/>
          <w:lang w:val="es-MX" w:eastAsia="es-ES"/>
        </w:rPr>
        <w:t>Superintendente General de Valores</w:t>
      </w:r>
    </w:p>
    <w:p w14:paraId="2E137661" w14:textId="77777777" w:rsidR="00126D27" w:rsidRPr="00126D27" w:rsidRDefault="00126D27" w:rsidP="00126D27">
      <w:pPr>
        <w:rPr>
          <w:rFonts w:ascii="Arial" w:eastAsia="Times New Roman" w:hAnsi="Arial" w:cs="Arial"/>
          <w:b/>
          <w:color w:val="000000"/>
          <w:lang w:val="es-ES" w:eastAsia="es-ES"/>
        </w:rPr>
      </w:pPr>
      <w:r w:rsidRPr="00126D27">
        <w:rPr>
          <w:rFonts w:ascii="Arial" w:eastAsia="Times New Roman" w:hAnsi="Arial" w:cs="Arial"/>
          <w:b/>
          <w:color w:val="000000"/>
          <w:lang w:val="es-ES" w:eastAsia="es-ES"/>
        </w:rPr>
        <w:br w:type="page"/>
      </w:r>
    </w:p>
    <w:p w14:paraId="3BB1444D" w14:textId="77777777" w:rsidR="00126D27" w:rsidRPr="00126D27" w:rsidRDefault="00126D27" w:rsidP="00126D27">
      <w:pPr>
        <w:spacing w:after="0" w:line="240" w:lineRule="auto"/>
        <w:rPr>
          <w:rFonts w:ascii="Arial" w:eastAsia="Times New Roman" w:hAnsi="Arial" w:cs="Arial"/>
          <w:b/>
          <w:color w:val="000000"/>
          <w:lang w:val="es-ES" w:eastAsia="es-ES"/>
        </w:rPr>
      </w:pPr>
    </w:p>
    <w:p w14:paraId="1A960861" w14:textId="77777777" w:rsidR="00126D27" w:rsidRPr="00126D27" w:rsidRDefault="00126D27" w:rsidP="00126D27">
      <w:pPr>
        <w:keepNext/>
        <w:spacing w:after="0" w:line="240" w:lineRule="auto"/>
        <w:jc w:val="center"/>
        <w:outlineLvl w:val="1"/>
        <w:rPr>
          <w:rFonts w:ascii="Arial" w:eastAsia="Times New Roman" w:hAnsi="Arial" w:cs="Arial"/>
          <w:b/>
          <w:bCs/>
          <w:color w:val="000000"/>
          <w:lang w:val="es-ES" w:eastAsia="es-ES"/>
        </w:rPr>
      </w:pPr>
      <w:r w:rsidRPr="00126D27">
        <w:rPr>
          <w:rFonts w:ascii="Arial" w:eastAsia="Times New Roman" w:hAnsi="Arial" w:cs="Arial"/>
          <w:b/>
          <w:color w:val="000000"/>
          <w:lang w:val="es-ES" w:eastAsia="es-ES"/>
        </w:rPr>
        <w:t>ANEXO 1</w:t>
      </w:r>
    </w:p>
    <w:p w14:paraId="08CC32E1" w14:textId="77777777" w:rsidR="00126D27" w:rsidRPr="00126D27" w:rsidRDefault="00126D27" w:rsidP="00126D27">
      <w:pPr>
        <w:spacing w:after="0" w:line="240" w:lineRule="auto"/>
        <w:jc w:val="center"/>
        <w:rPr>
          <w:rFonts w:ascii="Arial" w:eastAsia="Times New Roman" w:hAnsi="Arial" w:cs="Arial"/>
          <w:b/>
          <w:lang w:val="es-ES" w:eastAsia="es-ES"/>
        </w:rPr>
      </w:pPr>
      <w:bookmarkStart w:id="2" w:name="_Toc21441649"/>
      <w:r w:rsidRPr="00126D27">
        <w:rPr>
          <w:rFonts w:ascii="Arial" w:eastAsia="Times New Roman" w:hAnsi="Arial" w:cs="Arial"/>
          <w:b/>
          <w:lang w:val="es-ES" w:eastAsia="es-ES"/>
        </w:rPr>
        <w:t>CONTENIDO MÍNIMO DEL CURRÍCULO DE LOS SOCIOS Y PROFESIONALES</w:t>
      </w:r>
    </w:p>
    <w:p w14:paraId="1CC899B6" w14:textId="77777777" w:rsidR="00126D27" w:rsidRPr="00126D27" w:rsidRDefault="00126D27" w:rsidP="00126D27">
      <w:pPr>
        <w:keepNext/>
        <w:spacing w:after="0" w:line="240" w:lineRule="auto"/>
        <w:jc w:val="center"/>
        <w:outlineLvl w:val="1"/>
        <w:rPr>
          <w:rFonts w:ascii="Arial" w:eastAsia="Times New Roman" w:hAnsi="Arial" w:cs="Arial"/>
          <w:b/>
          <w:u w:val="single"/>
          <w:lang w:val="es-ES" w:eastAsia="es-ES"/>
        </w:rPr>
      </w:pPr>
    </w:p>
    <w:p w14:paraId="56BDA8E4" w14:textId="77777777" w:rsidR="00126D27" w:rsidRPr="00126D27" w:rsidRDefault="00126D27" w:rsidP="00126D27">
      <w:pPr>
        <w:keepNext/>
        <w:spacing w:after="0" w:line="240" w:lineRule="auto"/>
        <w:jc w:val="both"/>
        <w:outlineLvl w:val="1"/>
        <w:rPr>
          <w:rFonts w:ascii="Arial" w:eastAsia="Times New Roman" w:hAnsi="Arial" w:cs="Arial"/>
          <w:b/>
          <w:lang w:val="es-ES" w:eastAsia="es-ES"/>
        </w:rPr>
      </w:pPr>
      <w:bookmarkStart w:id="3" w:name="_Toc21441652"/>
      <w:r w:rsidRPr="00126D27">
        <w:rPr>
          <w:rFonts w:ascii="Arial" w:eastAsia="Times New Roman" w:hAnsi="Arial" w:cs="Arial"/>
          <w:b/>
          <w:lang w:val="es-ES" w:eastAsia="es-ES"/>
        </w:rPr>
        <w:t xml:space="preserve">A. DATOS GENERALES </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969"/>
      </w:tblGrid>
      <w:tr w:rsidR="00126D27" w:rsidRPr="00126D27" w14:paraId="4C31BBBD" w14:textId="77777777" w:rsidTr="00F879AB">
        <w:trPr>
          <w:trHeight w:val="375"/>
        </w:trPr>
        <w:tc>
          <w:tcPr>
            <w:tcW w:w="5495" w:type="dxa"/>
            <w:tcBorders>
              <w:top w:val="single" w:sz="4" w:space="0" w:color="auto"/>
              <w:left w:val="single" w:sz="4" w:space="0" w:color="auto"/>
              <w:bottom w:val="single" w:sz="4" w:space="0" w:color="auto"/>
              <w:right w:val="single" w:sz="4" w:space="0" w:color="auto"/>
            </w:tcBorders>
            <w:vAlign w:val="center"/>
            <w:hideMark/>
          </w:tcPr>
          <w:p w14:paraId="4505217F"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Nombre completo</w:t>
            </w:r>
          </w:p>
        </w:tc>
        <w:tc>
          <w:tcPr>
            <w:tcW w:w="3969" w:type="dxa"/>
            <w:tcBorders>
              <w:top w:val="single" w:sz="4" w:space="0" w:color="auto"/>
              <w:left w:val="single" w:sz="4" w:space="0" w:color="auto"/>
              <w:bottom w:val="single" w:sz="4" w:space="0" w:color="auto"/>
              <w:right w:val="single" w:sz="4" w:space="0" w:color="auto"/>
            </w:tcBorders>
            <w:vAlign w:val="center"/>
          </w:tcPr>
          <w:p w14:paraId="70E2E9D6"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0CE35533" w14:textId="77777777" w:rsidTr="00F879AB">
        <w:trPr>
          <w:trHeight w:val="375"/>
        </w:trPr>
        <w:tc>
          <w:tcPr>
            <w:tcW w:w="5495" w:type="dxa"/>
            <w:tcBorders>
              <w:top w:val="single" w:sz="4" w:space="0" w:color="auto"/>
              <w:left w:val="single" w:sz="4" w:space="0" w:color="auto"/>
              <w:bottom w:val="single" w:sz="4" w:space="0" w:color="auto"/>
              <w:right w:val="single" w:sz="4" w:space="0" w:color="auto"/>
            </w:tcBorders>
            <w:vAlign w:val="center"/>
            <w:hideMark/>
          </w:tcPr>
          <w:p w14:paraId="2AFC2B63"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Número de identificación</w:t>
            </w:r>
          </w:p>
        </w:tc>
        <w:tc>
          <w:tcPr>
            <w:tcW w:w="3969" w:type="dxa"/>
            <w:tcBorders>
              <w:top w:val="single" w:sz="4" w:space="0" w:color="auto"/>
              <w:left w:val="single" w:sz="4" w:space="0" w:color="auto"/>
              <w:bottom w:val="single" w:sz="4" w:space="0" w:color="auto"/>
              <w:right w:val="single" w:sz="4" w:space="0" w:color="auto"/>
            </w:tcBorders>
            <w:vAlign w:val="center"/>
          </w:tcPr>
          <w:p w14:paraId="271933C2"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72A2D2AB" w14:textId="77777777" w:rsidTr="00F879AB">
        <w:trPr>
          <w:trHeight w:val="375"/>
        </w:trPr>
        <w:tc>
          <w:tcPr>
            <w:tcW w:w="5495" w:type="dxa"/>
            <w:tcBorders>
              <w:top w:val="single" w:sz="4" w:space="0" w:color="auto"/>
              <w:left w:val="single" w:sz="4" w:space="0" w:color="auto"/>
              <w:bottom w:val="single" w:sz="4" w:space="0" w:color="auto"/>
              <w:right w:val="single" w:sz="4" w:space="0" w:color="auto"/>
            </w:tcBorders>
            <w:vAlign w:val="center"/>
            <w:hideMark/>
          </w:tcPr>
          <w:p w14:paraId="08483017"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Teléfono oficina</w:t>
            </w:r>
          </w:p>
        </w:tc>
        <w:tc>
          <w:tcPr>
            <w:tcW w:w="3969" w:type="dxa"/>
            <w:tcBorders>
              <w:top w:val="single" w:sz="4" w:space="0" w:color="auto"/>
              <w:left w:val="single" w:sz="4" w:space="0" w:color="auto"/>
              <w:bottom w:val="single" w:sz="4" w:space="0" w:color="auto"/>
              <w:right w:val="single" w:sz="4" w:space="0" w:color="auto"/>
            </w:tcBorders>
            <w:vAlign w:val="center"/>
          </w:tcPr>
          <w:p w14:paraId="54699C6D"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6A3D3D02" w14:textId="77777777" w:rsidTr="00F879AB">
        <w:trPr>
          <w:trHeight w:val="375"/>
        </w:trPr>
        <w:tc>
          <w:tcPr>
            <w:tcW w:w="5495" w:type="dxa"/>
            <w:tcBorders>
              <w:top w:val="single" w:sz="4" w:space="0" w:color="auto"/>
              <w:left w:val="single" w:sz="4" w:space="0" w:color="auto"/>
              <w:bottom w:val="single" w:sz="4" w:space="0" w:color="auto"/>
              <w:right w:val="single" w:sz="4" w:space="0" w:color="auto"/>
            </w:tcBorders>
            <w:vAlign w:val="center"/>
            <w:hideMark/>
          </w:tcPr>
          <w:p w14:paraId="6B78D87D"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E-Mail</w:t>
            </w:r>
          </w:p>
        </w:tc>
        <w:tc>
          <w:tcPr>
            <w:tcW w:w="3969" w:type="dxa"/>
            <w:tcBorders>
              <w:top w:val="single" w:sz="4" w:space="0" w:color="auto"/>
              <w:left w:val="single" w:sz="4" w:space="0" w:color="auto"/>
              <w:bottom w:val="single" w:sz="4" w:space="0" w:color="auto"/>
              <w:right w:val="single" w:sz="4" w:space="0" w:color="auto"/>
            </w:tcBorders>
            <w:vAlign w:val="center"/>
          </w:tcPr>
          <w:p w14:paraId="161622AE"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3AA6CBAF" w14:textId="77777777" w:rsidTr="00F879AB">
        <w:tc>
          <w:tcPr>
            <w:tcW w:w="5495" w:type="dxa"/>
            <w:tcBorders>
              <w:top w:val="single" w:sz="4" w:space="0" w:color="auto"/>
              <w:left w:val="single" w:sz="4" w:space="0" w:color="auto"/>
              <w:bottom w:val="single" w:sz="4" w:space="0" w:color="auto"/>
              <w:right w:val="single" w:sz="4" w:space="0" w:color="auto"/>
            </w:tcBorders>
            <w:vAlign w:val="center"/>
            <w:hideMark/>
          </w:tcPr>
          <w:p w14:paraId="4A5A60B9"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Número de identificación del Colegio Profesional respectivo</w:t>
            </w:r>
          </w:p>
        </w:tc>
        <w:tc>
          <w:tcPr>
            <w:tcW w:w="3969" w:type="dxa"/>
            <w:tcBorders>
              <w:top w:val="single" w:sz="4" w:space="0" w:color="auto"/>
              <w:left w:val="single" w:sz="4" w:space="0" w:color="auto"/>
              <w:bottom w:val="single" w:sz="4" w:space="0" w:color="auto"/>
              <w:right w:val="single" w:sz="4" w:space="0" w:color="auto"/>
            </w:tcBorders>
            <w:vAlign w:val="center"/>
          </w:tcPr>
          <w:p w14:paraId="083D81BC"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2E6DF3D2" w14:textId="77777777" w:rsidTr="00F879AB">
        <w:tc>
          <w:tcPr>
            <w:tcW w:w="5495" w:type="dxa"/>
            <w:tcBorders>
              <w:top w:val="single" w:sz="4" w:space="0" w:color="auto"/>
              <w:left w:val="single" w:sz="4" w:space="0" w:color="auto"/>
              <w:bottom w:val="single" w:sz="4" w:space="0" w:color="auto"/>
              <w:right w:val="single" w:sz="4" w:space="0" w:color="auto"/>
            </w:tcBorders>
            <w:vAlign w:val="center"/>
            <w:hideMark/>
          </w:tcPr>
          <w:p w14:paraId="2BE0CFDE"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 xml:space="preserve">Posición actual en la firma </w:t>
            </w:r>
            <w:r w:rsidRPr="00126D27">
              <w:rPr>
                <w:rFonts w:ascii="Arial" w:eastAsia="Times New Roman" w:hAnsi="Arial" w:cs="Arial"/>
                <w:vertAlign w:val="superscript"/>
                <w:lang w:val="es-ES" w:eastAsia="es-ES"/>
              </w:rPr>
              <w:t>(a)</w:t>
            </w:r>
          </w:p>
        </w:tc>
        <w:tc>
          <w:tcPr>
            <w:tcW w:w="3969" w:type="dxa"/>
            <w:tcBorders>
              <w:top w:val="single" w:sz="4" w:space="0" w:color="auto"/>
              <w:left w:val="single" w:sz="4" w:space="0" w:color="auto"/>
              <w:bottom w:val="single" w:sz="4" w:space="0" w:color="auto"/>
              <w:right w:val="single" w:sz="4" w:space="0" w:color="auto"/>
            </w:tcBorders>
            <w:vAlign w:val="center"/>
          </w:tcPr>
          <w:p w14:paraId="6A934293" w14:textId="77777777" w:rsidR="00126D27" w:rsidRPr="00126D27" w:rsidRDefault="00126D27" w:rsidP="00126D27">
            <w:pPr>
              <w:spacing w:after="0" w:line="240" w:lineRule="auto"/>
              <w:rPr>
                <w:rFonts w:ascii="Arial" w:eastAsia="Times New Roman" w:hAnsi="Arial" w:cs="Arial"/>
                <w:lang w:val="es-ES" w:eastAsia="es-ES"/>
              </w:rPr>
            </w:pPr>
          </w:p>
        </w:tc>
      </w:tr>
    </w:tbl>
    <w:p w14:paraId="4B2F80C7" w14:textId="77777777" w:rsidR="00126D27" w:rsidRPr="00126D27" w:rsidRDefault="00126D27" w:rsidP="00126D27">
      <w:pPr>
        <w:spacing w:after="0" w:line="240" w:lineRule="auto"/>
        <w:jc w:val="both"/>
        <w:rPr>
          <w:rFonts w:ascii="Arial" w:eastAsia="Times New Roman" w:hAnsi="Arial" w:cs="Arial"/>
          <w:lang w:val="es-ES" w:eastAsia="es-PY"/>
        </w:rPr>
      </w:pPr>
    </w:p>
    <w:p w14:paraId="786C22B0" w14:textId="77777777" w:rsidR="00126D27" w:rsidRPr="00126D27" w:rsidRDefault="00126D27" w:rsidP="00126D27">
      <w:pPr>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(a) Si el profesional ejercerá las funciones de auditoría externa en forma independiente, deberá indicarlo mediante la denominación “Independiente”</w:t>
      </w:r>
    </w:p>
    <w:p w14:paraId="677BB651" w14:textId="77777777" w:rsidR="00126D27" w:rsidRPr="00126D27" w:rsidRDefault="00126D27" w:rsidP="00126D27">
      <w:pPr>
        <w:keepNext/>
        <w:spacing w:after="0" w:line="240" w:lineRule="auto"/>
        <w:jc w:val="both"/>
        <w:outlineLvl w:val="1"/>
        <w:rPr>
          <w:rFonts w:ascii="Arial" w:eastAsia="Times New Roman" w:hAnsi="Arial" w:cs="Arial"/>
          <w:b/>
          <w:i/>
          <w:lang w:val="es-ES" w:eastAsia="es-ES"/>
        </w:rPr>
      </w:pPr>
    </w:p>
    <w:p w14:paraId="100E2F59" w14:textId="77777777" w:rsidR="00126D27" w:rsidRPr="00126D27" w:rsidRDefault="00126D27" w:rsidP="00126D27">
      <w:pPr>
        <w:keepNext/>
        <w:spacing w:after="0" w:line="240" w:lineRule="auto"/>
        <w:jc w:val="both"/>
        <w:outlineLvl w:val="1"/>
        <w:rPr>
          <w:rFonts w:ascii="Arial" w:eastAsia="Times New Roman" w:hAnsi="Arial" w:cs="Arial"/>
          <w:b/>
          <w:lang w:val="es-ES" w:eastAsia="es-ES"/>
        </w:rPr>
      </w:pPr>
      <w:bookmarkStart w:id="4" w:name="_Toc21441653"/>
      <w:r w:rsidRPr="00126D27">
        <w:rPr>
          <w:rFonts w:ascii="Arial" w:eastAsia="Times New Roman" w:hAnsi="Arial" w:cs="Arial"/>
          <w:b/>
          <w:lang w:val="es-ES" w:eastAsia="es-ES"/>
        </w:rPr>
        <w:t>B.  ESTUDIOS</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2256"/>
        <w:gridCol w:w="2256"/>
        <w:gridCol w:w="990"/>
        <w:gridCol w:w="1080"/>
      </w:tblGrid>
      <w:tr w:rsidR="00126D27" w:rsidRPr="00126D27" w14:paraId="2DB72DE3" w14:textId="77777777" w:rsidTr="00F879AB">
        <w:trPr>
          <w:trHeight w:val="255"/>
        </w:trPr>
        <w:tc>
          <w:tcPr>
            <w:tcW w:w="2256" w:type="dxa"/>
            <w:vMerge w:val="restart"/>
            <w:tcBorders>
              <w:top w:val="single" w:sz="4" w:space="0" w:color="auto"/>
              <w:left w:val="single" w:sz="4" w:space="0" w:color="auto"/>
              <w:bottom w:val="single" w:sz="4" w:space="0" w:color="auto"/>
              <w:right w:val="single" w:sz="4" w:space="0" w:color="auto"/>
            </w:tcBorders>
            <w:vAlign w:val="center"/>
            <w:hideMark/>
          </w:tcPr>
          <w:p w14:paraId="0B3B2EB8"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Grado académico</w:t>
            </w:r>
          </w:p>
        </w:tc>
        <w:tc>
          <w:tcPr>
            <w:tcW w:w="2256" w:type="dxa"/>
            <w:vMerge w:val="restart"/>
            <w:tcBorders>
              <w:top w:val="single" w:sz="4" w:space="0" w:color="auto"/>
              <w:left w:val="single" w:sz="4" w:space="0" w:color="auto"/>
              <w:bottom w:val="single" w:sz="4" w:space="0" w:color="auto"/>
              <w:right w:val="single" w:sz="4" w:space="0" w:color="auto"/>
            </w:tcBorders>
            <w:vAlign w:val="center"/>
            <w:hideMark/>
          </w:tcPr>
          <w:p w14:paraId="787C03F6"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Carrera</w:t>
            </w:r>
          </w:p>
        </w:tc>
        <w:tc>
          <w:tcPr>
            <w:tcW w:w="2256" w:type="dxa"/>
            <w:vMerge w:val="restart"/>
            <w:tcBorders>
              <w:top w:val="single" w:sz="4" w:space="0" w:color="auto"/>
              <w:left w:val="single" w:sz="4" w:space="0" w:color="auto"/>
              <w:bottom w:val="single" w:sz="4" w:space="0" w:color="auto"/>
              <w:right w:val="single" w:sz="4" w:space="0" w:color="auto"/>
            </w:tcBorders>
            <w:vAlign w:val="center"/>
            <w:hideMark/>
          </w:tcPr>
          <w:p w14:paraId="48B0DA45"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Especialidad</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14:paraId="43B2641B"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Fecha de certificado</w:t>
            </w:r>
          </w:p>
        </w:tc>
      </w:tr>
      <w:tr w:rsidR="00126D27" w:rsidRPr="00126D27" w14:paraId="4112B135" w14:textId="77777777" w:rsidTr="00F879AB">
        <w:trPr>
          <w:trHeight w:val="255"/>
        </w:trPr>
        <w:tc>
          <w:tcPr>
            <w:tcW w:w="2256" w:type="dxa"/>
            <w:vMerge/>
            <w:tcBorders>
              <w:top w:val="single" w:sz="4" w:space="0" w:color="auto"/>
              <w:left w:val="single" w:sz="4" w:space="0" w:color="auto"/>
              <w:bottom w:val="single" w:sz="4" w:space="0" w:color="auto"/>
              <w:right w:val="single" w:sz="4" w:space="0" w:color="auto"/>
            </w:tcBorders>
            <w:vAlign w:val="center"/>
            <w:hideMark/>
          </w:tcPr>
          <w:p w14:paraId="67681B47" w14:textId="77777777" w:rsidR="00126D27" w:rsidRPr="00126D27" w:rsidRDefault="00126D27" w:rsidP="00126D27">
            <w:pPr>
              <w:spacing w:after="0" w:line="240" w:lineRule="auto"/>
              <w:rPr>
                <w:rFonts w:ascii="Arial" w:eastAsia="Times New Roman" w:hAnsi="Arial" w:cs="Arial"/>
                <w:b/>
                <w:lang w:val="es-ES" w:eastAsia="es-ES"/>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1FEB6D61" w14:textId="77777777" w:rsidR="00126D27" w:rsidRPr="00126D27" w:rsidRDefault="00126D27" w:rsidP="00126D27">
            <w:pPr>
              <w:spacing w:after="0" w:line="240" w:lineRule="auto"/>
              <w:rPr>
                <w:rFonts w:ascii="Arial" w:eastAsia="Times New Roman" w:hAnsi="Arial" w:cs="Arial"/>
                <w:b/>
                <w:lang w:val="es-ES" w:eastAsia="es-ES"/>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25CFDC03" w14:textId="77777777" w:rsidR="00126D27" w:rsidRPr="00126D27" w:rsidRDefault="00126D27" w:rsidP="00126D27">
            <w:pPr>
              <w:spacing w:after="0" w:line="240" w:lineRule="auto"/>
              <w:rPr>
                <w:rFonts w:ascii="Arial" w:eastAsia="Times New Roman" w:hAnsi="Arial" w:cs="Arial"/>
                <w:b/>
                <w:lang w:val="es-ES" w:eastAsia="es-ES"/>
              </w:rPr>
            </w:pPr>
          </w:p>
        </w:tc>
        <w:tc>
          <w:tcPr>
            <w:tcW w:w="990" w:type="dxa"/>
            <w:tcBorders>
              <w:top w:val="single" w:sz="4" w:space="0" w:color="auto"/>
              <w:left w:val="single" w:sz="4" w:space="0" w:color="auto"/>
              <w:bottom w:val="single" w:sz="4" w:space="0" w:color="auto"/>
              <w:right w:val="single" w:sz="4" w:space="0" w:color="auto"/>
            </w:tcBorders>
            <w:hideMark/>
          </w:tcPr>
          <w:p w14:paraId="3238144A"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Mes</w:t>
            </w:r>
          </w:p>
        </w:tc>
        <w:tc>
          <w:tcPr>
            <w:tcW w:w="1080" w:type="dxa"/>
            <w:tcBorders>
              <w:top w:val="single" w:sz="4" w:space="0" w:color="auto"/>
              <w:left w:val="single" w:sz="4" w:space="0" w:color="auto"/>
              <w:bottom w:val="single" w:sz="4" w:space="0" w:color="auto"/>
              <w:right w:val="single" w:sz="4" w:space="0" w:color="auto"/>
            </w:tcBorders>
            <w:hideMark/>
          </w:tcPr>
          <w:p w14:paraId="2C6F3360"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Año</w:t>
            </w:r>
          </w:p>
        </w:tc>
      </w:tr>
      <w:tr w:rsidR="00126D27" w:rsidRPr="00126D27" w14:paraId="7503B8B9" w14:textId="77777777" w:rsidTr="00F879AB">
        <w:tc>
          <w:tcPr>
            <w:tcW w:w="2256" w:type="dxa"/>
            <w:tcBorders>
              <w:top w:val="single" w:sz="4" w:space="0" w:color="auto"/>
              <w:left w:val="single" w:sz="4" w:space="0" w:color="auto"/>
              <w:bottom w:val="single" w:sz="4" w:space="0" w:color="auto"/>
              <w:right w:val="single" w:sz="4" w:space="0" w:color="auto"/>
            </w:tcBorders>
          </w:tcPr>
          <w:p w14:paraId="0525151A" w14:textId="77777777" w:rsidR="00126D27" w:rsidRPr="00126D27" w:rsidRDefault="00126D27" w:rsidP="00126D27">
            <w:pPr>
              <w:spacing w:after="0" w:line="240" w:lineRule="auto"/>
              <w:rPr>
                <w:rFonts w:ascii="Arial" w:eastAsia="Times New Roman" w:hAnsi="Arial" w:cs="Arial"/>
                <w:lang w:val="es-ES" w:eastAsia="es-ES"/>
              </w:rPr>
            </w:pPr>
          </w:p>
        </w:tc>
        <w:tc>
          <w:tcPr>
            <w:tcW w:w="2256" w:type="dxa"/>
            <w:tcBorders>
              <w:top w:val="single" w:sz="4" w:space="0" w:color="auto"/>
              <w:left w:val="single" w:sz="4" w:space="0" w:color="auto"/>
              <w:bottom w:val="single" w:sz="4" w:space="0" w:color="auto"/>
              <w:right w:val="single" w:sz="4" w:space="0" w:color="auto"/>
            </w:tcBorders>
          </w:tcPr>
          <w:p w14:paraId="7AA7278F" w14:textId="77777777" w:rsidR="00126D27" w:rsidRPr="00126D27" w:rsidRDefault="00126D27" w:rsidP="00126D27">
            <w:pPr>
              <w:spacing w:after="0" w:line="240" w:lineRule="auto"/>
              <w:rPr>
                <w:rFonts w:ascii="Arial" w:eastAsia="Times New Roman" w:hAnsi="Arial" w:cs="Arial"/>
                <w:lang w:val="es-ES" w:eastAsia="es-ES"/>
              </w:rPr>
            </w:pPr>
          </w:p>
        </w:tc>
        <w:tc>
          <w:tcPr>
            <w:tcW w:w="2256" w:type="dxa"/>
            <w:tcBorders>
              <w:top w:val="single" w:sz="4" w:space="0" w:color="auto"/>
              <w:left w:val="single" w:sz="4" w:space="0" w:color="auto"/>
              <w:bottom w:val="single" w:sz="4" w:space="0" w:color="auto"/>
              <w:right w:val="single" w:sz="4" w:space="0" w:color="auto"/>
            </w:tcBorders>
          </w:tcPr>
          <w:p w14:paraId="79A5A416" w14:textId="77777777" w:rsidR="00126D27" w:rsidRPr="00126D27" w:rsidRDefault="00126D27" w:rsidP="00126D27">
            <w:pPr>
              <w:spacing w:after="0" w:line="240" w:lineRule="auto"/>
              <w:rPr>
                <w:rFonts w:ascii="Arial" w:eastAsia="Times New Roman" w:hAnsi="Arial" w:cs="Arial"/>
                <w:lang w:val="es-ES" w:eastAsia="es-ES"/>
              </w:rPr>
            </w:pPr>
          </w:p>
        </w:tc>
        <w:tc>
          <w:tcPr>
            <w:tcW w:w="990" w:type="dxa"/>
            <w:tcBorders>
              <w:top w:val="single" w:sz="4" w:space="0" w:color="auto"/>
              <w:left w:val="single" w:sz="4" w:space="0" w:color="auto"/>
              <w:bottom w:val="single" w:sz="4" w:space="0" w:color="auto"/>
              <w:right w:val="single" w:sz="4" w:space="0" w:color="auto"/>
            </w:tcBorders>
          </w:tcPr>
          <w:p w14:paraId="6294EC08" w14:textId="77777777" w:rsidR="00126D27" w:rsidRPr="00126D27" w:rsidRDefault="00126D27" w:rsidP="00126D27">
            <w:pPr>
              <w:spacing w:after="0" w:line="240" w:lineRule="auto"/>
              <w:rPr>
                <w:rFonts w:ascii="Arial" w:eastAsia="Times New Roman" w:hAnsi="Arial" w:cs="Arial"/>
                <w:lang w:val="es-ES" w:eastAsia="es-ES"/>
              </w:rPr>
            </w:pPr>
          </w:p>
        </w:tc>
        <w:tc>
          <w:tcPr>
            <w:tcW w:w="1080" w:type="dxa"/>
            <w:tcBorders>
              <w:top w:val="single" w:sz="4" w:space="0" w:color="auto"/>
              <w:left w:val="single" w:sz="4" w:space="0" w:color="auto"/>
              <w:bottom w:val="single" w:sz="4" w:space="0" w:color="auto"/>
              <w:right w:val="single" w:sz="4" w:space="0" w:color="auto"/>
            </w:tcBorders>
          </w:tcPr>
          <w:p w14:paraId="062FDB7B"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41CB2000" w14:textId="77777777" w:rsidTr="00F879AB">
        <w:tc>
          <w:tcPr>
            <w:tcW w:w="2256" w:type="dxa"/>
            <w:tcBorders>
              <w:top w:val="single" w:sz="4" w:space="0" w:color="auto"/>
              <w:left w:val="single" w:sz="4" w:space="0" w:color="auto"/>
              <w:bottom w:val="single" w:sz="4" w:space="0" w:color="auto"/>
              <w:right w:val="single" w:sz="4" w:space="0" w:color="auto"/>
            </w:tcBorders>
          </w:tcPr>
          <w:p w14:paraId="2AD29682" w14:textId="77777777" w:rsidR="00126D27" w:rsidRPr="00126D27" w:rsidRDefault="00126D27" w:rsidP="00126D27">
            <w:pPr>
              <w:spacing w:after="0" w:line="240" w:lineRule="auto"/>
              <w:rPr>
                <w:rFonts w:ascii="Arial" w:eastAsia="Times New Roman" w:hAnsi="Arial" w:cs="Arial"/>
                <w:lang w:val="es-ES" w:eastAsia="es-ES"/>
              </w:rPr>
            </w:pPr>
          </w:p>
        </w:tc>
        <w:tc>
          <w:tcPr>
            <w:tcW w:w="2256" w:type="dxa"/>
            <w:tcBorders>
              <w:top w:val="single" w:sz="4" w:space="0" w:color="auto"/>
              <w:left w:val="single" w:sz="4" w:space="0" w:color="auto"/>
              <w:bottom w:val="single" w:sz="4" w:space="0" w:color="auto"/>
              <w:right w:val="single" w:sz="4" w:space="0" w:color="auto"/>
            </w:tcBorders>
          </w:tcPr>
          <w:p w14:paraId="6BE4B218" w14:textId="77777777" w:rsidR="00126D27" w:rsidRPr="00126D27" w:rsidRDefault="00126D27" w:rsidP="00126D27">
            <w:pPr>
              <w:spacing w:after="0" w:line="240" w:lineRule="auto"/>
              <w:rPr>
                <w:rFonts w:ascii="Arial" w:eastAsia="Times New Roman" w:hAnsi="Arial" w:cs="Arial"/>
                <w:lang w:val="es-ES" w:eastAsia="es-ES"/>
              </w:rPr>
            </w:pPr>
          </w:p>
        </w:tc>
        <w:tc>
          <w:tcPr>
            <w:tcW w:w="2256" w:type="dxa"/>
            <w:tcBorders>
              <w:top w:val="single" w:sz="4" w:space="0" w:color="auto"/>
              <w:left w:val="single" w:sz="4" w:space="0" w:color="auto"/>
              <w:bottom w:val="single" w:sz="4" w:space="0" w:color="auto"/>
              <w:right w:val="single" w:sz="4" w:space="0" w:color="auto"/>
            </w:tcBorders>
          </w:tcPr>
          <w:p w14:paraId="3F913DC0" w14:textId="77777777" w:rsidR="00126D27" w:rsidRPr="00126D27" w:rsidRDefault="00126D27" w:rsidP="00126D27">
            <w:pPr>
              <w:spacing w:after="0" w:line="240" w:lineRule="auto"/>
              <w:rPr>
                <w:rFonts w:ascii="Arial" w:eastAsia="Times New Roman" w:hAnsi="Arial" w:cs="Arial"/>
                <w:lang w:val="es-ES" w:eastAsia="es-ES"/>
              </w:rPr>
            </w:pPr>
          </w:p>
        </w:tc>
        <w:tc>
          <w:tcPr>
            <w:tcW w:w="990" w:type="dxa"/>
            <w:tcBorders>
              <w:top w:val="single" w:sz="4" w:space="0" w:color="auto"/>
              <w:left w:val="single" w:sz="4" w:space="0" w:color="auto"/>
              <w:bottom w:val="single" w:sz="4" w:space="0" w:color="auto"/>
              <w:right w:val="single" w:sz="4" w:space="0" w:color="auto"/>
            </w:tcBorders>
          </w:tcPr>
          <w:p w14:paraId="41FAD27B" w14:textId="77777777" w:rsidR="00126D27" w:rsidRPr="00126D27" w:rsidRDefault="00126D27" w:rsidP="00126D27">
            <w:pPr>
              <w:spacing w:after="0" w:line="240" w:lineRule="auto"/>
              <w:rPr>
                <w:rFonts w:ascii="Arial" w:eastAsia="Times New Roman" w:hAnsi="Arial" w:cs="Arial"/>
                <w:lang w:val="es-ES" w:eastAsia="es-ES"/>
              </w:rPr>
            </w:pPr>
          </w:p>
        </w:tc>
        <w:tc>
          <w:tcPr>
            <w:tcW w:w="1080" w:type="dxa"/>
            <w:tcBorders>
              <w:top w:val="single" w:sz="4" w:space="0" w:color="auto"/>
              <w:left w:val="single" w:sz="4" w:space="0" w:color="auto"/>
              <w:bottom w:val="single" w:sz="4" w:space="0" w:color="auto"/>
              <w:right w:val="single" w:sz="4" w:space="0" w:color="auto"/>
            </w:tcBorders>
          </w:tcPr>
          <w:p w14:paraId="4E698975"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1B67D0B4" w14:textId="77777777" w:rsidTr="00F879AB">
        <w:tc>
          <w:tcPr>
            <w:tcW w:w="2256" w:type="dxa"/>
            <w:tcBorders>
              <w:top w:val="single" w:sz="4" w:space="0" w:color="auto"/>
              <w:left w:val="single" w:sz="4" w:space="0" w:color="auto"/>
              <w:bottom w:val="single" w:sz="4" w:space="0" w:color="auto"/>
              <w:right w:val="single" w:sz="4" w:space="0" w:color="auto"/>
            </w:tcBorders>
          </w:tcPr>
          <w:p w14:paraId="28977951" w14:textId="77777777" w:rsidR="00126D27" w:rsidRPr="00126D27" w:rsidRDefault="00126D27" w:rsidP="00126D27">
            <w:pPr>
              <w:spacing w:after="0" w:line="240" w:lineRule="auto"/>
              <w:rPr>
                <w:rFonts w:ascii="Arial" w:eastAsia="Times New Roman" w:hAnsi="Arial" w:cs="Arial"/>
                <w:lang w:val="es-ES" w:eastAsia="es-ES"/>
              </w:rPr>
            </w:pPr>
          </w:p>
        </w:tc>
        <w:tc>
          <w:tcPr>
            <w:tcW w:w="2256" w:type="dxa"/>
            <w:tcBorders>
              <w:top w:val="single" w:sz="4" w:space="0" w:color="auto"/>
              <w:left w:val="single" w:sz="4" w:space="0" w:color="auto"/>
              <w:bottom w:val="single" w:sz="4" w:space="0" w:color="auto"/>
              <w:right w:val="single" w:sz="4" w:space="0" w:color="auto"/>
            </w:tcBorders>
          </w:tcPr>
          <w:p w14:paraId="5615DFAE" w14:textId="77777777" w:rsidR="00126D27" w:rsidRPr="00126D27" w:rsidRDefault="00126D27" w:rsidP="00126D27">
            <w:pPr>
              <w:spacing w:after="0" w:line="240" w:lineRule="auto"/>
              <w:rPr>
                <w:rFonts w:ascii="Arial" w:eastAsia="Times New Roman" w:hAnsi="Arial" w:cs="Arial"/>
                <w:lang w:val="es-ES" w:eastAsia="es-ES"/>
              </w:rPr>
            </w:pPr>
          </w:p>
        </w:tc>
        <w:tc>
          <w:tcPr>
            <w:tcW w:w="2256" w:type="dxa"/>
            <w:tcBorders>
              <w:top w:val="single" w:sz="4" w:space="0" w:color="auto"/>
              <w:left w:val="single" w:sz="4" w:space="0" w:color="auto"/>
              <w:bottom w:val="single" w:sz="4" w:space="0" w:color="auto"/>
              <w:right w:val="single" w:sz="4" w:space="0" w:color="auto"/>
            </w:tcBorders>
          </w:tcPr>
          <w:p w14:paraId="20330C73" w14:textId="77777777" w:rsidR="00126D27" w:rsidRPr="00126D27" w:rsidRDefault="00126D27" w:rsidP="00126D27">
            <w:pPr>
              <w:spacing w:after="0" w:line="240" w:lineRule="auto"/>
              <w:rPr>
                <w:rFonts w:ascii="Arial" w:eastAsia="Times New Roman" w:hAnsi="Arial" w:cs="Arial"/>
                <w:lang w:val="es-ES" w:eastAsia="es-ES"/>
              </w:rPr>
            </w:pPr>
          </w:p>
        </w:tc>
        <w:tc>
          <w:tcPr>
            <w:tcW w:w="990" w:type="dxa"/>
            <w:tcBorders>
              <w:top w:val="single" w:sz="4" w:space="0" w:color="auto"/>
              <w:left w:val="single" w:sz="4" w:space="0" w:color="auto"/>
              <w:bottom w:val="single" w:sz="4" w:space="0" w:color="auto"/>
              <w:right w:val="single" w:sz="4" w:space="0" w:color="auto"/>
            </w:tcBorders>
          </w:tcPr>
          <w:p w14:paraId="61716361" w14:textId="77777777" w:rsidR="00126D27" w:rsidRPr="00126D27" w:rsidRDefault="00126D27" w:rsidP="00126D27">
            <w:pPr>
              <w:spacing w:after="0" w:line="240" w:lineRule="auto"/>
              <w:rPr>
                <w:rFonts w:ascii="Arial" w:eastAsia="Times New Roman" w:hAnsi="Arial" w:cs="Arial"/>
                <w:lang w:val="es-ES" w:eastAsia="es-ES"/>
              </w:rPr>
            </w:pPr>
          </w:p>
        </w:tc>
        <w:tc>
          <w:tcPr>
            <w:tcW w:w="1080" w:type="dxa"/>
            <w:tcBorders>
              <w:top w:val="single" w:sz="4" w:space="0" w:color="auto"/>
              <w:left w:val="single" w:sz="4" w:space="0" w:color="auto"/>
              <w:bottom w:val="single" w:sz="4" w:space="0" w:color="auto"/>
              <w:right w:val="single" w:sz="4" w:space="0" w:color="auto"/>
            </w:tcBorders>
          </w:tcPr>
          <w:p w14:paraId="55FE64A4"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7E884B7A" w14:textId="77777777" w:rsidTr="00F879AB">
        <w:tc>
          <w:tcPr>
            <w:tcW w:w="2256" w:type="dxa"/>
            <w:tcBorders>
              <w:top w:val="single" w:sz="4" w:space="0" w:color="auto"/>
              <w:left w:val="single" w:sz="4" w:space="0" w:color="auto"/>
              <w:bottom w:val="single" w:sz="4" w:space="0" w:color="auto"/>
              <w:right w:val="single" w:sz="4" w:space="0" w:color="auto"/>
            </w:tcBorders>
          </w:tcPr>
          <w:p w14:paraId="78BE5D28" w14:textId="77777777" w:rsidR="00126D27" w:rsidRPr="00126D27" w:rsidRDefault="00126D27" w:rsidP="00126D27">
            <w:pPr>
              <w:spacing w:after="0" w:line="240" w:lineRule="auto"/>
              <w:rPr>
                <w:rFonts w:ascii="Arial" w:eastAsia="Times New Roman" w:hAnsi="Arial" w:cs="Arial"/>
                <w:lang w:val="es-ES" w:eastAsia="es-ES"/>
              </w:rPr>
            </w:pPr>
          </w:p>
        </w:tc>
        <w:tc>
          <w:tcPr>
            <w:tcW w:w="2256" w:type="dxa"/>
            <w:tcBorders>
              <w:top w:val="single" w:sz="4" w:space="0" w:color="auto"/>
              <w:left w:val="single" w:sz="4" w:space="0" w:color="auto"/>
              <w:bottom w:val="single" w:sz="4" w:space="0" w:color="auto"/>
              <w:right w:val="single" w:sz="4" w:space="0" w:color="auto"/>
            </w:tcBorders>
          </w:tcPr>
          <w:p w14:paraId="3A08CA95" w14:textId="77777777" w:rsidR="00126D27" w:rsidRPr="00126D27" w:rsidRDefault="00126D27" w:rsidP="00126D27">
            <w:pPr>
              <w:spacing w:after="0" w:line="240" w:lineRule="auto"/>
              <w:rPr>
                <w:rFonts w:ascii="Arial" w:eastAsia="Times New Roman" w:hAnsi="Arial" w:cs="Arial"/>
                <w:lang w:val="es-ES" w:eastAsia="es-ES"/>
              </w:rPr>
            </w:pPr>
          </w:p>
        </w:tc>
        <w:tc>
          <w:tcPr>
            <w:tcW w:w="2256" w:type="dxa"/>
            <w:tcBorders>
              <w:top w:val="single" w:sz="4" w:space="0" w:color="auto"/>
              <w:left w:val="single" w:sz="4" w:space="0" w:color="auto"/>
              <w:bottom w:val="single" w:sz="4" w:space="0" w:color="auto"/>
              <w:right w:val="single" w:sz="4" w:space="0" w:color="auto"/>
            </w:tcBorders>
          </w:tcPr>
          <w:p w14:paraId="7E508420" w14:textId="77777777" w:rsidR="00126D27" w:rsidRPr="00126D27" w:rsidRDefault="00126D27" w:rsidP="00126D27">
            <w:pPr>
              <w:spacing w:after="0" w:line="240" w:lineRule="auto"/>
              <w:rPr>
                <w:rFonts w:ascii="Arial" w:eastAsia="Times New Roman" w:hAnsi="Arial" w:cs="Arial"/>
                <w:lang w:val="es-ES" w:eastAsia="es-ES"/>
              </w:rPr>
            </w:pPr>
          </w:p>
        </w:tc>
        <w:tc>
          <w:tcPr>
            <w:tcW w:w="990" w:type="dxa"/>
            <w:tcBorders>
              <w:top w:val="single" w:sz="4" w:space="0" w:color="auto"/>
              <w:left w:val="single" w:sz="4" w:space="0" w:color="auto"/>
              <w:bottom w:val="single" w:sz="4" w:space="0" w:color="auto"/>
              <w:right w:val="single" w:sz="4" w:space="0" w:color="auto"/>
            </w:tcBorders>
          </w:tcPr>
          <w:p w14:paraId="71E9C332" w14:textId="77777777" w:rsidR="00126D27" w:rsidRPr="00126D27" w:rsidRDefault="00126D27" w:rsidP="00126D27">
            <w:pPr>
              <w:spacing w:after="0" w:line="240" w:lineRule="auto"/>
              <w:rPr>
                <w:rFonts w:ascii="Arial" w:eastAsia="Times New Roman" w:hAnsi="Arial" w:cs="Arial"/>
                <w:lang w:val="es-ES" w:eastAsia="es-ES"/>
              </w:rPr>
            </w:pPr>
          </w:p>
        </w:tc>
        <w:tc>
          <w:tcPr>
            <w:tcW w:w="1080" w:type="dxa"/>
            <w:tcBorders>
              <w:top w:val="single" w:sz="4" w:space="0" w:color="auto"/>
              <w:left w:val="single" w:sz="4" w:space="0" w:color="auto"/>
              <w:bottom w:val="single" w:sz="4" w:space="0" w:color="auto"/>
              <w:right w:val="single" w:sz="4" w:space="0" w:color="auto"/>
            </w:tcBorders>
          </w:tcPr>
          <w:p w14:paraId="2FF253DE" w14:textId="77777777" w:rsidR="00126D27" w:rsidRPr="00126D27" w:rsidRDefault="00126D27" w:rsidP="00126D27">
            <w:pPr>
              <w:spacing w:after="0" w:line="240" w:lineRule="auto"/>
              <w:rPr>
                <w:rFonts w:ascii="Arial" w:eastAsia="Times New Roman" w:hAnsi="Arial" w:cs="Arial"/>
                <w:lang w:val="es-ES" w:eastAsia="es-ES"/>
              </w:rPr>
            </w:pPr>
          </w:p>
        </w:tc>
      </w:tr>
    </w:tbl>
    <w:p w14:paraId="4DC493BC" w14:textId="77777777" w:rsidR="00126D27" w:rsidRPr="00126D27" w:rsidRDefault="00126D27" w:rsidP="00126D27">
      <w:pPr>
        <w:spacing w:after="0" w:line="240" w:lineRule="auto"/>
        <w:jc w:val="both"/>
        <w:rPr>
          <w:rFonts w:ascii="Arial" w:eastAsia="Times New Roman" w:hAnsi="Arial" w:cs="Arial"/>
          <w:bCs/>
          <w:lang w:val="es-ES" w:eastAsia="es-ES"/>
        </w:rPr>
      </w:pPr>
    </w:p>
    <w:p w14:paraId="09647C6D" w14:textId="77777777" w:rsidR="00126D27" w:rsidRPr="00126D27" w:rsidRDefault="00126D27" w:rsidP="00126D27">
      <w:pPr>
        <w:spacing w:after="0" w:line="240" w:lineRule="auto"/>
        <w:jc w:val="both"/>
        <w:rPr>
          <w:rFonts w:ascii="Arial" w:eastAsia="Times New Roman" w:hAnsi="Arial" w:cs="Arial"/>
          <w:lang w:val="es-ES" w:eastAsia="es-PY"/>
        </w:rPr>
      </w:pPr>
      <w:r w:rsidRPr="00126D27">
        <w:rPr>
          <w:rFonts w:ascii="Arial" w:eastAsia="Times New Roman" w:hAnsi="Arial" w:cs="Arial"/>
          <w:b/>
          <w:lang w:val="es-ES" w:eastAsia="es-PY"/>
        </w:rPr>
        <w:t>C. CURSOS O SEMINARIOS DE ESPECIALIZACIÓN</w:t>
      </w:r>
      <w:r w:rsidRPr="00126D27">
        <w:rPr>
          <w:rFonts w:ascii="Arial" w:eastAsia="Times New Roman" w:hAnsi="Arial" w:cs="Arial"/>
          <w:lang w:val="es-ES" w:eastAsia="es-PY"/>
        </w:rPr>
        <w:t xml:space="preserve"> </w:t>
      </w:r>
    </w:p>
    <w:p w14:paraId="6F060F00" w14:textId="77777777" w:rsidR="00126D27" w:rsidRPr="00126D27" w:rsidRDefault="00126D27" w:rsidP="00126D27">
      <w:pPr>
        <w:spacing w:after="0" w:line="240" w:lineRule="auto"/>
        <w:jc w:val="both"/>
        <w:rPr>
          <w:rFonts w:ascii="Arial" w:eastAsia="Times New Roman" w:hAnsi="Arial" w:cs="Arial"/>
          <w:lang w:val="es-ES" w:eastAsia="es-PY"/>
        </w:rPr>
      </w:pPr>
    </w:p>
    <w:p w14:paraId="567A760C" w14:textId="77777777" w:rsidR="00126D27" w:rsidRPr="00126D27" w:rsidRDefault="00126D27" w:rsidP="00126D27">
      <w:pPr>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 xml:space="preserve">Cursos o seminarios que tengan relación directa con las empresas en que el socio, gerente, encargado o profesional independiente pretende prestar los servicios de auditoría externa. </w:t>
      </w:r>
    </w:p>
    <w:p w14:paraId="330F9EB9" w14:textId="77777777" w:rsidR="00126D27" w:rsidRPr="00126D27" w:rsidRDefault="00126D27" w:rsidP="00126D27">
      <w:pPr>
        <w:spacing w:after="0" w:line="240" w:lineRule="auto"/>
        <w:jc w:val="both"/>
        <w:rPr>
          <w:rFonts w:ascii="Arial" w:eastAsia="Times New Roman" w:hAnsi="Arial" w:cs="Arial"/>
          <w:i/>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8"/>
        <w:gridCol w:w="2759"/>
      </w:tblGrid>
      <w:tr w:rsidR="00126D27" w:rsidRPr="00126D27" w14:paraId="5E529073" w14:textId="77777777" w:rsidTr="00F879AB">
        <w:tc>
          <w:tcPr>
            <w:tcW w:w="6138" w:type="dxa"/>
            <w:tcBorders>
              <w:top w:val="single" w:sz="4" w:space="0" w:color="auto"/>
              <w:left w:val="single" w:sz="4" w:space="0" w:color="auto"/>
              <w:bottom w:val="single" w:sz="4" w:space="0" w:color="auto"/>
              <w:right w:val="single" w:sz="4" w:space="0" w:color="auto"/>
            </w:tcBorders>
            <w:vAlign w:val="center"/>
            <w:hideMark/>
          </w:tcPr>
          <w:p w14:paraId="7948FC6A"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Nombre o descripción del curso</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0086D37"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Año de conclusión</w:t>
            </w:r>
          </w:p>
        </w:tc>
      </w:tr>
      <w:tr w:rsidR="00126D27" w:rsidRPr="00126D27" w14:paraId="4E489092" w14:textId="77777777" w:rsidTr="00F879AB">
        <w:tc>
          <w:tcPr>
            <w:tcW w:w="6138" w:type="dxa"/>
            <w:tcBorders>
              <w:top w:val="single" w:sz="4" w:space="0" w:color="auto"/>
              <w:left w:val="single" w:sz="4" w:space="0" w:color="auto"/>
              <w:bottom w:val="single" w:sz="4" w:space="0" w:color="auto"/>
              <w:right w:val="single" w:sz="4" w:space="0" w:color="auto"/>
            </w:tcBorders>
          </w:tcPr>
          <w:p w14:paraId="207C71D5" w14:textId="77777777" w:rsidR="00126D27" w:rsidRPr="00126D27" w:rsidRDefault="00126D27" w:rsidP="00126D27">
            <w:pPr>
              <w:numPr>
                <w:ilvl w:val="0"/>
                <w:numId w:val="4"/>
              </w:numPr>
              <w:spacing w:after="0" w:line="240" w:lineRule="auto"/>
              <w:rPr>
                <w:rFonts w:ascii="Arial" w:eastAsia="Times New Roman" w:hAnsi="Arial" w:cs="Arial"/>
                <w:lang w:val="es-ES" w:eastAsia="es-ES"/>
              </w:rPr>
            </w:pPr>
          </w:p>
        </w:tc>
        <w:tc>
          <w:tcPr>
            <w:tcW w:w="2759" w:type="dxa"/>
            <w:tcBorders>
              <w:top w:val="single" w:sz="4" w:space="0" w:color="auto"/>
              <w:left w:val="single" w:sz="4" w:space="0" w:color="auto"/>
              <w:bottom w:val="single" w:sz="4" w:space="0" w:color="auto"/>
              <w:right w:val="single" w:sz="4" w:space="0" w:color="auto"/>
            </w:tcBorders>
          </w:tcPr>
          <w:p w14:paraId="6127C8A0"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49FFC72F" w14:textId="77777777" w:rsidTr="00F879AB">
        <w:tc>
          <w:tcPr>
            <w:tcW w:w="6138" w:type="dxa"/>
            <w:tcBorders>
              <w:top w:val="single" w:sz="4" w:space="0" w:color="auto"/>
              <w:left w:val="single" w:sz="4" w:space="0" w:color="auto"/>
              <w:bottom w:val="single" w:sz="4" w:space="0" w:color="auto"/>
              <w:right w:val="single" w:sz="4" w:space="0" w:color="auto"/>
            </w:tcBorders>
          </w:tcPr>
          <w:p w14:paraId="50DF00D6" w14:textId="77777777" w:rsidR="00126D27" w:rsidRPr="00126D27" w:rsidRDefault="00126D27" w:rsidP="00126D27">
            <w:pPr>
              <w:numPr>
                <w:ilvl w:val="0"/>
                <w:numId w:val="4"/>
              </w:numPr>
              <w:spacing w:after="0" w:line="240" w:lineRule="auto"/>
              <w:rPr>
                <w:rFonts w:ascii="Arial" w:eastAsia="Times New Roman" w:hAnsi="Arial" w:cs="Arial"/>
                <w:lang w:val="es-ES" w:eastAsia="es-ES"/>
              </w:rPr>
            </w:pPr>
          </w:p>
        </w:tc>
        <w:tc>
          <w:tcPr>
            <w:tcW w:w="2759" w:type="dxa"/>
            <w:tcBorders>
              <w:top w:val="single" w:sz="4" w:space="0" w:color="auto"/>
              <w:left w:val="single" w:sz="4" w:space="0" w:color="auto"/>
              <w:bottom w:val="single" w:sz="4" w:space="0" w:color="auto"/>
              <w:right w:val="single" w:sz="4" w:space="0" w:color="auto"/>
            </w:tcBorders>
          </w:tcPr>
          <w:p w14:paraId="162FFCBE"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283D3DEB" w14:textId="77777777" w:rsidTr="00F879AB">
        <w:tc>
          <w:tcPr>
            <w:tcW w:w="6138" w:type="dxa"/>
            <w:tcBorders>
              <w:top w:val="single" w:sz="4" w:space="0" w:color="auto"/>
              <w:left w:val="single" w:sz="4" w:space="0" w:color="auto"/>
              <w:bottom w:val="single" w:sz="4" w:space="0" w:color="auto"/>
              <w:right w:val="single" w:sz="4" w:space="0" w:color="auto"/>
            </w:tcBorders>
          </w:tcPr>
          <w:p w14:paraId="74893ED2" w14:textId="77777777" w:rsidR="00126D27" w:rsidRPr="00126D27" w:rsidRDefault="00126D27" w:rsidP="00126D27">
            <w:pPr>
              <w:numPr>
                <w:ilvl w:val="0"/>
                <w:numId w:val="4"/>
              </w:numPr>
              <w:spacing w:after="0" w:line="240" w:lineRule="auto"/>
              <w:rPr>
                <w:rFonts w:ascii="Arial" w:eastAsia="Times New Roman" w:hAnsi="Arial" w:cs="Arial"/>
                <w:lang w:val="es-ES" w:eastAsia="es-ES"/>
              </w:rPr>
            </w:pPr>
          </w:p>
        </w:tc>
        <w:tc>
          <w:tcPr>
            <w:tcW w:w="2759" w:type="dxa"/>
            <w:tcBorders>
              <w:top w:val="single" w:sz="4" w:space="0" w:color="auto"/>
              <w:left w:val="single" w:sz="4" w:space="0" w:color="auto"/>
              <w:bottom w:val="single" w:sz="4" w:space="0" w:color="auto"/>
              <w:right w:val="single" w:sz="4" w:space="0" w:color="auto"/>
            </w:tcBorders>
          </w:tcPr>
          <w:p w14:paraId="503BFBF1"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45637B39" w14:textId="77777777" w:rsidTr="00F879AB">
        <w:tc>
          <w:tcPr>
            <w:tcW w:w="6138" w:type="dxa"/>
            <w:tcBorders>
              <w:top w:val="single" w:sz="4" w:space="0" w:color="auto"/>
              <w:left w:val="single" w:sz="4" w:space="0" w:color="auto"/>
              <w:bottom w:val="single" w:sz="4" w:space="0" w:color="auto"/>
              <w:right w:val="single" w:sz="4" w:space="0" w:color="auto"/>
            </w:tcBorders>
          </w:tcPr>
          <w:p w14:paraId="507D3364" w14:textId="77777777" w:rsidR="00126D27" w:rsidRPr="00126D27" w:rsidRDefault="00126D27" w:rsidP="00126D27">
            <w:pPr>
              <w:numPr>
                <w:ilvl w:val="0"/>
                <w:numId w:val="4"/>
              </w:numPr>
              <w:spacing w:after="0" w:line="240" w:lineRule="auto"/>
              <w:rPr>
                <w:rFonts w:ascii="Arial" w:eastAsia="Times New Roman" w:hAnsi="Arial" w:cs="Arial"/>
                <w:lang w:val="es-ES" w:eastAsia="es-ES"/>
              </w:rPr>
            </w:pPr>
          </w:p>
        </w:tc>
        <w:tc>
          <w:tcPr>
            <w:tcW w:w="2759" w:type="dxa"/>
            <w:tcBorders>
              <w:top w:val="single" w:sz="4" w:space="0" w:color="auto"/>
              <w:left w:val="single" w:sz="4" w:space="0" w:color="auto"/>
              <w:bottom w:val="single" w:sz="4" w:space="0" w:color="auto"/>
              <w:right w:val="single" w:sz="4" w:space="0" w:color="auto"/>
            </w:tcBorders>
          </w:tcPr>
          <w:p w14:paraId="6E29670E"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3EF18C4B" w14:textId="77777777" w:rsidTr="00F879AB">
        <w:tc>
          <w:tcPr>
            <w:tcW w:w="6138" w:type="dxa"/>
            <w:tcBorders>
              <w:top w:val="single" w:sz="4" w:space="0" w:color="auto"/>
              <w:left w:val="single" w:sz="4" w:space="0" w:color="auto"/>
              <w:bottom w:val="single" w:sz="4" w:space="0" w:color="auto"/>
              <w:right w:val="single" w:sz="4" w:space="0" w:color="auto"/>
            </w:tcBorders>
          </w:tcPr>
          <w:p w14:paraId="147B0C5B" w14:textId="77777777" w:rsidR="00126D27" w:rsidRPr="00126D27" w:rsidRDefault="00126D27" w:rsidP="00126D27">
            <w:pPr>
              <w:numPr>
                <w:ilvl w:val="0"/>
                <w:numId w:val="4"/>
              </w:numPr>
              <w:spacing w:after="0" w:line="240" w:lineRule="auto"/>
              <w:rPr>
                <w:rFonts w:ascii="Arial" w:eastAsia="Times New Roman" w:hAnsi="Arial" w:cs="Arial"/>
                <w:lang w:val="es-ES" w:eastAsia="es-ES"/>
              </w:rPr>
            </w:pPr>
          </w:p>
        </w:tc>
        <w:tc>
          <w:tcPr>
            <w:tcW w:w="2759" w:type="dxa"/>
            <w:tcBorders>
              <w:top w:val="single" w:sz="4" w:space="0" w:color="auto"/>
              <w:left w:val="single" w:sz="4" w:space="0" w:color="auto"/>
              <w:bottom w:val="single" w:sz="4" w:space="0" w:color="auto"/>
              <w:right w:val="single" w:sz="4" w:space="0" w:color="auto"/>
            </w:tcBorders>
          </w:tcPr>
          <w:p w14:paraId="4F95BFF2" w14:textId="77777777" w:rsidR="00126D27" w:rsidRPr="00126D27" w:rsidRDefault="00126D27" w:rsidP="00126D27">
            <w:pPr>
              <w:spacing w:after="0" w:line="240" w:lineRule="auto"/>
              <w:rPr>
                <w:rFonts w:ascii="Arial" w:eastAsia="Times New Roman" w:hAnsi="Arial" w:cs="Arial"/>
                <w:lang w:val="es-ES" w:eastAsia="es-ES"/>
              </w:rPr>
            </w:pPr>
          </w:p>
        </w:tc>
      </w:tr>
    </w:tbl>
    <w:p w14:paraId="539FE9DE" w14:textId="77777777" w:rsidR="00126D27" w:rsidRPr="00126D27" w:rsidRDefault="00126D27" w:rsidP="00126D27">
      <w:pPr>
        <w:spacing w:after="0" w:line="240" w:lineRule="auto"/>
        <w:jc w:val="both"/>
        <w:rPr>
          <w:rFonts w:ascii="Arial" w:eastAsia="Times New Roman" w:hAnsi="Arial" w:cs="Arial"/>
          <w:bCs/>
          <w:lang w:val="es-ES" w:eastAsia="es-ES"/>
        </w:rPr>
      </w:pPr>
    </w:p>
    <w:p w14:paraId="38DBD492" w14:textId="77777777" w:rsidR="00126D27" w:rsidRPr="00126D27" w:rsidRDefault="00126D27" w:rsidP="00126D27">
      <w:pPr>
        <w:spacing w:after="0" w:line="240" w:lineRule="auto"/>
        <w:rPr>
          <w:rFonts w:ascii="Arial" w:eastAsia="Times New Roman" w:hAnsi="Arial" w:cs="Arial"/>
          <w:b/>
          <w:lang w:val="es-ES" w:eastAsia="es-ES"/>
        </w:rPr>
      </w:pPr>
      <w:r w:rsidRPr="00126D27">
        <w:rPr>
          <w:rFonts w:ascii="Arial" w:eastAsia="Times New Roman" w:hAnsi="Arial" w:cs="Arial"/>
          <w:b/>
          <w:lang w:val="es-ES" w:eastAsia="es-ES"/>
        </w:rPr>
        <w:t>D. EXPERIENCIA EN SERVICIOS DE AUDITORÍA EXTERNA</w:t>
      </w:r>
    </w:p>
    <w:p w14:paraId="6476C698" w14:textId="77777777" w:rsidR="00126D27" w:rsidRPr="00126D27" w:rsidRDefault="00126D27" w:rsidP="00126D27">
      <w:pPr>
        <w:spacing w:after="0" w:line="240" w:lineRule="auto"/>
        <w:rPr>
          <w:rFonts w:ascii="Arial" w:eastAsia="Times New Roman" w:hAnsi="Arial" w:cs="Arial"/>
          <w:b/>
          <w:lang w:val="es-ES" w:eastAsia="es-ES"/>
        </w:rPr>
      </w:pPr>
    </w:p>
    <w:tbl>
      <w:tblPr>
        <w:tblW w:w="53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2"/>
        <w:gridCol w:w="1769"/>
        <w:gridCol w:w="1402"/>
        <w:gridCol w:w="1121"/>
        <w:gridCol w:w="1427"/>
        <w:gridCol w:w="1427"/>
        <w:gridCol w:w="1268"/>
      </w:tblGrid>
      <w:tr w:rsidR="00126D27" w:rsidRPr="00126D27" w14:paraId="2395B5B6" w14:textId="77777777" w:rsidTr="00F879AB">
        <w:trPr>
          <w:trHeight w:val="833"/>
        </w:trPr>
        <w:tc>
          <w:tcPr>
            <w:tcW w:w="759" w:type="pct"/>
            <w:tcBorders>
              <w:top w:val="single" w:sz="4" w:space="0" w:color="auto"/>
              <w:left w:val="single" w:sz="4" w:space="0" w:color="auto"/>
              <w:bottom w:val="single" w:sz="4" w:space="0" w:color="auto"/>
              <w:right w:val="single" w:sz="4" w:space="0" w:color="auto"/>
            </w:tcBorders>
            <w:vAlign w:val="center"/>
            <w:hideMark/>
          </w:tcPr>
          <w:p w14:paraId="3BADA217"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 xml:space="preserve">Firma de profesionales en que ha laborado </w:t>
            </w:r>
            <w:r w:rsidRPr="00126D27">
              <w:rPr>
                <w:rFonts w:ascii="Arial" w:eastAsia="Times New Roman" w:hAnsi="Arial" w:cs="Arial"/>
                <w:vertAlign w:val="superscript"/>
                <w:lang w:val="es-ES" w:eastAsia="es-ES"/>
              </w:rPr>
              <w:t>(a)</w:t>
            </w:r>
          </w:p>
        </w:tc>
        <w:tc>
          <w:tcPr>
            <w:tcW w:w="788" w:type="pct"/>
            <w:gridSpan w:val="2"/>
            <w:tcBorders>
              <w:top w:val="single" w:sz="4" w:space="0" w:color="auto"/>
              <w:left w:val="single" w:sz="4" w:space="0" w:color="auto"/>
              <w:bottom w:val="single" w:sz="4" w:space="0" w:color="auto"/>
              <w:right w:val="single" w:sz="4" w:space="0" w:color="auto"/>
            </w:tcBorders>
            <w:vAlign w:val="center"/>
            <w:hideMark/>
          </w:tcPr>
          <w:p w14:paraId="0F302347"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Área</w:t>
            </w:r>
          </w:p>
          <w:p w14:paraId="44C602E1"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 xml:space="preserve">(financiero contable, TI LC/FT/FPADM y administración integral de riesgos en la </w:t>
            </w:r>
            <w:r w:rsidRPr="00126D27">
              <w:rPr>
                <w:rFonts w:ascii="Arial" w:eastAsia="Times New Roman" w:hAnsi="Arial" w:cs="Arial"/>
                <w:b/>
                <w:lang w:val="es-ES" w:eastAsia="es-ES"/>
              </w:rPr>
              <w:lastRenderedPageBreak/>
              <w:t>que ha laborado)</w:t>
            </w:r>
          </w:p>
        </w:tc>
        <w:tc>
          <w:tcPr>
            <w:tcW w:w="701" w:type="pct"/>
            <w:tcBorders>
              <w:top w:val="single" w:sz="4" w:space="0" w:color="auto"/>
              <w:left w:val="single" w:sz="4" w:space="0" w:color="auto"/>
              <w:bottom w:val="single" w:sz="4" w:space="0" w:color="auto"/>
              <w:right w:val="single" w:sz="4" w:space="0" w:color="auto"/>
            </w:tcBorders>
            <w:vAlign w:val="center"/>
            <w:hideMark/>
          </w:tcPr>
          <w:p w14:paraId="7B695264"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lastRenderedPageBreak/>
              <w:t>Posición (Socio, gerente o encargado)</w:t>
            </w:r>
          </w:p>
        </w:tc>
        <w:tc>
          <w:tcPr>
            <w:tcW w:w="594" w:type="pct"/>
            <w:tcBorders>
              <w:top w:val="single" w:sz="4" w:space="0" w:color="auto"/>
              <w:left w:val="single" w:sz="4" w:space="0" w:color="auto"/>
              <w:bottom w:val="single" w:sz="4" w:space="0" w:color="auto"/>
              <w:right w:val="single" w:sz="4" w:space="0" w:color="auto"/>
            </w:tcBorders>
            <w:vAlign w:val="center"/>
            <w:hideMark/>
          </w:tcPr>
          <w:p w14:paraId="128AD2AC"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Años de ocupar la posición</w:t>
            </w:r>
          </w:p>
        </w:tc>
        <w:tc>
          <w:tcPr>
            <w:tcW w:w="744" w:type="pct"/>
            <w:tcBorders>
              <w:top w:val="single" w:sz="4" w:space="0" w:color="auto"/>
              <w:left w:val="single" w:sz="4" w:space="0" w:color="auto"/>
              <w:bottom w:val="single" w:sz="4" w:space="0" w:color="auto"/>
              <w:right w:val="single" w:sz="4" w:space="0" w:color="auto"/>
            </w:tcBorders>
            <w:vAlign w:val="center"/>
            <w:hideMark/>
          </w:tcPr>
          <w:p w14:paraId="72C0CC33"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 xml:space="preserve">Sectores en que posee experiencia en auditoría </w:t>
            </w:r>
            <w:r w:rsidRPr="00126D27">
              <w:rPr>
                <w:rFonts w:ascii="Arial" w:eastAsia="Times New Roman" w:hAnsi="Arial" w:cs="Arial"/>
                <w:vertAlign w:val="superscript"/>
                <w:lang w:val="es-ES" w:eastAsia="es-ES"/>
              </w:rPr>
              <w:t>(b)</w:t>
            </w:r>
          </w:p>
        </w:tc>
        <w:tc>
          <w:tcPr>
            <w:tcW w:w="711" w:type="pct"/>
            <w:tcBorders>
              <w:top w:val="single" w:sz="4" w:space="0" w:color="auto"/>
              <w:left w:val="single" w:sz="4" w:space="0" w:color="auto"/>
              <w:bottom w:val="single" w:sz="4" w:space="0" w:color="auto"/>
              <w:right w:val="single" w:sz="4" w:space="0" w:color="auto"/>
            </w:tcBorders>
            <w:vAlign w:val="center"/>
            <w:hideMark/>
          </w:tcPr>
          <w:p w14:paraId="6966B7D0"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Años de experiencia en auditoría del sector financiero</w:t>
            </w:r>
          </w:p>
        </w:tc>
        <w:tc>
          <w:tcPr>
            <w:tcW w:w="703" w:type="pct"/>
            <w:tcBorders>
              <w:top w:val="single" w:sz="4" w:space="0" w:color="auto"/>
              <w:left w:val="single" w:sz="4" w:space="0" w:color="auto"/>
              <w:bottom w:val="single" w:sz="4" w:space="0" w:color="auto"/>
              <w:right w:val="single" w:sz="4" w:space="0" w:color="auto"/>
            </w:tcBorders>
            <w:vAlign w:val="center"/>
            <w:hideMark/>
          </w:tcPr>
          <w:p w14:paraId="24A686FF"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Detalle de Empresas que ha auditado</w:t>
            </w:r>
          </w:p>
        </w:tc>
      </w:tr>
      <w:tr w:rsidR="00126D27" w:rsidRPr="00126D27" w14:paraId="0A84502D" w14:textId="77777777" w:rsidTr="00F879AB">
        <w:trPr>
          <w:trHeight w:val="833"/>
        </w:trPr>
        <w:tc>
          <w:tcPr>
            <w:tcW w:w="764" w:type="pct"/>
            <w:gridSpan w:val="2"/>
            <w:tcBorders>
              <w:top w:val="single" w:sz="4" w:space="0" w:color="auto"/>
              <w:left w:val="single" w:sz="4" w:space="0" w:color="auto"/>
              <w:bottom w:val="single" w:sz="4" w:space="0" w:color="auto"/>
              <w:right w:val="single" w:sz="4" w:space="0" w:color="auto"/>
            </w:tcBorders>
            <w:vAlign w:val="center"/>
          </w:tcPr>
          <w:p w14:paraId="4168CF20" w14:textId="77777777" w:rsidR="00126D27" w:rsidRPr="00126D27" w:rsidRDefault="00126D27" w:rsidP="00126D27">
            <w:pPr>
              <w:spacing w:after="0" w:line="240" w:lineRule="auto"/>
              <w:rPr>
                <w:rFonts w:ascii="Arial" w:eastAsia="Times New Roman" w:hAnsi="Arial" w:cs="Arial"/>
                <w:lang w:val="es-ES" w:eastAsia="es-ES"/>
              </w:rPr>
            </w:pPr>
          </w:p>
        </w:tc>
        <w:tc>
          <w:tcPr>
            <w:tcW w:w="782" w:type="pct"/>
            <w:tcBorders>
              <w:top w:val="single" w:sz="4" w:space="0" w:color="auto"/>
              <w:left w:val="single" w:sz="4" w:space="0" w:color="auto"/>
              <w:bottom w:val="single" w:sz="4" w:space="0" w:color="auto"/>
              <w:right w:val="single" w:sz="4" w:space="0" w:color="auto"/>
            </w:tcBorders>
            <w:vAlign w:val="center"/>
          </w:tcPr>
          <w:p w14:paraId="6CDEC774" w14:textId="77777777" w:rsidR="00126D27" w:rsidRPr="00126D27" w:rsidRDefault="00126D27" w:rsidP="00126D27">
            <w:pPr>
              <w:spacing w:after="0" w:line="240" w:lineRule="auto"/>
              <w:rPr>
                <w:rFonts w:ascii="Arial" w:eastAsia="Times New Roman" w:hAnsi="Arial" w:cs="Arial"/>
                <w:lang w:val="es-ES" w:eastAsia="es-ES"/>
              </w:rPr>
            </w:pPr>
          </w:p>
        </w:tc>
        <w:tc>
          <w:tcPr>
            <w:tcW w:w="701" w:type="pct"/>
            <w:tcBorders>
              <w:top w:val="single" w:sz="4" w:space="0" w:color="auto"/>
              <w:left w:val="single" w:sz="4" w:space="0" w:color="auto"/>
              <w:bottom w:val="single" w:sz="4" w:space="0" w:color="auto"/>
              <w:right w:val="single" w:sz="4" w:space="0" w:color="auto"/>
            </w:tcBorders>
            <w:vAlign w:val="center"/>
          </w:tcPr>
          <w:p w14:paraId="39969C43" w14:textId="77777777" w:rsidR="00126D27" w:rsidRPr="00126D27" w:rsidRDefault="00126D27" w:rsidP="00126D27">
            <w:pPr>
              <w:spacing w:after="0" w:line="240" w:lineRule="auto"/>
              <w:rPr>
                <w:rFonts w:ascii="Arial" w:eastAsia="Times New Roman" w:hAnsi="Arial" w:cs="Arial"/>
                <w:lang w:val="es-ES" w:eastAsia="es-ES"/>
              </w:rPr>
            </w:pPr>
          </w:p>
        </w:tc>
        <w:tc>
          <w:tcPr>
            <w:tcW w:w="594" w:type="pct"/>
            <w:tcBorders>
              <w:top w:val="single" w:sz="4" w:space="0" w:color="auto"/>
              <w:left w:val="single" w:sz="4" w:space="0" w:color="auto"/>
              <w:bottom w:val="single" w:sz="4" w:space="0" w:color="auto"/>
              <w:right w:val="single" w:sz="4" w:space="0" w:color="auto"/>
            </w:tcBorders>
          </w:tcPr>
          <w:p w14:paraId="61F57833" w14:textId="77777777" w:rsidR="00126D27" w:rsidRPr="00126D27" w:rsidRDefault="00126D27" w:rsidP="00126D27">
            <w:pPr>
              <w:spacing w:after="0" w:line="240" w:lineRule="auto"/>
              <w:rPr>
                <w:rFonts w:ascii="Arial" w:eastAsia="Times New Roman" w:hAnsi="Arial" w:cs="Arial"/>
                <w:lang w:val="es-ES" w:eastAsia="es-ES"/>
              </w:rPr>
            </w:pPr>
          </w:p>
        </w:tc>
        <w:tc>
          <w:tcPr>
            <w:tcW w:w="744" w:type="pct"/>
            <w:tcBorders>
              <w:top w:val="single" w:sz="4" w:space="0" w:color="auto"/>
              <w:left w:val="single" w:sz="4" w:space="0" w:color="auto"/>
              <w:bottom w:val="single" w:sz="4" w:space="0" w:color="auto"/>
              <w:right w:val="single" w:sz="4" w:space="0" w:color="auto"/>
            </w:tcBorders>
            <w:vAlign w:val="center"/>
          </w:tcPr>
          <w:p w14:paraId="21112FC5" w14:textId="77777777" w:rsidR="00126D27" w:rsidRPr="00126D27" w:rsidRDefault="00126D27" w:rsidP="00126D27">
            <w:pPr>
              <w:spacing w:after="0" w:line="240" w:lineRule="auto"/>
              <w:rPr>
                <w:rFonts w:ascii="Arial" w:eastAsia="Times New Roman" w:hAnsi="Arial" w:cs="Arial"/>
                <w:lang w:val="es-ES" w:eastAsia="es-ES"/>
              </w:rPr>
            </w:pPr>
          </w:p>
        </w:tc>
        <w:tc>
          <w:tcPr>
            <w:tcW w:w="711" w:type="pct"/>
            <w:tcBorders>
              <w:top w:val="single" w:sz="4" w:space="0" w:color="auto"/>
              <w:left w:val="single" w:sz="4" w:space="0" w:color="auto"/>
              <w:bottom w:val="single" w:sz="4" w:space="0" w:color="auto"/>
              <w:right w:val="single" w:sz="4" w:space="0" w:color="auto"/>
            </w:tcBorders>
            <w:vAlign w:val="center"/>
          </w:tcPr>
          <w:p w14:paraId="2B6259FB" w14:textId="77777777" w:rsidR="00126D27" w:rsidRPr="00126D27" w:rsidRDefault="00126D27" w:rsidP="00126D27">
            <w:pPr>
              <w:spacing w:after="0" w:line="240" w:lineRule="auto"/>
              <w:rPr>
                <w:rFonts w:ascii="Arial" w:eastAsia="Times New Roman" w:hAnsi="Arial" w:cs="Arial"/>
                <w:lang w:val="es-ES" w:eastAsia="es-ES"/>
              </w:rPr>
            </w:pPr>
          </w:p>
        </w:tc>
        <w:tc>
          <w:tcPr>
            <w:tcW w:w="703" w:type="pct"/>
            <w:tcBorders>
              <w:top w:val="single" w:sz="4" w:space="0" w:color="auto"/>
              <w:left w:val="single" w:sz="4" w:space="0" w:color="auto"/>
              <w:bottom w:val="single" w:sz="4" w:space="0" w:color="auto"/>
              <w:right w:val="single" w:sz="4" w:space="0" w:color="auto"/>
            </w:tcBorders>
            <w:vAlign w:val="center"/>
          </w:tcPr>
          <w:p w14:paraId="7722BB9C" w14:textId="77777777" w:rsidR="00126D27" w:rsidRPr="00126D27" w:rsidRDefault="00126D27" w:rsidP="00126D27">
            <w:pPr>
              <w:spacing w:after="0" w:line="240" w:lineRule="auto"/>
              <w:rPr>
                <w:rFonts w:ascii="Arial" w:eastAsia="Times New Roman" w:hAnsi="Arial" w:cs="Arial"/>
                <w:lang w:val="es-ES" w:eastAsia="es-ES"/>
              </w:rPr>
            </w:pPr>
          </w:p>
        </w:tc>
      </w:tr>
    </w:tbl>
    <w:p w14:paraId="1104959C" w14:textId="77777777" w:rsidR="00126D27" w:rsidRPr="00126D27" w:rsidRDefault="00126D27" w:rsidP="00126D27">
      <w:pPr>
        <w:spacing w:after="0" w:line="240" w:lineRule="auto"/>
        <w:jc w:val="both"/>
        <w:rPr>
          <w:rFonts w:ascii="Arial" w:eastAsia="Times New Roman" w:hAnsi="Arial" w:cs="Arial"/>
          <w:lang w:val="es-ES" w:eastAsia="es-PY"/>
        </w:rPr>
      </w:pPr>
    </w:p>
    <w:p w14:paraId="77EC2B2E" w14:textId="77777777" w:rsidR="00126D27" w:rsidRPr="00126D27" w:rsidRDefault="00126D27" w:rsidP="00126D27">
      <w:pPr>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(a) Si el profesional ha ejercido las funciones de auditoría externa en forma independiente, deberá indicarlo mediante la denominación “Independiente”.</w:t>
      </w:r>
    </w:p>
    <w:p w14:paraId="3A4175AD" w14:textId="77777777" w:rsidR="00126D27" w:rsidRPr="00126D27" w:rsidRDefault="00126D27" w:rsidP="00126D27">
      <w:pPr>
        <w:spacing w:after="0" w:line="240" w:lineRule="auto"/>
        <w:jc w:val="both"/>
        <w:rPr>
          <w:rFonts w:ascii="Arial" w:eastAsia="Times New Roman" w:hAnsi="Arial" w:cs="Arial"/>
          <w:lang w:val="es-ES" w:eastAsia="es-PY"/>
        </w:rPr>
      </w:pPr>
    </w:p>
    <w:p w14:paraId="7C4C5253" w14:textId="77777777" w:rsidR="00126D27" w:rsidRPr="00126D27" w:rsidRDefault="00126D27" w:rsidP="00126D27">
      <w:pPr>
        <w:spacing w:after="0" w:line="240" w:lineRule="auto"/>
        <w:jc w:val="both"/>
        <w:rPr>
          <w:rFonts w:ascii="Arial" w:eastAsia="Times New Roman" w:hAnsi="Arial" w:cs="Arial"/>
          <w:lang w:val="es-ES" w:eastAsia="es-PY"/>
        </w:rPr>
      </w:pPr>
      <w:r w:rsidRPr="00126D27">
        <w:rPr>
          <w:rFonts w:ascii="Arial" w:eastAsia="Times New Roman" w:hAnsi="Arial" w:cs="Arial"/>
          <w:lang w:val="es-ES" w:eastAsia="es-PY"/>
        </w:rPr>
        <w:t>(b) Los sectores deben especificarse, haciendo mención, al menos a los siguientes: sector bancario, sector cooperativo, sector financiero no bancario, sector de seguros, sector de pensiones, fideicomisos emisores, universalidades, intermediarios de valores, otros participantes del mercado de valores; y en el caso de empresas no financieras: sector de comercio y servicios, industria y construcción, y agricultura, caza y pesca.</w:t>
      </w:r>
    </w:p>
    <w:p w14:paraId="16FF2A3F" w14:textId="77777777" w:rsidR="00126D27" w:rsidRPr="00126D27" w:rsidRDefault="00126D27" w:rsidP="00126D27">
      <w:pPr>
        <w:spacing w:after="0" w:line="240" w:lineRule="auto"/>
        <w:jc w:val="both"/>
        <w:rPr>
          <w:rFonts w:ascii="Arial" w:eastAsia="Times New Roman" w:hAnsi="Arial" w:cs="Arial"/>
          <w:bCs/>
          <w:lang w:val="es-ES" w:eastAsia="es-ES"/>
        </w:rPr>
      </w:pPr>
    </w:p>
    <w:p w14:paraId="56048289" w14:textId="77777777" w:rsidR="00126D27" w:rsidRPr="00126D27" w:rsidRDefault="00126D27" w:rsidP="00126D27">
      <w:pPr>
        <w:spacing w:after="0" w:line="240" w:lineRule="auto"/>
        <w:jc w:val="both"/>
        <w:rPr>
          <w:rFonts w:ascii="Arial" w:eastAsia="Times New Roman" w:hAnsi="Arial" w:cs="Arial"/>
          <w:b/>
          <w:lang w:val="es-ES" w:eastAsia="es-ES"/>
        </w:rPr>
      </w:pPr>
      <w:r w:rsidRPr="00126D27">
        <w:rPr>
          <w:rFonts w:ascii="Arial" w:eastAsia="Times New Roman" w:hAnsi="Arial" w:cs="Arial"/>
          <w:b/>
          <w:lang w:val="es-ES" w:eastAsia="es-ES"/>
        </w:rPr>
        <w:t xml:space="preserve">E. OTRA EXPERIENCIA LABORAL </w:t>
      </w:r>
    </w:p>
    <w:p w14:paraId="06109ED6" w14:textId="77777777" w:rsidR="00126D27" w:rsidRPr="00126D27" w:rsidRDefault="00126D27" w:rsidP="00126D27">
      <w:pPr>
        <w:spacing w:after="0" w:line="240" w:lineRule="auto"/>
        <w:jc w:val="both"/>
        <w:rPr>
          <w:rFonts w:ascii="Arial" w:eastAsia="Times New Roman" w:hAnsi="Arial" w:cs="Arial"/>
          <w:bCs/>
          <w:lang w:val="es-ES" w:eastAsia="es-E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1493"/>
        <w:gridCol w:w="1342"/>
        <w:gridCol w:w="1559"/>
        <w:gridCol w:w="2977"/>
      </w:tblGrid>
      <w:tr w:rsidR="00126D27" w:rsidRPr="00126D27" w14:paraId="5EF420E5" w14:textId="77777777" w:rsidTr="00F879AB">
        <w:tc>
          <w:tcPr>
            <w:tcW w:w="2093" w:type="dxa"/>
            <w:tcBorders>
              <w:top w:val="single" w:sz="4" w:space="0" w:color="auto"/>
              <w:left w:val="single" w:sz="4" w:space="0" w:color="auto"/>
              <w:bottom w:val="single" w:sz="4" w:space="0" w:color="auto"/>
              <w:right w:val="single" w:sz="4" w:space="0" w:color="auto"/>
            </w:tcBorders>
            <w:vAlign w:val="center"/>
            <w:hideMark/>
          </w:tcPr>
          <w:p w14:paraId="46AA1BC8"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Nombre de la Empresa</w:t>
            </w:r>
          </w:p>
        </w:tc>
        <w:tc>
          <w:tcPr>
            <w:tcW w:w="1493" w:type="dxa"/>
            <w:tcBorders>
              <w:top w:val="single" w:sz="4" w:space="0" w:color="auto"/>
              <w:left w:val="single" w:sz="4" w:space="0" w:color="auto"/>
              <w:bottom w:val="single" w:sz="4" w:space="0" w:color="auto"/>
              <w:right w:val="single" w:sz="4" w:space="0" w:color="auto"/>
            </w:tcBorders>
            <w:vAlign w:val="center"/>
            <w:hideMark/>
          </w:tcPr>
          <w:p w14:paraId="06F8AFA9"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Posición</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D779E5F"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 xml:space="preserve">Inicio </w:t>
            </w:r>
            <w:r w:rsidRPr="00126D27">
              <w:rPr>
                <w:rFonts w:ascii="Arial" w:eastAsia="Times New Roman" w:hAnsi="Arial" w:cs="Arial"/>
                <w:lang w:val="es-ES" w:eastAsia="es-ES"/>
              </w:rPr>
              <w:t>(mes-año)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0349ED"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Fin</w:t>
            </w:r>
          </w:p>
          <w:p w14:paraId="3637D168" w14:textId="77777777" w:rsidR="00126D27" w:rsidRPr="00126D27" w:rsidRDefault="00126D27" w:rsidP="00126D27">
            <w:pPr>
              <w:spacing w:after="0" w:line="240" w:lineRule="auto"/>
              <w:jc w:val="center"/>
              <w:rPr>
                <w:rFonts w:ascii="Arial" w:eastAsia="Times New Roman" w:hAnsi="Arial" w:cs="Arial"/>
                <w:lang w:val="es-ES" w:eastAsia="es-ES"/>
              </w:rPr>
            </w:pPr>
            <w:r w:rsidRPr="00126D27">
              <w:rPr>
                <w:rFonts w:ascii="Arial" w:eastAsia="Times New Roman" w:hAnsi="Arial" w:cs="Arial"/>
                <w:lang w:val="es-ES" w:eastAsia="es-ES"/>
              </w:rPr>
              <w:t>(mes-año)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694120"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Breve descripción de labores desempeñadas</w:t>
            </w:r>
          </w:p>
        </w:tc>
      </w:tr>
      <w:tr w:rsidR="00126D27" w:rsidRPr="00126D27" w14:paraId="5F30F0AB" w14:textId="77777777" w:rsidTr="00F879AB">
        <w:tc>
          <w:tcPr>
            <w:tcW w:w="2093" w:type="dxa"/>
            <w:tcBorders>
              <w:top w:val="single" w:sz="4" w:space="0" w:color="auto"/>
              <w:left w:val="single" w:sz="4" w:space="0" w:color="auto"/>
              <w:bottom w:val="single" w:sz="4" w:space="0" w:color="auto"/>
              <w:right w:val="single" w:sz="4" w:space="0" w:color="auto"/>
            </w:tcBorders>
            <w:vAlign w:val="center"/>
          </w:tcPr>
          <w:p w14:paraId="569EDAD7" w14:textId="77777777" w:rsidR="00126D27" w:rsidRPr="00126D27" w:rsidRDefault="00126D27" w:rsidP="00126D27">
            <w:pPr>
              <w:spacing w:after="0" w:line="240" w:lineRule="auto"/>
              <w:rPr>
                <w:rFonts w:ascii="Arial" w:eastAsia="Times New Roman" w:hAnsi="Arial" w:cs="Arial"/>
                <w:lang w:val="es-ES" w:eastAsia="es-ES"/>
              </w:rPr>
            </w:pPr>
          </w:p>
        </w:tc>
        <w:tc>
          <w:tcPr>
            <w:tcW w:w="1493" w:type="dxa"/>
            <w:tcBorders>
              <w:top w:val="single" w:sz="4" w:space="0" w:color="auto"/>
              <w:left w:val="single" w:sz="4" w:space="0" w:color="auto"/>
              <w:bottom w:val="single" w:sz="4" w:space="0" w:color="auto"/>
              <w:right w:val="single" w:sz="4" w:space="0" w:color="auto"/>
            </w:tcBorders>
            <w:vAlign w:val="center"/>
          </w:tcPr>
          <w:p w14:paraId="273E484B" w14:textId="77777777" w:rsidR="00126D27" w:rsidRPr="00126D27" w:rsidRDefault="00126D27" w:rsidP="00126D27">
            <w:pPr>
              <w:spacing w:after="0" w:line="240" w:lineRule="auto"/>
              <w:rPr>
                <w:rFonts w:ascii="Arial" w:eastAsia="Times New Roman" w:hAnsi="Arial" w:cs="Arial"/>
                <w:lang w:val="es-ES" w:eastAsia="es-ES"/>
              </w:rPr>
            </w:pPr>
          </w:p>
        </w:tc>
        <w:tc>
          <w:tcPr>
            <w:tcW w:w="1342" w:type="dxa"/>
            <w:tcBorders>
              <w:top w:val="single" w:sz="4" w:space="0" w:color="auto"/>
              <w:left w:val="single" w:sz="4" w:space="0" w:color="auto"/>
              <w:bottom w:val="single" w:sz="4" w:space="0" w:color="auto"/>
              <w:right w:val="single" w:sz="4" w:space="0" w:color="auto"/>
            </w:tcBorders>
            <w:vAlign w:val="center"/>
          </w:tcPr>
          <w:p w14:paraId="1B682516"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1559" w:type="dxa"/>
            <w:tcBorders>
              <w:top w:val="single" w:sz="4" w:space="0" w:color="auto"/>
              <w:left w:val="single" w:sz="4" w:space="0" w:color="auto"/>
              <w:bottom w:val="single" w:sz="4" w:space="0" w:color="auto"/>
              <w:right w:val="single" w:sz="4" w:space="0" w:color="auto"/>
            </w:tcBorders>
            <w:vAlign w:val="center"/>
          </w:tcPr>
          <w:p w14:paraId="05638D8B"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5739CB16"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4A4A59A7" w14:textId="77777777" w:rsidTr="00F879AB">
        <w:tc>
          <w:tcPr>
            <w:tcW w:w="2093" w:type="dxa"/>
            <w:tcBorders>
              <w:top w:val="single" w:sz="4" w:space="0" w:color="auto"/>
              <w:left w:val="single" w:sz="4" w:space="0" w:color="auto"/>
              <w:bottom w:val="single" w:sz="4" w:space="0" w:color="auto"/>
              <w:right w:val="single" w:sz="4" w:space="0" w:color="auto"/>
            </w:tcBorders>
            <w:vAlign w:val="center"/>
          </w:tcPr>
          <w:p w14:paraId="738DBC9D" w14:textId="77777777" w:rsidR="00126D27" w:rsidRPr="00126D27" w:rsidRDefault="00126D27" w:rsidP="00126D27">
            <w:pPr>
              <w:spacing w:after="0" w:line="240" w:lineRule="auto"/>
              <w:rPr>
                <w:rFonts w:ascii="Arial" w:eastAsia="Times New Roman" w:hAnsi="Arial" w:cs="Arial"/>
                <w:lang w:val="es-ES" w:eastAsia="es-ES"/>
              </w:rPr>
            </w:pPr>
          </w:p>
        </w:tc>
        <w:tc>
          <w:tcPr>
            <w:tcW w:w="1493" w:type="dxa"/>
            <w:tcBorders>
              <w:top w:val="single" w:sz="4" w:space="0" w:color="auto"/>
              <w:left w:val="single" w:sz="4" w:space="0" w:color="auto"/>
              <w:bottom w:val="single" w:sz="4" w:space="0" w:color="auto"/>
              <w:right w:val="single" w:sz="4" w:space="0" w:color="auto"/>
            </w:tcBorders>
            <w:vAlign w:val="center"/>
          </w:tcPr>
          <w:p w14:paraId="1F89D3D7" w14:textId="77777777" w:rsidR="00126D27" w:rsidRPr="00126D27" w:rsidRDefault="00126D27" w:rsidP="00126D27">
            <w:pPr>
              <w:spacing w:after="0" w:line="240" w:lineRule="auto"/>
              <w:rPr>
                <w:rFonts w:ascii="Arial" w:eastAsia="Times New Roman" w:hAnsi="Arial" w:cs="Arial"/>
                <w:lang w:val="es-ES" w:eastAsia="es-ES"/>
              </w:rPr>
            </w:pPr>
          </w:p>
        </w:tc>
        <w:tc>
          <w:tcPr>
            <w:tcW w:w="1342" w:type="dxa"/>
            <w:tcBorders>
              <w:top w:val="single" w:sz="4" w:space="0" w:color="auto"/>
              <w:left w:val="single" w:sz="4" w:space="0" w:color="auto"/>
              <w:bottom w:val="single" w:sz="4" w:space="0" w:color="auto"/>
              <w:right w:val="single" w:sz="4" w:space="0" w:color="auto"/>
            </w:tcBorders>
            <w:vAlign w:val="center"/>
          </w:tcPr>
          <w:p w14:paraId="05909BE0"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1559" w:type="dxa"/>
            <w:tcBorders>
              <w:top w:val="single" w:sz="4" w:space="0" w:color="auto"/>
              <w:left w:val="single" w:sz="4" w:space="0" w:color="auto"/>
              <w:bottom w:val="single" w:sz="4" w:space="0" w:color="auto"/>
              <w:right w:val="single" w:sz="4" w:space="0" w:color="auto"/>
            </w:tcBorders>
            <w:vAlign w:val="center"/>
          </w:tcPr>
          <w:p w14:paraId="17B89FC4"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20D5EF4E"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045C6A76" w14:textId="77777777" w:rsidTr="00F879AB">
        <w:tc>
          <w:tcPr>
            <w:tcW w:w="2093" w:type="dxa"/>
            <w:tcBorders>
              <w:top w:val="single" w:sz="4" w:space="0" w:color="auto"/>
              <w:left w:val="single" w:sz="4" w:space="0" w:color="auto"/>
              <w:bottom w:val="single" w:sz="4" w:space="0" w:color="auto"/>
              <w:right w:val="single" w:sz="4" w:space="0" w:color="auto"/>
            </w:tcBorders>
            <w:vAlign w:val="center"/>
          </w:tcPr>
          <w:p w14:paraId="215E3F1A"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1493" w:type="dxa"/>
            <w:tcBorders>
              <w:top w:val="single" w:sz="4" w:space="0" w:color="auto"/>
              <w:left w:val="single" w:sz="4" w:space="0" w:color="auto"/>
              <w:bottom w:val="single" w:sz="4" w:space="0" w:color="auto"/>
              <w:right w:val="single" w:sz="4" w:space="0" w:color="auto"/>
            </w:tcBorders>
            <w:vAlign w:val="center"/>
          </w:tcPr>
          <w:p w14:paraId="37A77D58"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1342" w:type="dxa"/>
            <w:tcBorders>
              <w:top w:val="single" w:sz="4" w:space="0" w:color="auto"/>
              <w:left w:val="single" w:sz="4" w:space="0" w:color="auto"/>
              <w:bottom w:val="single" w:sz="4" w:space="0" w:color="auto"/>
              <w:right w:val="single" w:sz="4" w:space="0" w:color="auto"/>
            </w:tcBorders>
            <w:vAlign w:val="center"/>
          </w:tcPr>
          <w:p w14:paraId="2F807BF3"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1559" w:type="dxa"/>
            <w:tcBorders>
              <w:top w:val="single" w:sz="4" w:space="0" w:color="auto"/>
              <w:left w:val="single" w:sz="4" w:space="0" w:color="auto"/>
              <w:bottom w:val="single" w:sz="4" w:space="0" w:color="auto"/>
              <w:right w:val="single" w:sz="4" w:space="0" w:color="auto"/>
            </w:tcBorders>
            <w:vAlign w:val="center"/>
          </w:tcPr>
          <w:p w14:paraId="6F1FF117"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3770FB10" w14:textId="77777777" w:rsidR="00126D27" w:rsidRPr="00126D27" w:rsidRDefault="00126D27" w:rsidP="00126D27">
            <w:pPr>
              <w:spacing w:after="0" w:line="240" w:lineRule="auto"/>
              <w:jc w:val="center"/>
              <w:rPr>
                <w:rFonts w:ascii="Arial" w:eastAsia="Times New Roman" w:hAnsi="Arial" w:cs="Arial"/>
                <w:lang w:val="es-ES" w:eastAsia="es-ES"/>
              </w:rPr>
            </w:pPr>
          </w:p>
        </w:tc>
      </w:tr>
      <w:tr w:rsidR="00126D27" w:rsidRPr="00126D27" w14:paraId="56FD5DC6" w14:textId="77777777" w:rsidTr="00F879AB">
        <w:tc>
          <w:tcPr>
            <w:tcW w:w="2093" w:type="dxa"/>
            <w:tcBorders>
              <w:top w:val="single" w:sz="4" w:space="0" w:color="auto"/>
              <w:left w:val="single" w:sz="4" w:space="0" w:color="auto"/>
              <w:bottom w:val="single" w:sz="4" w:space="0" w:color="auto"/>
              <w:right w:val="single" w:sz="4" w:space="0" w:color="auto"/>
            </w:tcBorders>
            <w:vAlign w:val="center"/>
          </w:tcPr>
          <w:p w14:paraId="686CD594" w14:textId="77777777" w:rsidR="00126D27" w:rsidRPr="00126D27" w:rsidRDefault="00126D27" w:rsidP="00126D27">
            <w:pPr>
              <w:spacing w:after="0" w:line="240" w:lineRule="auto"/>
              <w:rPr>
                <w:rFonts w:ascii="Arial" w:eastAsia="Times New Roman" w:hAnsi="Arial" w:cs="Arial"/>
                <w:lang w:val="es-ES" w:eastAsia="es-ES"/>
              </w:rPr>
            </w:pPr>
          </w:p>
        </w:tc>
        <w:tc>
          <w:tcPr>
            <w:tcW w:w="1493" w:type="dxa"/>
            <w:tcBorders>
              <w:top w:val="single" w:sz="4" w:space="0" w:color="auto"/>
              <w:left w:val="single" w:sz="4" w:space="0" w:color="auto"/>
              <w:bottom w:val="single" w:sz="4" w:space="0" w:color="auto"/>
              <w:right w:val="single" w:sz="4" w:space="0" w:color="auto"/>
            </w:tcBorders>
            <w:vAlign w:val="center"/>
          </w:tcPr>
          <w:p w14:paraId="324A8F1E" w14:textId="77777777" w:rsidR="00126D27" w:rsidRPr="00126D27" w:rsidRDefault="00126D27" w:rsidP="00126D27">
            <w:pPr>
              <w:spacing w:after="0" w:line="240" w:lineRule="auto"/>
              <w:rPr>
                <w:rFonts w:ascii="Arial" w:eastAsia="Times New Roman" w:hAnsi="Arial" w:cs="Arial"/>
                <w:lang w:val="es-ES" w:eastAsia="es-ES"/>
              </w:rPr>
            </w:pPr>
          </w:p>
        </w:tc>
        <w:tc>
          <w:tcPr>
            <w:tcW w:w="1342" w:type="dxa"/>
            <w:tcBorders>
              <w:top w:val="single" w:sz="4" w:space="0" w:color="auto"/>
              <w:left w:val="single" w:sz="4" w:space="0" w:color="auto"/>
              <w:bottom w:val="single" w:sz="4" w:space="0" w:color="auto"/>
              <w:right w:val="single" w:sz="4" w:space="0" w:color="auto"/>
            </w:tcBorders>
            <w:vAlign w:val="center"/>
          </w:tcPr>
          <w:p w14:paraId="71615181"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1559" w:type="dxa"/>
            <w:tcBorders>
              <w:top w:val="single" w:sz="4" w:space="0" w:color="auto"/>
              <w:left w:val="single" w:sz="4" w:space="0" w:color="auto"/>
              <w:bottom w:val="single" w:sz="4" w:space="0" w:color="auto"/>
              <w:right w:val="single" w:sz="4" w:space="0" w:color="auto"/>
            </w:tcBorders>
            <w:vAlign w:val="center"/>
          </w:tcPr>
          <w:p w14:paraId="3D80B960" w14:textId="77777777" w:rsidR="00126D27" w:rsidRPr="00126D27" w:rsidRDefault="00126D27" w:rsidP="00126D27">
            <w:pPr>
              <w:spacing w:after="0" w:line="240" w:lineRule="auto"/>
              <w:jc w:val="center"/>
              <w:rPr>
                <w:rFonts w:ascii="Arial" w:eastAsia="Times New Roman" w:hAnsi="Arial" w:cs="Arial"/>
                <w:lang w:val="es-ES"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0E5466ED" w14:textId="77777777" w:rsidR="00126D27" w:rsidRPr="00126D27" w:rsidRDefault="00126D27" w:rsidP="00126D27">
            <w:pPr>
              <w:spacing w:after="0" w:line="240" w:lineRule="auto"/>
              <w:rPr>
                <w:rFonts w:ascii="Arial" w:eastAsia="Times New Roman" w:hAnsi="Arial" w:cs="Arial"/>
                <w:lang w:val="es-ES" w:eastAsia="es-ES"/>
              </w:rPr>
            </w:pPr>
          </w:p>
        </w:tc>
      </w:tr>
    </w:tbl>
    <w:p w14:paraId="5103604D" w14:textId="77777777" w:rsidR="00126D27" w:rsidRPr="00126D27" w:rsidRDefault="00126D27" w:rsidP="00126D27">
      <w:pPr>
        <w:spacing w:after="0" w:line="240" w:lineRule="auto"/>
        <w:rPr>
          <w:rFonts w:ascii="Arial" w:eastAsia="Times New Roman" w:hAnsi="Arial" w:cs="Arial"/>
          <w:lang w:val="es-ES" w:eastAsia="es-ES"/>
        </w:rPr>
      </w:pPr>
    </w:p>
    <w:p w14:paraId="09924EFB" w14:textId="77777777" w:rsidR="00126D27" w:rsidRPr="00126D27" w:rsidRDefault="00126D27" w:rsidP="00126D27">
      <w:pPr>
        <w:keepNext/>
        <w:spacing w:after="0" w:line="240" w:lineRule="auto"/>
        <w:jc w:val="center"/>
        <w:outlineLvl w:val="1"/>
        <w:rPr>
          <w:rFonts w:ascii="Arial" w:eastAsia="Times New Roman" w:hAnsi="Arial" w:cs="Arial"/>
          <w:color w:val="000000"/>
          <w:lang w:val="es-ES" w:eastAsia="es-ES"/>
        </w:rPr>
      </w:pPr>
    </w:p>
    <w:p w14:paraId="4CECA0F7" w14:textId="77777777" w:rsidR="00126D27" w:rsidRPr="00126D27" w:rsidRDefault="00126D27" w:rsidP="00126D27">
      <w:pPr>
        <w:keepNext/>
        <w:spacing w:after="0" w:line="240" w:lineRule="auto"/>
        <w:jc w:val="center"/>
        <w:outlineLvl w:val="1"/>
        <w:rPr>
          <w:rFonts w:ascii="Arial" w:eastAsia="Times New Roman" w:hAnsi="Arial" w:cs="Arial"/>
          <w:b/>
          <w:bCs/>
          <w:i/>
          <w:iCs/>
          <w:color w:val="000000"/>
          <w:lang w:val="es-ES" w:eastAsia="es-ES"/>
        </w:rPr>
      </w:pPr>
      <w:r w:rsidRPr="00126D27">
        <w:rPr>
          <w:rFonts w:ascii="Arial" w:eastAsia="Times New Roman" w:hAnsi="Arial" w:cs="Arial"/>
          <w:b/>
          <w:color w:val="000000"/>
          <w:lang w:val="es-ES" w:eastAsia="es-ES"/>
        </w:rPr>
        <w:t>ANEXO 2</w:t>
      </w:r>
    </w:p>
    <w:p w14:paraId="2CE7FCE6" w14:textId="77777777" w:rsidR="00126D27" w:rsidRPr="00126D27" w:rsidRDefault="00126D27" w:rsidP="00126D27">
      <w:pPr>
        <w:keepNext/>
        <w:spacing w:after="0" w:line="240" w:lineRule="auto"/>
        <w:jc w:val="center"/>
        <w:outlineLvl w:val="1"/>
        <w:rPr>
          <w:rFonts w:ascii="Arial" w:eastAsia="Times New Roman" w:hAnsi="Arial" w:cs="Arial"/>
          <w:b/>
          <w:bCs/>
          <w:i/>
          <w:iCs/>
          <w:color w:val="000000"/>
          <w:lang w:val="es-ES" w:eastAsia="es-ES"/>
        </w:rPr>
      </w:pPr>
      <w:r w:rsidRPr="00126D27">
        <w:rPr>
          <w:rFonts w:ascii="Arial" w:eastAsia="Times New Roman" w:hAnsi="Arial" w:cs="Arial"/>
          <w:b/>
          <w:color w:val="000000"/>
          <w:lang w:val="es-ES" w:eastAsia="es-ES"/>
        </w:rPr>
        <w:t>DETALLE DE CLIENTES A LOS QUE SE HA BRINDADO SERVICIOS</w:t>
      </w:r>
    </w:p>
    <w:p w14:paraId="5ADDBCE0" w14:textId="77777777" w:rsidR="00126D27" w:rsidRPr="00126D27" w:rsidRDefault="00126D27" w:rsidP="00126D27">
      <w:pPr>
        <w:autoSpaceDE w:val="0"/>
        <w:autoSpaceDN w:val="0"/>
        <w:adjustRightInd w:val="0"/>
        <w:spacing w:after="0" w:line="240" w:lineRule="auto"/>
        <w:ind w:left="567" w:hanging="283"/>
        <w:jc w:val="both"/>
        <w:rPr>
          <w:rFonts w:ascii="Arial" w:eastAsia="Times New Roman" w:hAnsi="Arial" w:cs="Arial"/>
          <w:lang w:val="es-ES" w:eastAsia="es-ES"/>
        </w:rPr>
      </w:pPr>
    </w:p>
    <w:p w14:paraId="07A3B57F" w14:textId="77777777" w:rsidR="00126D27" w:rsidRPr="00126D27" w:rsidRDefault="00126D27" w:rsidP="00126D27">
      <w:pPr>
        <w:autoSpaceDE w:val="0"/>
        <w:autoSpaceDN w:val="0"/>
        <w:adjustRightInd w:val="0"/>
        <w:spacing w:after="0" w:line="240" w:lineRule="auto"/>
        <w:ind w:left="567" w:hanging="283"/>
        <w:jc w:val="both"/>
        <w:rPr>
          <w:rFonts w:ascii="Arial" w:eastAsia="Times New Roman" w:hAnsi="Arial" w:cs="Arial"/>
          <w:lang w:val="es-ES" w:eastAsia="es-ES"/>
        </w:rPr>
      </w:pPr>
      <w:r w:rsidRPr="00126D27">
        <w:rPr>
          <w:rFonts w:ascii="Arial" w:eastAsia="Times New Roman" w:hAnsi="Arial" w:cs="Arial"/>
          <w:lang w:val="es-ES" w:eastAsia="es-ES"/>
        </w:rPr>
        <w:t>La información del d</w:t>
      </w:r>
      <w:r w:rsidRPr="00126D27">
        <w:rPr>
          <w:rFonts w:ascii="Arial" w:eastAsia="Times New Roman" w:hAnsi="Arial" w:cs="Arial"/>
          <w:iCs/>
          <w:lang w:val="es-ES" w:eastAsia="es-ES"/>
        </w:rPr>
        <w:t>etalle</w:t>
      </w:r>
      <w:r w:rsidRPr="00126D27">
        <w:rPr>
          <w:rFonts w:ascii="Arial" w:eastAsia="Times New Roman" w:hAnsi="Arial" w:cs="Arial"/>
          <w:lang w:val="es-ES" w:eastAsia="es-ES"/>
        </w:rPr>
        <w:t xml:space="preserve"> de los </w:t>
      </w:r>
      <w:r w:rsidRPr="00126D27">
        <w:rPr>
          <w:rFonts w:ascii="Arial" w:eastAsia="Times New Roman" w:hAnsi="Arial" w:cs="Arial"/>
          <w:iCs/>
          <w:lang w:val="es-ES" w:eastAsia="es-ES"/>
        </w:rPr>
        <w:t>clientes</w:t>
      </w:r>
      <w:r w:rsidRPr="00126D27">
        <w:rPr>
          <w:rFonts w:ascii="Arial" w:eastAsia="Times New Roman" w:hAnsi="Arial" w:cs="Arial"/>
          <w:lang w:val="es-ES" w:eastAsia="es-ES"/>
        </w:rPr>
        <w:t xml:space="preserve"> debe considerar al menos:</w:t>
      </w:r>
    </w:p>
    <w:p w14:paraId="2E766DA1" w14:textId="77777777" w:rsidR="00126D27" w:rsidRPr="00126D27" w:rsidRDefault="00126D27" w:rsidP="00126D27">
      <w:pPr>
        <w:autoSpaceDE w:val="0"/>
        <w:autoSpaceDN w:val="0"/>
        <w:adjustRightInd w:val="0"/>
        <w:spacing w:after="0" w:line="240" w:lineRule="auto"/>
        <w:ind w:left="567" w:hanging="283"/>
        <w:jc w:val="both"/>
        <w:rPr>
          <w:rFonts w:ascii="Arial" w:eastAsia="Times New Roman" w:hAnsi="Arial" w:cs="Arial"/>
          <w:lang w:val="es-ES" w:eastAsia="es-P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177"/>
        <w:gridCol w:w="3515"/>
      </w:tblGrid>
      <w:tr w:rsidR="00126D27" w:rsidRPr="00126D27" w14:paraId="4DA0AA1D" w14:textId="77777777" w:rsidTr="00F879AB">
        <w:trPr>
          <w:trHeight w:val="467"/>
          <w:jc w:val="center"/>
        </w:trPr>
        <w:tc>
          <w:tcPr>
            <w:tcW w:w="50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0587E93"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Responsable</w:t>
            </w:r>
          </w:p>
        </w:tc>
        <w:tc>
          <w:tcPr>
            <w:tcW w:w="35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FC9303" w14:textId="77777777" w:rsidR="00126D27" w:rsidRPr="00126D27" w:rsidRDefault="00126D27" w:rsidP="00126D27">
            <w:pPr>
              <w:spacing w:after="0" w:line="240" w:lineRule="auto"/>
              <w:jc w:val="center"/>
              <w:rPr>
                <w:rFonts w:ascii="Arial" w:eastAsia="Times New Roman" w:hAnsi="Arial" w:cs="Arial"/>
                <w:b/>
                <w:lang w:val="es-ES" w:eastAsia="es-ES"/>
              </w:rPr>
            </w:pPr>
            <w:r w:rsidRPr="00126D27">
              <w:rPr>
                <w:rFonts w:ascii="Arial" w:eastAsia="Times New Roman" w:hAnsi="Arial" w:cs="Arial"/>
                <w:b/>
                <w:lang w:val="es-ES" w:eastAsia="es-ES"/>
              </w:rPr>
              <w:t>Detalle</w:t>
            </w:r>
          </w:p>
        </w:tc>
      </w:tr>
      <w:tr w:rsidR="00126D27" w:rsidRPr="00126D27" w14:paraId="2BFFA4B0" w14:textId="77777777" w:rsidTr="00F879AB">
        <w:trPr>
          <w:trHeight w:val="437"/>
          <w:jc w:val="center"/>
        </w:trPr>
        <w:tc>
          <w:tcPr>
            <w:tcW w:w="5020" w:type="dxa"/>
            <w:gridSpan w:val="2"/>
            <w:tcBorders>
              <w:top w:val="single" w:sz="4" w:space="0" w:color="auto"/>
              <w:left w:val="single" w:sz="4" w:space="0" w:color="auto"/>
              <w:bottom w:val="single" w:sz="4" w:space="0" w:color="auto"/>
              <w:right w:val="single" w:sz="4" w:space="0" w:color="auto"/>
            </w:tcBorders>
            <w:hideMark/>
          </w:tcPr>
          <w:p w14:paraId="27AAF414"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Nombre de entidad supervisada</w:t>
            </w:r>
          </w:p>
        </w:tc>
        <w:tc>
          <w:tcPr>
            <w:tcW w:w="3515" w:type="dxa"/>
            <w:tcBorders>
              <w:top w:val="single" w:sz="4" w:space="0" w:color="auto"/>
              <w:left w:val="single" w:sz="4" w:space="0" w:color="auto"/>
              <w:bottom w:val="single" w:sz="4" w:space="0" w:color="auto"/>
              <w:right w:val="single" w:sz="4" w:space="0" w:color="auto"/>
            </w:tcBorders>
            <w:vAlign w:val="center"/>
          </w:tcPr>
          <w:p w14:paraId="64625910"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79BDA640" w14:textId="77777777" w:rsidTr="00F879AB">
        <w:trPr>
          <w:trHeight w:val="867"/>
          <w:jc w:val="center"/>
        </w:trPr>
        <w:tc>
          <w:tcPr>
            <w:tcW w:w="5020" w:type="dxa"/>
            <w:gridSpan w:val="2"/>
            <w:tcBorders>
              <w:top w:val="single" w:sz="4" w:space="0" w:color="auto"/>
              <w:left w:val="single" w:sz="4" w:space="0" w:color="auto"/>
              <w:bottom w:val="single" w:sz="4" w:space="0" w:color="auto"/>
              <w:right w:val="single" w:sz="4" w:space="0" w:color="auto"/>
            </w:tcBorders>
            <w:vAlign w:val="center"/>
            <w:hideMark/>
          </w:tcPr>
          <w:p w14:paraId="095DC0AB"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Cantidad de periodos de servicios de auditoría externa</w:t>
            </w:r>
          </w:p>
        </w:tc>
        <w:tc>
          <w:tcPr>
            <w:tcW w:w="3515" w:type="dxa"/>
            <w:tcBorders>
              <w:top w:val="single" w:sz="4" w:space="0" w:color="auto"/>
              <w:left w:val="single" w:sz="4" w:space="0" w:color="auto"/>
              <w:bottom w:val="single" w:sz="4" w:space="0" w:color="auto"/>
              <w:right w:val="single" w:sz="4" w:space="0" w:color="auto"/>
            </w:tcBorders>
            <w:vAlign w:val="center"/>
          </w:tcPr>
          <w:p w14:paraId="6CB51398"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2F3B9156" w14:textId="77777777" w:rsidTr="00F879AB">
        <w:trPr>
          <w:trHeight w:val="1002"/>
          <w:jc w:val="center"/>
        </w:trPr>
        <w:tc>
          <w:tcPr>
            <w:tcW w:w="5020" w:type="dxa"/>
            <w:gridSpan w:val="2"/>
            <w:tcBorders>
              <w:top w:val="single" w:sz="4" w:space="0" w:color="auto"/>
              <w:left w:val="single" w:sz="4" w:space="0" w:color="auto"/>
              <w:bottom w:val="single" w:sz="4" w:space="0" w:color="auto"/>
              <w:right w:val="single" w:sz="4" w:space="0" w:color="auto"/>
            </w:tcBorders>
            <w:vAlign w:val="center"/>
            <w:hideMark/>
          </w:tcPr>
          <w:p w14:paraId="7B9FE526"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Área de servicio (financiero-contable o tecnología de información, LC/FT/FPADM y administración integral de riesgos)</w:t>
            </w:r>
          </w:p>
        </w:tc>
        <w:tc>
          <w:tcPr>
            <w:tcW w:w="3515" w:type="dxa"/>
            <w:tcBorders>
              <w:top w:val="single" w:sz="4" w:space="0" w:color="auto"/>
              <w:left w:val="single" w:sz="4" w:space="0" w:color="auto"/>
              <w:bottom w:val="single" w:sz="4" w:space="0" w:color="auto"/>
              <w:right w:val="single" w:sz="4" w:space="0" w:color="auto"/>
            </w:tcBorders>
            <w:vAlign w:val="center"/>
          </w:tcPr>
          <w:p w14:paraId="4026E568"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30D6CA3C" w14:textId="77777777" w:rsidTr="00F879AB">
        <w:trPr>
          <w:cantSplit/>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435FD2" w14:textId="77777777" w:rsidR="00126D27" w:rsidRPr="00126D27" w:rsidRDefault="00126D27" w:rsidP="00126D27">
            <w:pPr>
              <w:spacing w:after="0" w:line="240" w:lineRule="auto"/>
              <w:jc w:val="center"/>
              <w:rPr>
                <w:rFonts w:ascii="Arial" w:eastAsia="Times New Roman" w:hAnsi="Arial" w:cs="Arial"/>
                <w:lang w:val="es-ES" w:eastAsia="es-ES"/>
              </w:rPr>
            </w:pPr>
            <w:r w:rsidRPr="00126D27">
              <w:rPr>
                <w:rFonts w:ascii="Arial" w:eastAsia="Times New Roman" w:hAnsi="Arial" w:cs="Arial"/>
                <w:lang w:val="es-ES" w:eastAsia="es-ES"/>
              </w:rPr>
              <w:t>Profesional Independiente</w:t>
            </w:r>
          </w:p>
        </w:tc>
        <w:tc>
          <w:tcPr>
            <w:tcW w:w="3177" w:type="dxa"/>
            <w:tcBorders>
              <w:top w:val="single" w:sz="4" w:space="0" w:color="auto"/>
              <w:left w:val="single" w:sz="4" w:space="0" w:color="auto"/>
              <w:bottom w:val="single" w:sz="4" w:space="0" w:color="auto"/>
              <w:right w:val="single" w:sz="4" w:space="0" w:color="auto"/>
            </w:tcBorders>
            <w:hideMark/>
          </w:tcPr>
          <w:p w14:paraId="02BFAB06"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Nombre Completo</w:t>
            </w:r>
          </w:p>
        </w:tc>
        <w:tc>
          <w:tcPr>
            <w:tcW w:w="3515" w:type="dxa"/>
            <w:tcBorders>
              <w:top w:val="single" w:sz="4" w:space="0" w:color="auto"/>
              <w:left w:val="single" w:sz="4" w:space="0" w:color="auto"/>
              <w:bottom w:val="single" w:sz="4" w:space="0" w:color="auto"/>
              <w:right w:val="single" w:sz="4" w:space="0" w:color="auto"/>
            </w:tcBorders>
            <w:vAlign w:val="center"/>
          </w:tcPr>
          <w:p w14:paraId="0E10AD58"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14D4FFEA" w14:textId="77777777" w:rsidTr="00F879AB">
        <w:trPr>
          <w:cantSplit/>
          <w:jc w:val="center"/>
        </w:trPr>
        <w:tc>
          <w:tcPr>
            <w:tcW w:w="8535" w:type="dxa"/>
            <w:vMerge/>
            <w:tcBorders>
              <w:top w:val="single" w:sz="4" w:space="0" w:color="auto"/>
              <w:left w:val="single" w:sz="4" w:space="0" w:color="auto"/>
              <w:bottom w:val="single" w:sz="4" w:space="0" w:color="auto"/>
              <w:right w:val="single" w:sz="4" w:space="0" w:color="auto"/>
            </w:tcBorders>
            <w:vAlign w:val="center"/>
            <w:hideMark/>
          </w:tcPr>
          <w:p w14:paraId="3B19324B" w14:textId="77777777" w:rsidR="00126D27" w:rsidRPr="00126D27" w:rsidRDefault="00126D27" w:rsidP="00126D27">
            <w:pPr>
              <w:spacing w:after="0" w:line="240" w:lineRule="auto"/>
              <w:rPr>
                <w:rFonts w:ascii="Arial" w:eastAsia="Times New Roman" w:hAnsi="Arial" w:cs="Arial"/>
                <w:lang w:val="es-ES" w:eastAsia="es-ES"/>
              </w:rPr>
            </w:pPr>
          </w:p>
        </w:tc>
        <w:tc>
          <w:tcPr>
            <w:tcW w:w="3177" w:type="dxa"/>
            <w:tcBorders>
              <w:top w:val="single" w:sz="4" w:space="0" w:color="auto"/>
              <w:left w:val="single" w:sz="4" w:space="0" w:color="auto"/>
              <w:bottom w:val="single" w:sz="4" w:space="0" w:color="auto"/>
              <w:right w:val="single" w:sz="4" w:space="0" w:color="auto"/>
            </w:tcBorders>
            <w:hideMark/>
          </w:tcPr>
          <w:p w14:paraId="50AB408F"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Cantidad de periodos</w:t>
            </w:r>
            <w:r w:rsidRPr="00126D27">
              <w:rPr>
                <w:rFonts w:ascii="Arial" w:eastAsia="Times New Roman" w:hAnsi="Arial" w:cs="Arial"/>
                <w:vertAlign w:val="superscript"/>
                <w:lang w:val="es-ES" w:eastAsia="es-ES"/>
              </w:rPr>
              <w:t>(a)</w:t>
            </w:r>
          </w:p>
        </w:tc>
        <w:tc>
          <w:tcPr>
            <w:tcW w:w="3515" w:type="dxa"/>
            <w:tcBorders>
              <w:top w:val="single" w:sz="4" w:space="0" w:color="auto"/>
              <w:left w:val="single" w:sz="4" w:space="0" w:color="auto"/>
              <w:bottom w:val="single" w:sz="4" w:space="0" w:color="auto"/>
              <w:right w:val="single" w:sz="4" w:space="0" w:color="auto"/>
            </w:tcBorders>
            <w:vAlign w:val="center"/>
          </w:tcPr>
          <w:p w14:paraId="54D89B92"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2C4B0264" w14:textId="77777777" w:rsidTr="00F879AB">
        <w:trPr>
          <w:cantSplit/>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A6A7F9C" w14:textId="77777777" w:rsidR="00126D27" w:rsidRPr="00126D27" w:rsidRDefault="00126D27" w:rsidP="00126D27">
            <w:pPr>
              <w:spacing w:after="0" w:line="240" w:lineRule="auto"/>
              <w:jc w:val="center"/>
              <w:rPr>
                <w:rFonts w:ascii="Arial" w:eastAsia="Times New Roman" w:hAnsi="Arial" w:cs="Arial"/>
                <w:lang w:val="es-ES" w:eastAsia="es-ES"/>
              </w:rPr>
            </w:pPr>
            <w:r w:rsidRPr="00126D27">
              <w:rPr>
                <w:rFonts w:ascii="Arial" w:eastAsia="Times New Roman" w:hAnsi="Arial" w:cs="Arial"/>
                <w:lang w:val="es-ES" w:eastAsia="es-ES"/>
              </w:rPr>
              <w:t>Gerente</w:t>
            </w:r>
          </w:p>
        </w:tc>
        <w:tc>
          <w:tcPr>
            <w:tcW w:w="3177" w:type="dxa"/>
            <w:tcBorders>
              <w:top w:val="single" w:sz="4" w:space="0" w:color="auto"/>
              <w:left w:val="single" w:sz="4" w:space="0" w:color="auto"/>
              <w:bottom w:val="single" w:sz="4" w:space="0" w:color="auto"/>
              <w:right w:val="single" w:sz="4" w:space="0" w:color="auto"/>
            </w:tcBorders>
            <w:hideMark/>
          </w:tcPr>
          <w:p w14:paraId="72AE6813"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Nombre Completo</w:t>
            </w:r>
          </w:p>
        </w:tc>
        <w:tc>
          <w:tcPr>
            <w:tcW w:w="3515" w:type="dxa"/>
            <w:tcBorders>
              <w:top w:val="single" w:sz="4" w:space="0" w:color="auto"/>
              <w:left w:val="single" w:sz="4" w:space="0" w:color="auto"/>
              <w:bottom w:val="single" w:sz="4" w:space="0" w:color="auto"/>
              <w:right w:val="single" w:sz="4" w:space="0" w:color="auto"/>
            </w:tcBorders>
            <w:vAlign w:val="center"/>
          </w:tcPr>
          <w:p w14:paraId="27DB8A07"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54F2472F" w14:textId="77777777" w:rsidTr="00F879AB">
        <w:trPr>
          <w:cantSplit/>
          <w:jc w:val="center"/>
        </w:trPr>
        <w:tc>
          <w:tcPr>
            <w:tcW w:w="8535" w:type="dxa"/>
            <w:vMerge/>
            <w:tcBorders>
              <w:top w:val="single" w:sz="4" w:space="0" w:color="auto"/>
              <w:left w:val="single" w:sz="4" w:space="0" w:color="auto"/>
              <w:bottom w:val="single" w:sz="4" w:space="0" w:color="auto"/>
              <w:right w:val="single" w:sz="4" w:space="0" w:color="auto"/>
            </w:tcBorders>
            <w:vAlign w:val="center"/>
            <w:hideMark/>
          </w:tcPr>
          <w:p w14:paraId="54A7739E" w14:textId="77777777" w:rsidR="00126D27" w:rsidRPr="00126D27" w:rsidRDefault="00126D27" w:rsidP="00126D27">
            <w:pPr>
              <w:spacing w:after="0" w:line="240" w:lineRule="auto"/>
              <w:rPr>
                <w:rFonts w:ascii="Arial" w:eastAsia="Times New Roman" w:hAnsi="Arial" w:cs="Arial"/>
                <w:lang w:val="es-ES" w:eastAsia="es-ES"/>
              </w:rPr>
            </w:pPr>
          </w:p>
        </w:tc>
        <w:tc>
          <w:tcPr>
            <w:tcW w:w="3177" w:type="dxa"/>
            <w:tcBorders>
              <w:top w:val="single" w:sz="4" w:space="0" w:color="auto"/>
              <w:left w:val="single" w:sz="4" w:space="0" w:color="auto"/>
              <w:bottom w:val="single" w:sz="4" w:space="0" w:color="auto"/>
              <w:right w:val="single" w:sz="4" w:space="0" w:color="auto"/>
            </w:tcBorders>
            <w:hideMark/>
          </w:tcPr>
          <w:p w14:paraId="370B6491"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Cantidad de periodos</w:t>
            </w:r>
            <w:r w:rsidRPr="00126D27">
              <w:rPr>
                <w:rFonts w:ascii="Arial" w:eastAsia="Times New Roman" w:hAnsi="Arial" w:cs="Arial"/>
                <w:vertAlign w:val="superscript"/>
                <w:lang w:val="es-ES" w:eastAsia="es-ES"/>
              </w:rPr>
              <w:t>(a)</w:t>
            </w:r>
          </w:p>
        </w:tc>
        <w:tc>
          <w:tcPr>
            <w:tcW w:w="3515" w:type="dxa"/>
            <w:tcBorders>
              <w:top w:val="single" w:sz="4" w:space="0" w:color="auto"/>
              <w:left w:val="single" w:sz="4" w:space="0" w:color="auto"/>
              <w:bottom w:val="single" w:sz="4" w:space="0" w:color="auto"/>
              <w:right w:val="single" w:sz="4" w:space="0" w:color="auto"/>
            </w:tcBorders>
            <w:vAlign w:val="center"/>
          </w:tcPr>
          <w:p w14:paraId="4B1DE54B"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435ACA2D" w14:textId="77777777" w:rsidTr="00F879AB">
        <w:trPr>
          <w:cantSplit/>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DA1C737" w14:textId="77777777" w:rsidR="00126D27" w:rsidRPr="00126D27" w:rsidRDefault="00126D27" w:rsidP="00126D27">
            <w:pPr>
              <w:spacing w:after="0" w:line="240" w:lineRule="auto"/>
              <w:jc w:val="center"/>
              <w:rPr>
                <w:rFonts w:ascii="Arial" w:eastAsia="Times New Roman" w:hAnsi="Arial" w:cs="Arial"/>
                <w:lang w:val="es-ES" w:eastAsia="es-ES"/>
              </w:rPr>
            </w:pPr>
            <w:r w:rsidRPr="00126D27">
              <w:rPr>
                <w:rFonts w:ascii="Arial" w:eastAsia="Times New Roman" w:hAnsi="Arial" w:cs="Arial"/>
                <w:lang w:val="es-ES" w:eastAsia="es-ES"/>
              </w:rPr>
              <w:t>Encargado</w:t>
            </w:r>
          </w:p>
        </w:tc>
        <w:tc>
          <w:tcPr>
            <w:tcW w:w="3177" w:type="dxa"/>
            <w:tcBorders>
              <w:top w:val="single" w:sz="4" w:space="0" w:color="auto"/>
              <w:left w:val="single" w:sz="4" w:space="0" w:color="auto"/>
              <w:bottom w:val="single" w:sz="4" w:space="0" w:color="auto"/>
              <w:right w:val="single" w:sz="4" w:space="0" w:color="auto"/>
            </w:tcBorders>
            <w:hideMark/>
          </w:tcPr>
          <w:p w14:paraId="72646D75"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Nombre Completo</w:t>
            </w:r>
          </w:p>
        </w:tc>
        <w:tc>
          <w:tcPr>
            <w:tcW w:w="3515" w:type="dxa"/>
            <w:tcBorders>
              <w:top w:val="single" w:sz="4" w:space="0" w:color="auto"/>
              <w:left w:val="single" w:sz="4" w:space="0" w:color="auto"/>
              <w:bottom w:val="single" w:sz="4" w:space="0" w:color="auto"/>
              <w:right w:val="single" w:sz="4" w:space="0" w:color="auto"/>
            </w:tcBorders>
            <w:vAlign w:val="center"/>
          </w:tcPr>
          <w:p w14:paraId="11C811AD"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2B8EFF1D" w14:textId="77777777" w:rsidTr="00F879AB">
        <w:trPr>
          <w:cantSplit/>
          <w:jc w:val="center"/>
        </w:trPr>
        <w:tc>
          <w:tcPr>
            <w:tcW w:w="8535" w:type="dxa"/>
            <w:vMerge/>
            <w:tcBorders>
              <w:top w:val="single" w:sz="4" w:space="0" w:color="auto"/>
              <w:left w:val="single" w:sz="4" w:space="0" w:color="auto"/>
              <w:bottom w:val="single" w:sz="4" w:space="0" w:color="auto"/>
              <w:right w:val="single" w:sz="4" w:space="0" w:color="auto"/>
            </w:tcBorders>
            <w:vAlign w:val="center"/>
            <w:hideMark/>
          </w:tcPr>
          <w:p w14:paraId="0D0B0042" w14:textId="77777777" w:rsidR="00126D27" w:rsidRPr="00126D27" w:rsidRDefault="00126D27" w:rsidP="00126D27">
            <w:pPr>
              <w:spacing w:after="0" w:line="240" w:lineRule="auto"/>
              <w:rPr>
                <w:rFonts w:ascii="Arial" w:eastAsia="Times New Roman" w:hAnsi="Arial" w:cs="Arial"/>
                <w:lang w:val="es-ES" w:eastAsia="es-ES"/>
              </w:rPr>
            </w:pPr>
          </w:p>
        </w:tc>
        <w:tc>
          <w:tcPr>
            <w:tcW w:w="3177" w:type="dxa"/>
            <w:tcBorders>
              <w:top w:val="single" w:sz="4" w:space="0" w:color="auto"/>
              <w:left w:val="single" w:sz="4" w:space="0" w:color="auto"/>
              <w:bottom w:val="single" w:sz="4" w:space="0" w:color="auto"/>
              <w:right w:val="single" w:sz="4" w:space="0" w:color="auto"/>
            </w:tcBorders>
            <w:hideMark/>
          </w:tcPr>
          <w:p w14:paraId="7A15AAA1"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Cantidad de periodos</w:t>
            </w:r>
            <w:r w:rsidRPr="00126D27">
              <w:rPr>
                <w:rFonts w:ascii="Arial" w:eastAsia="Times New Roman" w:hAnsi="Arial" w:cs="Arial"/>
                <w:vertAlign w:val="superscript"/>
                <w:lang w:val="es-ES" w:eastAsia="es-ES"/>
              </w:rPr>
              <w:t>(a)</w:t>
            </w:r>
          </w:p>
        </w:tc>
        <w:tc>
          <w:tcPr>
            <w:tcW w:w="3515" w:type="dxa"/>
            <w:tcBorders>
              <w:top w:val="single" w:sz="4" w:space="0" w:color="auto"/>
              <w:left w:val="single" w:sz="4" w:space="0" w:color="auto"/>
              <w:bottom w:val="single" w:sz="4" w:space="0" w:color="auto"/>
              <w:right w:val="single" w:sz="4" w:space="0" w:color="auto"/>
            </w:tcBorders>
            <w:vAlign w:val="center"/>
          </w:tcPr>
          <w:p w14:paraId="2C3FEDB5"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6442E8DA" w14:textId="77777777" w:rsidTr="00F879AB">
        <w:trPr>
          <w:cantSplit/>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7DDC484" w14:textId="77777777" w:rsidR="00126D27" w:rsidRPr="00126D27" w:rsidRDefault="00126D27" w:rsidP="00126D27">
            <w:pPr>
              <w:spacing w:after="0" w:line="240" w:lineRule="auto"/>
              <w:jc w:val="center"/>
              <w:rPr>
                <w:rFonts w:ascii="Arial" w:eastAsia="Times New Roman" w:hAnsi="Arial" w:cs="Arial"/>
                <w:lang w:val="es-ES" w:eastAsia="es-ES"/>
              </w:rPr>
            </w:pPr>
            <w:r w:rsidRPr="00126D27">
              <w:rPr>
                <w:rFonts w:ascii="Arial" w:eastAsia="Times New Roman" w:hAnsi="Arial" w:cs="Arial"/>
                <w:lang w:val="es-ES" w:eastAsia="es-ES"/>
              </w:rPr>
              <w:t>Socio 1</w:t>
            </w:r>
          </w:p>
        </w:tc>
        <w:tc>
          <w:tcPr>
            <w:tcW w:w="3177" w:type="dxa"/>
            <w:tcBorders>
              <w:top w:val="single" w:sz="4" w:space="0" w:color="auto"/>
              <w:left w:val="single" w:sz="4" w:space="0" w:color="auto"/>
              <w:bottom w:val="single" w:sz="4" w:space="0" w:color="auto"/>
              <w:right w:val="single" w:sz="4" w:space="0" w:color="auto"/>
            </w:tcBorders>
            <w:hideMark/>
          </w:tcPr>
          <w:p w14:paraId="01C8D2A6"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Nombre Completo</w:t>
            </w:r>
          </w:p>
        </w:tc>
        <w:tc>
          <w:tcPr>
            <w:tcW w:w="3515" w:type="dxa"/>
            <w:tcBorders>
              <w:top w:val="single" w:sz="4" w:space="0" w:color="auto"/>
              <w:left w:val="single" w:sz="4" w:space="0" w:color="auto"/>
              <w:bottom w:val="single" w:sz="4" w:space="0" w:color="auto"/>
              <w:right w:val="single" w:sz="4" w:space="0" w:color="auto"/>
            </w:tcBorders>
            <w:vAlign w:val="center"/>
          </w:tcPr>
          <w:p w14:paraId="1045E3DA"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1FB880E9" w14:textId="77777777" w:rsidTr="00F879AB">
        <w:trPr>
          <w:cantSplit/>
          <w:jc w:val="center"/>
        </w:trPr>
        <w:tc>
          <w:tcPr>
            <w:tcW w:w="8535" w:type="dxa"/>
            <w:vMerge/>
            <w:tcBorders>
              <w:top w:val="single" w:sz="4" w:space="0" w:color="auto"/>
              <w:left w:val="single" w:sz="4" w:space="0" w:color="auto"/>
              <w:bottom w:val="single" w:sz="4" w:space="0" w:color="auto"/>
              <w:right w:val="single" w:sz="4" w:space="0" w:color="auto"/>
            </w:tcBorders>
            <w:vAlign w:val="center"/>
            <w:hideMark/>
          </w:tcPr>
          <w:p w14:paraId="75EBEF0C" w14:textId="77777777" w:rsidR="00126D27" w:rsidRPr="00126D27" w:rsidRDefault="00126D27" w:rsidP="00126D27">
            <w:pPr>
              <w:spacing w:after="0" w:line="240" w:lineRule="auto"/>
              <w:rPr>
                <w:rFonts w:ascii="Arial" w:eastAsia="Times New Roman" w:hAnsi="Arial" w:cs="Arial"/>
                <w:lang w:val="es-ES" w:eastAsia="es-ES"/>
              </w:rPr>
            </w:pPr>
          </w:p>
        </w:tc>
        <w:tc>
          <w:tcPr>
            <w:tcW w:w="3177" w:type="dxa"/>
            <w:tcBorders>
              <w:top w:val="single" w:sz="4" w:space="0" w:color="auto"/>
              <w:left w:val="single" w:sz="4" w:space="0" w:color="auto"/>
              <w:bottom w:val="single" w:sz="4" w:space="0" w:color="auto"/>
              <w:right w:val="single" w:sz="4" w:space="0" w:color="auto"/>
            </w:tcBorders>
            <w:hideMark/>
          </w:tcPr>
          <w:p w14:paraId="773EA939"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Cantidad de periodos</w:t>
            </w:r>
            <w:r w:rsidRPr="00126D27">
              <w:rPr>
                <w:rFonts w:ascii="Arial" w:eastAsia="Times New Roman" w:hAnsi="Arial" w:cs="Arial"/>
                <w:vertAlign w:val="superscript"/>
                <w:lang w:val="es-ES" w:eastAsia="es-ES"/>
              </w:rPr>
              <w:t>(a)</w:t>
            </w:r>
          </w:p>
        </w:tc>
        <w:tc>
          <w:tcPr>
            <w:tcW w:w="3515" w:type="dxa"/>
            <w:tcBorders>
              <w:top w:val="single" w:sz="4" w:space="0" w:color="auto"/>
              <w:left w:val="single" w:sz="4" w:space="0" w:color="auto"/>
              <w:bottom w:val="single" w:sz="4" w:space="0" w:color="auto"/>
              <w:right w:val="single" w:sz="4" w:space="0" w:color="auto"/>
            </w:tcBorders>
            <w:vAlign w:val="center"/>
          </w:tcPr>
          <w:p w14:paraId="39EEF84D"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647B489A" w14:textId="77777777" w:rsidTr="00F879AB">
        <w:trPr>
          <w:cantSplit/>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4362372" w14:textId="77777777" w:rsidR="00126D27" w:rsidRPr="00126D27" w:rsidRDefault="00126D27" w:rsidP="00126D27">
            <w:pPr>
              <w:spacing w:after="0" w:line="240" w:lineRule="auto"/>
              <w:jc w:val="center"/>
              <w:rPr>
                <w:rFonts w:ascii="Arial" w:eastAsia="Times New Roman" w:hAnsi="Arial" w:cs="Arial"/>
                <w:lang w:val="es-ES" w:eastAsia="es-ES"/>
              </w:rPr>
            </w:pPr>
            <w:r w:rsidRPr="00126D27">
              <w:rPr>
                <w:rFonts w:ascii="Arial" w:eastAsia="Times New Roman" w:hAnsi="Arial" w:cs="Arial"/>
                <w:lang w:val="es-ES" w:eastAsia="es-ES"/>
              </w:rPr>
              <w:t>Socio 2</w:t>
            </w:r>
          </w:p>
        </w:tc>
        <w:tc>
          <w:tcPr>
            <w:tcW w:w="3177" w:type="dxa"/>
            <w:tcBorders>
              <w:top w:val="single" w:sz="4" w:space="0" w:color="auto"/>
              <w:left w:val="single" w:sz="4" w:space="0" w:color="auto"/>
              <w:bottom w:val="single" w:sz="4" w:space="0" w:color="auto"/>
              <w:right w:val="single" w:sz="4" w:space="0" w:color="auto"/>
            </w:tcBorders>
            <w:hideMark/>
          </w:tcPr>
          <w:p w14:paraId="2BFA73C1"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Nombre Completo</w:t>
            </w:r>
          </w:p>
        </w:tc>
        <w:tc>
          <w:tcPr>
            <w:tcW w:w="3515" w:type="dxa"/>
            <w:tcBorders>
              <w:top w:val="single" w:sz="4" w:space="0" w:color="auto"/>
              <w:left w:val="single" w:sz="4" w:space="0" w:color="auto"/>
              <w:bottom w:val="single" w:sz="4" w:space="0" w:color="auto"/>
              <w:right w:val="single" w:sz="4" w:space="0" w:color="auto"/>
            </w:tcBorders>
            <w:vAlign w:val="center"/>
          </w:tcPr>
          <w:p w14:paraId="42377473"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3D852C7D" w14:textId="77777777" w:rsidTr="00F879AB">
        <w:trPr>
          <w:cantSplit/>
          <w:jc w:val="center"/>
        </w:trPr>
        <w:tc>
          <w:tcPr>
            <w:tcW w:w="8535" w:type="dxa"/>
            <w:vMerge/>
            <w:tcBorders>
              <w:top w:val="single" w:sz="4" w:space="0" w:color="auto"/>
              <w:left w:val="single" w:sz="4" w:space="0" w:color="auto"/>
              <w:bottom w:val="single" w:sz="4" w:space="0" w:color="auto"/>
              <w:right w:val="single" w:sz="4" w:space="0" w:color="auto"/>
            </w:tcBorders>
            <w:vAlign w:val="center"/>
            <w:hideMark/>
          </w:tcPr>
          <w:p w14:paraId="689D1A34" w14:textId="77777777" w:rsidR="00126D27" w:rsidRPr="00126D27" w:rsidRDefault="00126D27" w:rsidP="00126D27">
            <w:pPr>
              <w:spacing w:after="0" w:line="240" w:lineRule="auto"/>
              <w:rPr>
                <w:rFonts w:ascii="Arial" w:eastAsia="Times New Roman" w:hAnsi="Arial" w:cs="Arial"/>
                <w:lang w:val="es-ES" w:eastAsia="es-ES"/>
              </w:rPr>
            </w:pPr>
          </w:p>
        </w:tc>
        <w:tc>
          <w:tcPr>
            <w:tcW w:w="3177" w:type="dxa"/>
            <w:tcBorders>
              <w:top w:val="single" w:sz="4" w:space="0" w:color="auto"/>
              <w:left w:val="single" w:sz="4" w:space="0" w:color="auto"/>
              <w:bottom w:val="single" w:sz="4" w:space="0" w:color="auto"/>
              <w:right w:val="single" w:sz="4" w:space="0" w:color="auto"/>
            </w:tcBorders>
            <w:hideMark/>
          </w:tcPr>
          <w:p w14:paraId="6E032A0F"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Cantidad de periodos</w:t>
            </w:r>
            <w:r w:rsidRPr="00126D27">
              <w:rPr>
                <w:rFonts w:ascii="Arial" w:eastAsia="Times New Roman" w:hAnsi="Arial" w:cs="Arial"/>
                <w:vertAlign w:val="superscript"/>
                <w:lang w:val="es-ES" w:eastAsia="es-ES"/>
              </w:rPr>
              <w:t>(a)</w:t>
            </w:r>
          </w:p>
        </w:tc>
        <w:tc>
          <w:tcPr>
            <w:tcW w:w="3515" w:type="dxa"/>
            <w:tcBorders>
              <w:top w:val="single" w:sz="4" w:space="0" w:color="auto"/>
              <w:left w:val="single" w:sz="4" w:space="0" w:color="auto"/>
              <w:bottom w:val="single" w:sz="4" w:space="0" w:color="auto"/>
              <w:right w:val="single" w:sz="4" w:space="0" w:color="auto"/>
            </w:tcBorders>
            <w:vAlign w:val="center"/>
          </w:tcPr>
          <w:p w14:paraId="0A71743E"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4AA8D85B" w14:textId="77777777" w:rsidTr="00F879AB">
        <w:trPr>
          <w:cantSplit/>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9089991" w14:textId="77777777" w:rsidR="00126D27" w:rsidRPr="00126D27" w:rsidRDefault="00126D27" w:rsidP="00126D27">
            <w:pPr>
              <w:spacing w:after="0" w:line="240" w:lineRule="auto"/>
              <w:jc w:val="center"/>
              <w:rPr>
                <w:rFonts w:ascii="Arial" w:eastAsia="Times New Roman" w:hAnsi="Arial" w:cs="Arial"/>
                <w:lang w:val="es-ES" w:eastAsia="es-ES"/>
              </w:rPr>
            </w:pPr>
            <w:r w:rsidRPr="00126D27">
              <w:rPr>
                <w:rFonts w:ascii="Arial" w:eastAsia="Times New Roman" w:hAnsi="Arial" w:cs="Arial"/>
                <w:lang w:val="es-ES" w:eastAsia="es-ES"/>
              </w:rPr>
              <w:t>Socio 3</w:t>
            </w:r>
          </w:p>
        </w:tc>
        <w:tc>
          <w:tcPr>
            <w:tcW w:w="3177" w:type="dxa"/>
            <w:tcBorders>
              <w:top w:val="single" w:sz="4" w:space="0" w:color="auto"/>
              <w:left w:val="single" w:sz="4" w:space="0" w:color="auto"/>
              <w:bottom w:val="single" w:sz="4" w:space="0" w:color="auto"/>
              <w:right w:val="single" w:sz="4" w:space="0" w:color="auto"/>
            </w:tcBorders>
            <w:hideMark/>
          </w:tcPr>
          <w:p w14:paraId="19F82792"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Nombre Completo</w:t>
            </w:r>
          </w:p>
        </w:tc>
        <w:tc>
          <w:tcPr>
            <w:tcW w:w="3515" w:type="dxa"/>
            <w:tcBorders>
              <w:top w:val="single" w:sz="4" w:space="0" w:color="auto"/>
              <w:left w:val="single" w:sz="4" w:space="0" w:color="auto"/>
              <w:bottom w:val="single" w:sz="4" w:space="0" w:color="auto"/>
              <w:right w:val="single" w:sz="4" w:space="0" w:color="auto"/>
            </w:tcBorders>
            <w:vAlign w:val="center"/>
          </w:tcPr>
          <w:p w14:paraId="6012C1FC"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1842D220" w14:textId="77777777" w:rsidTr="00F879AB">
        <w:trPr>
          <w:cantSplit/>
          <w:jc w:val="center"/>
        </w:trPr>
        <w:tc>
          <w:tcPr>
            <w:tcW w:w="8535" w:type="dxa"/>
            <w:vMerge/>
            <w:tcBorders>
              <w:top w:val="single" w:sz="4" w:space="0" w:color="auto"/>
              <w:left w:val="single" w:sz="4" w:space="0" w:color="auto"/>
              <w:bottom w:val="single" w:sz="4" w:space="0" w:color="auto"/>
              <w:right w:val="single" w:sz="4" w:space="0" w:color="auto"/>
            </w:tcBorders>
            <w:vAlign w:val="center"/>
            <w:hideMark/>
          </w:tcPr>
          <w:p w14:paraId="4A8105E8" w14:textId="77777777" w:rsidR="00126D27" w:rsidRPr="00126D27" w:rsidRDefault="00126D27" w:rsidP="00126D27">
            <w:pPr>
              <w:spacing w:after="0" w:line="240" w:lineRule="auto"/>
              <w:rPr>
                <w:rFonts w:ascii="Arial" w:eastAsia="Times New Roman" w:hAnsi="Arial" w:cs="Arial"/>
                <w:lang w:val="es-ES" w:eastAsia="es-ES"/>
              </w:rPr>
            </w:pPr>
          </w:p>
        </w:tc>
        <w:tc>
          <w:tcPr>
            <w:tcW w:w="3177" w:type="dxa"/>
            <w:tcBorders>
              <w:top w:val="single" w:sz="4" w:space="0" w:color="auto"/>
              <w:left w:val="single" w:sz="4" w:space="0" w:color="auto"/>
              <w:bottom w:val="single" w:sz="4" w:space="0" w:color="auto"/>
              <w:right w:val="single" w:sz="4" w:space="0" w:color="auto"/>
            </w:tcBorders>
            <w:hideMark/>
          </w:tcPr>
          <w:p w14:paraId="52CC6FDE" w14:textId="77777777" w:rsidR="00126D27" w:rsidRPr="00126D27" w:rsidRDefault="00126D27" w:rsidP="00126D27">
            <w:pPr>
              <w:spacing w:after="0" w:line="240" w:lineRule="auto"/>
              <w:rPr>
                <w:rFonts w:ascii="Arial" w:eastAsia="Times New Roman" w:hAnsi="Arial" w:cs="Arial"/>
                <w:lang w:val="es-ES" w:eastAsia="es-ES"/>
              </w:rPr>
            </w:pPr>
            <w:r w:rsidRPr="00126D27">
              <w:rPr>
                <w:rFonts w:ascii="Arial" w:eastAsia="Times New Roman" w:hAnsi="Arial" w:cs="Arial"/>
                <w:lang w:val="es-ES" w:eastAsia="es-ES"/>
              </w:rPr>
              <w:t>Cantidad de periodos</w:t>
            </w:r>
            <w:r w:rsidRPr="00126D27">
              <w:rPr>
                <w:rFonts w:ascii="Arial" w:eastAsia="Times New Roman" w:hAnsi="Arial" w:cs="Arial"/>
                <w:vertAlign w:val="superscript"/>
                <w:lang w:val="es-ES" w:eastAsia="es-ES"/>
              </w:rPr>
              <w:t>(a)</w:t>
            </w:r>
          </w:p>
        </w:tc>
        <w:tc>
          <w:tcPr>
            <w:tcW w:w="3515" w:type="dxa"/>
            <w:tcBorders>
              <w:top w:val="single" w:sz="4" w:space="0" w:color="auto"/>
              <w:left w:val="single" w:sz="4" w:space="0" w:color="auto"/>
              <w:bottom w:val="single" w:sz="4" w:space="0" w:color="auto"/>
              <w:right w:val="single" w:sz="4" w:space="0" w:color="auto"/>
            </w:tcBorders>
            <w:vAlign w:val="center"/>
          </w:tcPr>
          <w:p w14:paraId="07EC88A5" w14:textId="77777777" w:rsidR="00126D27" w:rsidRPr="00126D27" w:rsidRDefault="00126D27" w:rsidP="00126D27">
            <w:pPr>
              <w:spacing w:after="0" w:line="240" w:lineRule="auto"/>
              <w:rPr>
                <w:rFonts w:ascii="Arial" w:eastAsia="Times New Roman" w:hAnsi="Arial" w:cs="Arial"/>
                <w:lang w:val="es-ES" w:eastAsia="es-ES"/>
              </w:rPr>
            </w:pPr>
          </w:p>
        </w:tc>
      </w:tr>
      <w:tr w:rsidR="00126D27" w:rsidRPr="00126D27" w14:paraId="1798E9B3" w14:textId="77777777" w:rsidTr="00F879AB">
        <w:trPr>
          <w:cantSplit/>
          <w:jc w:val="center"/>
        </w:trPr>
        <w:tc>
          <w:tcPr>
            <w:tcW w:w="8535" w:type="dxa"/>
            <w:gridSpan w:val="3"/>
            <w:tcBorders>
              <w:top w:val="single" w:sz="4" w:space="0" w:color="auto"/>
              <w:left w:val="single" w:sz="4" w:space="0" w:color="auto"/>
              <w:bottom w:val="single" w:sz="4" w:space="0" w:color="auto"/>
              <w:right w:val="single" w:sz="4" w:space="0" w:color="auto"/>
            </w:tcBorders>
            <w:hideMark/>
          </w:tcPr>
          <w:p w14:paraId="5683C13B" w14:textId="77777777" w:rsidR="00126D27" w:rsidRPr="00126D27" w:rsidRDefault="00126D27" w:rsidP="00126D27">
            <w:pPr>
              <w:spacing w:after="0" w:line="240" w:lineRule="auto"/>
              <w:jc w:val="both"/>
              <w:rPr>
                <w:rFonts w:ascii="Arial" w:eastAsia="Times New Roman" w:hAnsi="Arial" w:cs="Arial"/>
                <w:lang w:val="es-ES" w:eastAsia="es-ES"/>
              </w:rPr>
            </w:pPr>
            <w:r w:rsidRPr="00126D27">
              <w:rPr>
                <w:rFonts w:ascii="Arial" w:eastAsia="Times New Roman" w:hAnsi="Arial" w:cs="Arial"/>
                <w:lang w:val="es-ES" w:eastAsia="es-ES"/>
              </w:rPr>
              <w:t>(a) Corresponde a la cantidad de periodos en que el funcionario ha participado en los servicios de auditoría externa brindados a la entidad supervisada por la SUGEF, SUGEVAL, SUPEN o SUGESE.</w:t>
            </w:r>
          </w:p>
        </w:tc>
      </w:tr>
    </w:tbl>
    <w:p w14:paraId="604A35C4" w14:textId="77777777" w:rsidR="00126D27" w:rsidRPr="00126D27" w:rsidRDefault="00126D27" w:rsidP="00126D27">
      <w:pPr>
        <w:spacing w:after="0" w:line="240" w:lineRule="auto"/>
        <w:rPr>
          <w:rFonts w:ascii="Arial" w:eastAsia="Times New Roman" w:hAnsi="Arial" w:cs="Arial"/>
          <w:lang w:val="es-ES" w:eastAsia="es-ES"/>
        </w:rPr>
      </w:pPr>
    </w:p>
    <w:p w14:paraId="19FD93D2" w14:textId="77777777" w:rsidR="00126D27" w:rsidRPr="00126D27" w:rsidRDefault="00126D27" w:rsidP="00126D27">
      <w:pPr>
        <w:spacing w:after="0" w:line="240" w:lineRule="auto"/>
        <w:rPr>
          <w:rFonts w:ascii="Arial" w:eastAsia="Times New Roman" w:hAnsi="Arial" w:cs="Arial"/>
          <w:lang w:val="es-ES" w:eastAsia="es-ES"/>
        </w:rPr>
      </w:pPr>
    </w:p>
    <w:p w14:paraId="301C9D2E" w14:textId="77777777" w:rsidR="00126D27" w:rsidRPr="00126D27" w:rsidRDefault="00126D27" w:rsidP="00126D27">
      <w:pPr>
        <w:spacing w:after="0" w:line="240" w:lineRule="auto"/>
        <w:jc w:val="center"/>
        <w:rPr>
          <w:rFonts w:ascii="Arial" w:eastAsia="Times New Roman" w:hAnsi="Arial" w:cs="Arial"/>
          <w:b/>
          <w:lang w:val="es-MX" w:eastAsia="es-ES"/>
        </w:rPr>
      </w:pPr>
      <w:r w:rsidRPr="00126D27">
        <w:rPr>
          <w:rFonts w:ascii="Arial" w:eastAsia="Times New Roman" w:hAnsi="Arial" w:cs="Arial"/>
          <w:b/>
          <w:lang w:val="es-MX" w:eastAsia="es-ES"/>
        </w:rPr>
        <w:t>ANEXO 3</w:t>
      </w:r>
    </w:p>
    <w:p w14:paraId="54C6C8E6" w14:textId="77777777" w:rsidR="00126D27" w:rsidRPr="00126D27" w:rsidRDefault="00126D27" w:rsidP="00126D27">
      <w:pPr>
        <w:spacing w:after="0" w:line="240" w:lineRule="auto"/>
        <w:jc w:val="center"/>
        <w:rPr>
          <w:rFonts w:ascii="Arial" w:eastAsia="Times New Roman" w:hAnsi="Arial" w:cs="Arial"/>
          <w:b/>
          <w:lang w:val="es-MX" w:eastAsia="es-ES"/>
        </w:rPr>
      </w:pPr>
      <w:r w:rsidRPr="00126D27">
        <w:rPr>
          <w:rFonts w:ascii="Arial" w:eastAsia="Times New Roman" w:hAnsi="Arial" w:cs="Arial"/>
          <w:b/>
          <w:lang w:val="es-MX" w:eastAsia="es-ES"/>
        </w:rPr>
        <w:t>DECLARACIÓN JURADA DEL FOLLETO INFORMATIVO</w:t>
      </w:r>
    </w:p>
    <w:p w14:paraId="6915FB90" w14:textId="77777777" w:rsidR="00126D27" w:rsidRPr="00126D27" w:rsidRDefault="00126D27" w:rsidP="00126D27">
      <w:pPr>
        <w:spacing w:after="0" w:line="240" w:lineRule="auto"/>
        <w:jc w:val="center"/>
        <w:rPr>
          <w:rFonts w:ascii="Arial" w:eastAsia="Times New Roman" w:hAnsi="Arial" w:cs="Arial"/>
          <w:b/>
          <w:lang w:val="es-MX" w:eastAsia="es-ES"/>
        </w:rPr>
      </w:pPr>
      <w:r w:rsidRPr="00126D27">
        <w:rPr>
          <w:rFonts w:ascii="Arial" w:eastAsia="Times New Roman" w:hAnsi="Arial" w:cs="Arial"/>
          <w:b/>
          <w:lang w:val="es-MX" w:eastAsia="es-ES"/>
        </w:rPr>
        <w:t>DEL PROFESIONAL INDEPENDIENTE O DE LA FIRMA AUDITORA</w:t>
      </w:r>
    </w:p>
    <w:p w14:paraId="0B60C59E" w14:textId="77777777" w:rsidR="00126D27" w:rsidRPr="00126D27" w:rsidRDefault="00126D27" w:rsidP="00126D27">
      <w:pPr>
        <w:spacing w:after="0" w:line="240" w:lineRule="auto"/>
        <w:jc w:val="both"/>
        <w:rPr>
          <w:rFonts w:ascii="Arial" w:eastAsia="Times New Roman" w:hAnsi="Arial" w:cs="Arial"/>
          <w:lang w:val="es-MX" w:eastAsia="es-ES"/>
        </w:rPr>
      </w:pPr>
    </w:p>
    <w:p w14:paraId="1A89ED02" w14:textId="77777777" w:rsidR="00126D27" w:rsidRPr="00126D27" w:rsidRDefault="00126D27" w:rsidP="00126D27">
      <w:pPr>
        <w:spacing w:after="0" w:line="240" w:lineRule="auto"/>
        <w:jc w:val="both"/>
        <w:rPr>
          <w:rFonts w:ascii="Arial" w:eastAsia="Times New Roman" w:hAnsi="Arial" w:cs="Arial"/>
          <w:lang w:val="es-MX" w:eastAsia="es-ES"/>
        </w:rPr>
      </w:pPr>
      <w:r w:rsidRPr="00126D27">
        <w:rPr>
          <w:rFonts w:ascii="Arial" w:eastAsia="Times New Roman" w:hAnsi="Arial" w:cs="Arial"/>
          <w:lang w:val="es-MX" w:eastAsia="es-ES"/>
        </w:rPr>
        <w:t>Yo [</w:t>
      </w:r>
      <w:r w:rsidRPr="00126D27">
        <w:rPr>
          <w:rFonts w:ascii="Arial" w:eastAsia="Times New Roman" w:hAnsi="Arial" w:cs="Arial"/>
          <w:i/>
          <w:iCs/>
          <w:lang w:val="es-MX" w:eastAsia="es-ES"/>
        </w:rPr>
        <w:t>Nombre del profesional independiente o del representante legal de la firma auditora</w:t>
      </w:r>
      <w:r w:rsidRPr="00126D27">
        <w:rPr>
          <w:rFonts w:ascii="Arial" w:eastAsia="Times New Roman" w:hAnsi="Arial" w:cs="Arial"/>
          <w:lang w:val="es-MX" w:eastAsia="es-ES"/>
        </w:rPr>
        <w:t>] [</w:t>
      </w:r>
      <w:proofErr w:type="gramStart"/>
      <w:r w:rsidRPr="00126D27">
        <w:rPr>
          <w:rFonts w:ascii="Arial" w:eastAsia="Times New Roman" w:hAnsi="Arial" w:cs="Arial"/>
          <w:lang w:val="es-MX" w:eastAsia="es-ES"/>
        </w:rPr>
        <w:t>Carnet</w:t>
      </w:r>
      <w:proofErr w:type="gramEnd"/>
      <w:r w:rsidRPr="00126D27">
        <w:rPr>
          <w:rFonts w:ascii="Arial" w:eastAsia="Times New Roman" w:hAnsi="Arial" w:cs="Arial"/>
          <w:lang w:val="es-MX" w:eastAsia="es-ES"/>
        </w:rPr>
        <w:t xml:space="preserve"> No. XXXX] declaro bajo fe de juramento:</w:t>
      </w:r>
    </w:p>
    <w:p w14:paraId="38561874" w14:textId="77777777" w:rsidR="00126D27" w:rsidRPr="00126D27" w:rsidRDefault="00126D27" w:rsidP="00126D27">
      <w:pPr>
        <w:spacing w:after="0" w:line="240" w:lineRule="auto"/>
        <w:jc w:val="both"/>
        <w:rPr>
          <w:rFonts w:ascii="Arial" w:eastAsia="Times New Roman" w:hAnsi="Arial" w:cs="Arial"/>
          <w:lang w:val="es-MX" w:eastAsia="es-ES"/>
        </w:rPr>
      </w:pPr>
    </w:p>
    <w:p w14:paraId="59F4F2DB" w14:textId="77777777" w:rsidR="00126D27" w:rsidRPr="00126D27" w:rsidRDefault="00126D27" w:rsidP="00126D27">
      <w:pPr>
        <w:spacing w:after="0" w:line="240" w:lineRule="auto"/>
        <w:jc w:val="both"/>
        <w:rPr>
          <w:rFonts w:ascii="Arial" w:eastAsia="Times New Roman" w:hAnsi="Arial" w:cs="Arial"/>
          <w:lang w:val="es-MX" w:eastAsia="es-ES"/>
        </w:rPr>
      </w:pPr>
      <w:r w:rsidRPr="00126D27">
        <w:rPr>
          <w:rFonts w:ascii="Arial" w:eastAsia="Times New Roman" w:hAnsi="Arial" w:cs="Arial"/>
          <w:lang w:val="es-MX" w:eastAsia="es-ES"/>
        </w:rPr>
        <w:t>Que, con fundamento en un proceso de debida diligencia, el folleto informativo del [</w:t>
      </w:r>
      <w:r w:rsidRPr="00126D27">
        <w:rPr>
          <w:rFonts w:ascii="Arial" w:eastAsia="Times New Roman" w:hAnsi="Arial" w:cs="Arial"/>
          <w:i/>
          <w:iCs/>
          <w:lang w:val="es-MX" w:eastAsia="es-ES"/>
        </w:rPr>
        <w:t>nombre del profesional o de la firma auditora</w:t>
      </w:r>
      <w:r w:rsidRPr="00126D27">
        <w:rPr>
          <w:rFonts w:ascii="Arial" w:eastAsia="Times New Roman" w:hAnsi="Arial" w:cs="Arial"/>
          <w:lang w:val="es-MX" w:eastAsia="es-ES"/>
        </w:rPr>
        <w:t xml:space="preserve">] con páginas numeradas de la 1-xx a </w:t>
      </w:r>
      <w:proofErr w:type="spellStart"/>
      <w:r w:rsidRPr="00126D27">
        <w:rPr>
          <w:rFonts w:ascii="Arial" w:eastAsia="Times New Roman" w:hAnsi="Arial" w:cs="Arial"/>
          <w:lang w:val="es-MX" w:eastAsia="es-ES"/>
        </w:rPr>
        <w:t>xx-xx</w:t>
      </w:r>
      <w:proofErr w:type="spellEnd"/>
      <w:r w:rsidRPr="00126D27">
        <w:rPr>
          <w:rFonts w:ascii="Arial" w:eastAsia="Times New Roman" w:hAnsi="Arial" w:cs="Arial"/>
          <w:lang w:val="es-MX" w:eastAsia="es-ES"/>
        </w:rPr>
        <w:t xml:space="preserve">, presentado a la Superintendencia General de Valores es exacto, veraz, verificable, suficiente, y fue preparado para efectos del registro de auditores externos de las Superintendencias en cumplimiento de lo establecido en el Reglamento General de Auditores Externos. </w:t>
      </w:r>
    </w:p>
    <w:p w14:paraId="251597CC" w14:textId="77777777" w:rsidR="00126D27" w:rsidRPr="00126D27" w:rsidRDefault="00126D27" w:rsidP="00126D27">
      <w:pPr>
        <w:spacing w:after="0" w:line="240" w:lineRule="auto"/>
        <w:jc w:val="both"/>
        <w:rPr>
          <w:rFonts w:ascii="Arial" w:eastAsia="Times New Roman" w:hAnsi="Arial" w:cs="Arial"/>
          <w:lang w:val="es-MX" w:eastAsia="es-ES"/>
        </w:rPr>
      </w:pPr>
    </w:p>
    <w:p w14:paraId="486D3797" w14:textId="77777777" w:rsidR="00126D27" w:rsidRPr="00126D27" w:rsidRDefault="00126D27" w:rsidP="00126D27">
      <w:pPr>
        <w:spacing w:after="0" w:line="240" w:lineRule="auto"/>
        <w:jc w:val="both"/>
        <w:rPr>
          <w:rFonts w:ascii="Arial" w:eastAsia="Times New Roman" w:hAnsi="Arial" w:cs="Arial"/>
          <w:lang w:val="es-MX" w:eastAsia="es-ES"/>
        </w:rPr>
      </w:pPr>
      <w:r w:rsidRPr="00126D27">
        <w:rPr>
          <w:rFonts w:ascii="Arial" w:eastAsia="Times New Roman" w:hAnsi="Arial" w:cs="Arial"/>
          <w:lang w:val="es-MX" w:eastAsia="es-ES"/>
        </w:rPr>
        <w:t>Es todo. Leído lo anterior al compareciente, lo aprueba y firma en (LUGAR) a las (HORA) horas del (DÍA) de (MES) de (AÑO). FIRMA</w:t>
      </w:r>
    </w:p>
    <w:p w14:paraId="20FA6477" w14:textId="77777777" w:rsidR="00126D27" w:rsidRPr="00126D27" w:rsidRDefault="00126D27" w:rsidP="00126D27">
      <w:pPr>
        <w:spacing w:after="0" w:line="240" w:lineRule="auto"/>
        <w:jc w:val="center"/>
        <w:rPr>
          <w:rFonts w:ascii="Arial" w:eastAsia="Times New Roman" w:hAnsi="Arial" w:cs="Arial"/>
          <w:b/>
          <w:color w:val="000000"/>
          <w:lang w:val="es-ES" w:eastAsia="es-ES"/>
        </w:rPr>
      </w:pPr>
    </w:p>
    <w:p w14:paraId="40ECDD15" w14:textId="77777777" w:rsidR="00126D27" w:rsidRPr="00126D27" w:rsidRDefault="00126D27" w:rsidP="00126D27">
      <w:pPr>
        <w:spacing w:after="0" w:line="240" w:lineRule="auto"/>
        <w:jc w:val="center"/>
        <w:rPr>
          <w:rFonts w:ascii="Arial" w:eastAsia="Times New Roman" w:hAnsi="Arial" w:cs="Arial"/>
          <w:b/>
          <w:color w:val="000000"/>
          <w:lang w:val="es-ES" w:eastAsia="es-ES"/>
        </w:rPr>
      </w:pPr>
    </w:p>
    <w:p w14:paraId="59EA3CC7" w14:textId="77777777" w:rsidR="00126D27" w:rsidRPr="00126D27" w:rsidRDefault="00126D27" w:rsidP="00126D27">
      <w:pPr>
        <w:spacing w:after="0" w:line="240" w:lineRule="auto"/>
        <w:jc w:val="center"/>
        <w:rPr>
          <w:rFonts w:ascii="Arial" w:eastAsia="Times New Roman" w:hAnsi="Arial" w:cs="Arial"/>
          <w:b/>
          <w:color w:val="000000"/>
          <w:lang w:val="es-ES" w:eastAsia="es-ES"/>
        </w:rPr>
      </w:pPr>
    </w:p>
    <w:p w14:paraId="0A2A8972" w14:textId="77777777" w:rsidR="00126D27" w:rsidRPr="00126D27" w:rsidRDefault="00126D27" w:rsidP="00126D27">
      <w:pPr>
        <w:spacing w:after="0" w:line="240" w:lineRule="auto"/>
        <w:jc w:val="center"/>
        <w:rPr>
          <w:rFonts w:ascii="Arial" w:eastAsia="Times New Roman" w:hAnsi="Arial" w:cs="Arial"/>
          <w:b/>
          <w:color w:val="000000"/>
          <w:lang w:val="es-ES" w:eastAsia="es-ES"/>
        </w:rPr>
      </w:pPr>
      <w:r w:rsidRPr="00126D27">
        <w:rPr>
          <w:rFonts w:ascii="Arial" w:eastAsia="Times New Roman" w:hAnsi="Arial" w:cs="Arial"/>
          <w:b/>
          <w:color w:val="000000"/>
          <w:lang w:val="es-ES" w:eastAsia="es-ES"/>
        </w:rPr>
        <w:t>ANEXO 4</w:t>
      </w:r>
    </w:p>
    <w:bookmarkEnd w:id="2"/>
    <w:p w14:paraId="1CE78427" w14:textId="77777777" w:rsidR="00126D27" w:rsidRPr="00126D27" w:rsidRDefault="00126D27" w:rsidP="00126D27">
      <w:pPr>
        <w:spacing w:after="0" w:line="240" w:lineRule="auto"/>
        <w:rPr>
          <w:rFonts w:ascii="Arial" w:eastAsia="Times New Roman" w:hAnsi="Arial" w:cs="Arial"/>
          <w:lang w:val="es-ES" w:eastAsia="es-ES"/>
        </w:rPr>
      </w:pPr>
    </w:p>
    <w:p w14:paraId="78C5864F" w14:textId="77777777" w:rsidR="00126D27" w:rsidRPr="00126D27" w:rsidRDefault="00126D27" w:rsidP="00126D27">
      <w:pPr>
        <w:spacing w:after="0" w:line="240" w:lineRule="auto"/>
        <w:jc w:val="both"/>
        <w:rPr>
          <w:rFonts w:ascii="Arial" w:eastAsia="Times New Roman" w:hAnsi="Arial" w:cs="Arial"/>
          <w:i/>
          <w:iCs/>
          <w:lang w:val="es-MX" w:eastAsia="es-ES"/>
        </w:rPr>
      </w:pPr>
      <w:r w:rsidRPr="00126D27">
        <w:rPr>
          <w:rFonts w:ascii="Arial" w:eastAsia="Times New Roman" w:hAnsi="Arial" w:cs="Arial"/>
          <w:i/>
          <w:iCs/>
          <w:lang w:val="es-MX" w:eastAsia="es-ES"/>
        </w:rPr>
        <w:t>La declaración debe considerar alguno de los siguientes contenidos, según se trate de una firma de auditoría o un profesional independiente.</w:t>
      </w:r>
    </w:p>
    <w:p w14:paraId="4CBE831A" w14:textId="77777777" w:rsidR="00126D27" w:rsidRPr="00126D27" w:rsidRDefault="00126D27" w:rsidP="00126D27">
      <w:pPr>
        <w:spacing w:after="0" w:line="240" w:lineRule="auto"/>
        <w:rPr>
          <w:rFonts w:ascii="Arial" w:eastAsia="Times New Roman" w:hAnsi="Arial" w:cs="Arial"/>
          <w:lang w:val="es-ES" w:eastAsia="es-ES"/>
        </w:rPr>
      </w:pPr>
    </w:p>
    <w:p w14:paraId="43B866C5" w14:textId="77777777" w:rsidR="00126D27" w:rsidRPr="00126D27" w:rsidRDefault="00126D27" w:rsidP="00126D27">
      <w:pPr>
        <w:spacing w:after="0" w:line="240" w:lineRule="auto"/>
        <w:jc w:val="center"/>
        <w:rPr>
          <w:rFonts w:ascii="Arial" w:eastAsia="Times New Roman" w:hAnsi="Arial" w:cs="Arial"/>
          <w:b/>
          <w:lang w:val="es-MX" w:eastAsia="es-ES"/>
        </w:rPr>
      </w:pPr>
      <w:r w:rsidRPr="00126D27">
        <w:rPr>
          <w:rFonts w:ascii="Arial" w:eastAsia="Times New Roman" w:hAnsi="Arial" w:cs="Arial"/>
          <w:b/>
          <w:lang w:val="es-MX" w:eastAsia="es-ES"/>
        </w:rPr>
        <w:t>DECLARACIÓN JURADA RENDIDA POR EL SOCIO QUE FIRMA EL DICTAMEN Y REPRESENTANTE LEGAL DE LA FIRMA AUDITORA</w:t>
      </w:r>
    </w:p>
    <w:p w14:paraId="144B63BE" w14:textId="77777777" w:rsidR="00126D27" w:rsidRPr="00126D27" w:rsidRDefault="00126D27" w:rsidP="00126D27">
      <w:pPr>
        <w:spacing w:after="0" w:line="240" w:lineRule="auto"/>
        <w:jc w:val="center"/>
        <w:rPr>
          <w:rFonts w:ascii="Arial" w:eastAsia="Times New Roman" w:hAnsi="Arial" w:cs="Arial"/>
          <w:b/>
          <w:lang w:val="es-MX" w:eastAsia="es-ES"/>
        </w:rPr>
      </w:pPr>
    </w:p>
    <w:p w14:paraId="2B3E3123" w14:textId="77777777" w:rsidR="00126D27" w:rsidRPr="00126D27" w:rsidRDefault="00126D27" w:rsidP="00126D27">
      <w:pPr>
        <w:spacing w:after="0" w:line="240" w:lineRule="auto"/>
        <w:jc w:val="both"/>
        <w:rPr>
          <w:rFonts w:ascii="Arial" w:eastAsia="Times New Roman" w:hAnsi="Arial" w:cs="Arial"/>
          <w:lang w:val="es-MX" w:eastAsia="es-ES"/>
        </w:rPr>
      </w:pPr>
      <w:r w:rsidRPr="00126D27">
        <w:rPr>
          <w:rFonts w:ascii="Arial" w:eastAsia="Times New Roman" w:hAnsi="Arial" w:cs="Arial"/>
          <w:lang w:val="es-MX" w:eastAsia="es-ES"/>
        </w:rPr>
        <w:t>Yo [Nombre del representante legal de la firma auditora] [</w:t>
      </w:r>
      <w:proofErr w:type="gramStart"/>
      <w:r w:rsidRPr="00126D27">
        <w:rPr>
          <w:rFonts w:ascii="Arial" w:eastAsia="Times New Roman" w:hAnsi="Arial" w:cs="Arial"/>
          <w:lang w:val="es-MX" w:eastAsia="es-ES"/>
        </w:rPr>
        <w:t>Carnet</w:t>
      </w:r>
      <w:proofErr w:type="gramEnd"/>
      <w:r w:rsidRPr="00126D27">
        <w:rPr>
          <w:rFonts w:ascii="Arial" w:eastAsia="Times New Roman" w:hAnsi="Arial" w:cs="Arial"/>
          <w:lang w:val="es-MX" w:eastAsia="es-ES"/>
        </w:rPr>
        <w:t xml:space="preserve"> No. XXXX] declaro bajo fe de juramento:</w:t>
      </w:r>
    </w:p>
    <w:p w14:paraId="0BEFDFA3" w14:textId="77777777" w:rsidR="00126D27" w:rsidRPr="00126D27" w:rsidRDefault="00126D27" w:rsidP="00126D27">
      <w:pPr>
        <w:spacing w:after="0" w:line="240" w:lineRule="auto"/>
        <w:jc w:val="both"/>
        <w:rPr>
          <w:rFonts w:ascii="Arial" w:eastAsia="Times New Roman" w:hAnsi="Arial" w:cs="Arial"/>
          <w:lang w:val="es-MX" w:eastAsia="es-ES"/>
        </w:rPr>
      </w:pPr>
    </w:p>
    <w:p w14:paraId="0C63347A" w14:textId="77777777" w:rsidR="00126D27" w:rsidRPr="00126D27" w:rsidRDefault="00126D27" w:rsidP="00126D27">
      <w:pPr>
        <w:widowControl w:val="0"/>
        <w:numPr>
          <w:ilvl w:val="0"/>
          <w:numId w:val="5"/>
        </w:numPr>
        <w:spacing w:after="0" w:line="240" w:lineRule="auto"/>
        <w:jc w:val="both"/>
        <w:rPr>
          <w:rFonts w:ascii="Arial" w:eastAsia="Times New Roman" w:hAnsi="Arial" w:cs="Arial"/>
          <w:lang w:val="es-ES" w:eastAsia="es-ES"/>
        </w:rPr>
      </w:pPr>
      <w:r w:rsidRPr="00126D27">
        <w:rPr>
          <w:rFonts w:ascii="Arial" w:eastAsia="Times New Roman" w:hAnsi="Arial" w:cs="Arial"/>
          <w:lang w:val="es-ES" w:eastAsia="es-ES"/>
        </w:rPr>
        <w:t xml:space="preserve">No he sido declarado insolvente o en quiebra durante los cinco años anteriores a la fecha de solicitud de inscripción. </w:t>
      </w:r>
    </w:p>
    <w:p w14:paraId="54E0F201" w14:textId="77777777" w:rsidR="00126D27" w:rsidRPr="00126D27" w:rsidRDefault="00126D27" w:rsidP="00126D27">
      <w:pPr>
        <w:widowControl w:val="0"/>
        <w:spacing w:after="0" w:line="240" w:lineRule="auto"/>
        <w:ind w:left="644"/>
        <w:jc w:val="both"/>
        <w:rPr>
          <w:rFonts w:ascii="Arial" w:eastAsia="Calibri" w:hAnsi="Arial" w:cs="Arial"/>
          <w:lang w:val="es-MX"/>
        </w:rPr>
      </w:pPr>
    </w:p>
    <w:p w14:paraId="54B0E75B" w14:textId="77777777" w:rsidR="00126D27" w:rsidRPr="00126D27" w:rsidRDefault="00126D27" w:rsidP="00126D27">
      <w:pPr>
        <w:widowControl w:val="0"/>
        <w:spacing w:after="0" w:line="240" w:lineRule="auto"/>
        <w:ind w:left="567" w:hanging="283"/>
        <w:jc w:val="both"/>
        <w:rPr>
          <w:rFonts w:ascii="Arial" w:eastAsia="Calibri" w:hAnsi="Arial" w:cs="Arial"/>
          <w:lang w:val="es-MX"/>
        </w:rPr>
      </w:pPr>
      <w:r w:rsidRPr="00126D27">
        <w:rPr>
          <w:rFonts w:ascii="Arial" w:eastAsia="Calibri" w:hAnsi="Arial" w:cs="Arial"/>
          <w:lang w:val="es-MX"/>
        </w:rPr>
        <w:t>b)</w:t>
      </w:r>
      <w:r w:rsidRPr="00126D27">
        <w:rPr>
          <w:rFonts w:ascii="Arial" w:eastAsia="Calibri" w:hAnsi="Arial" w:cs="Arial"/>
          <w:lang w:val="es-MX"/>
        </w:rPr>
        <w:tab/>
        <w:t xml:space="preserve"> No me encuentro sujeto a una sanción de conformidad con lo establecido en el artículo 155 ter de la Ley Orgánica del Banco Central de Costa Rica, el inciso 17 del artículo 157 y el inciso 13 del artículo 159 de la Ley Reguladora del Mercado de Valores, Ley 7732, y el inciso j del artículo 46 de la Ley 7523 reformado por la Ley de Protección al Trabajador por  haber rendido informes de auditorías de entidades sujetas a fiscalización con vicios o irregularidades esenciales que impidieron conocer la situación patrimonial o financiera de la entidad auditada o porque incumplieron las normas de contabilidad establecidas por el Consejo Nacional de Supervisión del Sistema Financiero. </w:t>
      </w:r>
    </w:p>
    <w:p w14:paraId="21A8637B" w14:textId="77777777" w:rsidR="00126D27" w:rsidRPr="00126D27" w:rsidRDefault="00126D27" w:rsidP="00126D27">
      <w:pPr>
        <w:spacing w:after="0" w:line="240" w:lineRule="auto"/>
        <w:jc w:val="both"/>
        <w:rPr>
          <w:rFonts w:ascii="Arial" w:eastAsia="Calibri" w:hAnsi="Arial" w:cs="Arial"/>
          <w:lang w:val="es-MX"/>
        </w:rPr>
      </w:pPr>
    </w:p>
    <w:p w14:paraId="53FD1BDB" w14:textId="77777777" w:rsidR="00126D27" w:rsidRPr="00126D27" w:rsidRDefault="00126D27" w:rsidP="00126D27">
      <w:pPr>
        <w:spacing w:after="0" w:line="240" w:lineRule="auto"/>
        <w:ind w:left="567" w:hanging="284"/>
        <w:jc w:val="both"/>
        <w:rPr>
          <w:rFonts w:ascii="Arial" w:eastAsia="Times New Roman" w:hAnsi="Arial" w:cs="Arial"/>
          <w:lang w:val="es-ES" w:eastAsia="es-ES"/>
        </w:rPr>
      </w:pPr>
      <w:r w:rsidRPr="00126D27">
        <w:rPr>
          <w:rFonts w:ascii="Arial" w:eastAsia="Calibri" w:hAnsi="Arial" w:cs="Arial"/>
          <w:lang w:val="es-MX"/>
        </w:rPr>
        <w:t>c)</w:t>
      </w:r>
      <w:r w:rsidRPr="00126D27">
        <w:rPr>
          <w:rFonts w:ascii="Arial" w:eastAsia="Calibri" w:hAnsi="Arial" w:cs="Arial"/>
          <w:lang w:val="es-MX"/>
        </w:rPr>
        <w:tab/>
      </w:r>
      <w:r w:rsidRPr="00126D27">
        <w:rPr>
          <w:rFonts w:ascii="Arial" w:eastAsia="Times New Roman" w:hAnsi="Arial" w:cs="Arial"/>
          <w:lang w:val="es-ES" w:eastAsia="es-ES"/>
        </w:rPr>
        <w:t xml:space="preserve">Mi representada cumple con los requisitos y experiencia profesional o independencia establecidos en los artículos 5 y 7 del Reglamento General de Auditores Externos. </w:t>
      </w:r>
    </w:p>
    <w:p w14:paraId="302286E9" w14:textId="77777777" w:rsidR="00126D27" w:rsidRPr="00126D27" w:rsidRDefault="00126D27" w:rsidP="00126D27">
      <w:pPr>
        <w:spacing w:after="0" w:line="240" w:lineRule="auto"/>
        <w:rPr>
          <w:rFonts w:ascii="Arial" w:eastAsia="Times New Roman" w:hAnsi="Arial" w:cs="Arial"/>
          <w:lang w:val="es-ES" w:eastAsia="es-ES"/>
        </w:rPr>
      </w:pPr>
    </w:p>
    <w:p w14:paraId="379E7721" w14:textId="77777777" w:rsidR="00126D27" w:rsidRPr="00126D27" w:rsidRDefault="00126D27" w:rsidP="00126D27">
      <w:pPr>
        <w:widowControl w:val="0"/>
        <w:spacing w:after="0" w:line="240" w:lineRule="auto"/>
        <w:ind w:left="567" w:hanging="283"/>
        <w:jc w:val="both"/>
        <w:rPr>
          <w:rFonts w:ascii="Arial" w:eastAsia="Calibri" w:hAnsi="Arial" w:cs="Arial"/>
          <w:lang w:val="es-MX"/>
        </w:rPr>
      </w:pPr>
      <w:r w:rsidRPr="00126D27">
        <w:rPr>
          <w:rFonts w:ascii="Arial" w:eastAsia="Calibri" w:hAnsi="Arial" w:cs="Arial"/>
          <w:lang w:val="es-MX"/>
        </w:rPr>
        <w:t xml:space="preserve">d) </w:t>
      </w:r>
      <w:r w:rsidRPr="00126D27">
        <w:rPr>
          <w:rFonts w:ascii="Arial" w:eastAsia="Times New Roman" w:hAnsi="Arial" w:cs="Arial"/>
          <w:lang w:val="es-ES" w:eastAsia="es-ES"/>
        </w:rPr>
        <w:t xml:space="preserve">Con base en un proceso de debida diligencia y debidamente documentado, declaro que ninguno de los miembros que conforman el equipo de auditoría de mi representada han sido declarados insolventes durante los cinco años anteriores a la fecha de solicitud de inscripción, ni han sido condenados por delitos contra la fe pública o la propiedad durante los últimos diez años por autoridades judiciales competentes. </w:t>
      </w:r>
    </w:p>
    <w:p w14:paraId="554D08B3" w14:textId="77777777" w:rsidR="00126D27" w:rsidRPr="00126D27" w:rsidRDefault="00126D27" w:rsidP="00126D27">
      <w:pPr>
        <w:spacing w:after="0" w:line="240" w:lineRule="auto"/>
        <w:jc w:val="both"/>
        <w:rPr>
          <w:rFonts w:ascii="Arial" w:eastAsia="Times New Roman" w:hAnsi="Arial" w:cs="Arial"/>
          <w:bCs/>
          <w:lang w:val="es-ES" w:eastAsia="es-ES"/>
        </w:rPr>
      </w:pPr>
    </w:p>
    <w:p w14:paraId="0753A175" w14:textId="77777777" w:rsidR="00126D27" w:rsidRPr="00126D27" w:rsidRDefault="00126D27" w:rsidP="00126D27">
      <w:pPr>
        <w:spacing w:after="0" w:line="240" w:lineRule="auto"/>
        <w:ind w:left="567" w:hanging="284"/>
        <w:jc w:val="both"/>
        <w:rPr>
          <w:rFonts w:ascii="Arial" w:eastAsia="Times New Roman" w:hAnsi="Arial" w:cs="Arial"/>
          <w:lang w:val="es-ES" w:eastAsia="es-ES"/>
        </w:rPr>
      </w:pPr>
      <w:r w:rsidRPr="00126D27">
        <w:rPr>
          <w:rFonts w:ascii="Arial" w:eastAsia="Calibri" w:hAnsi="Arial" w:cs="Arial"/>
          <w:lang w:val="es-MX"/>
        </w:rPr>
        <w:t>e)</w:t>
      </w:r>
      <w:r w:rsidRPr="00126D27">
        <w:rPr>
          <w:rFonts w:ascii="Arial" w:eastAsia="Calibri" w:hAnsi="Arial" w:cs="Arial"/>
          <w:lang w:val="es-MX"/>
        </w:rPr>
        <w:tab/>
      </w:r>
      <w:r w:rsidRPr="00126D27">
        <w:rPr>
          <w:rFonts w:ascii="Arial" w:eastAsia="Times New Roman" w:hAnsi="Arial" w:cs="Arial"/>
          <w:lang w:val="es-ES" w:eastAsia="es-ES"/>
        </w:rPr>
        <w:t>Como socio de la firma tengo una experiencia mínima de [</w:t>
      </w:r>
      <w:r w:rsidRPr="00126D27">
        <w:rPr>
          <w:rFonts w:ascii="Arial" w:eastAsia="Times New Roman" w:hAnsi="Arial" w:cs="Arial"/>
          <w:i/>
          <w:iCs/>
          <w:lang w:val="es-ES" w:eastAsia="es-ES"/>
        </w:rPr>
        <w:t>número de años</w:t>
      </w:r>
      <w:r w:rsidRPr="00126D27">
        <w:rPr>
          <w:rFonts w:ascii="Arial" w:eastAsia="Times New Roman" w:hAnsi="Arial" w:cs="Arial"/>
          <w:lang w:val="es-ES" w:eastAsia="es-ES"/>
        </w:rPr>
        <w:t>] años de laborar como socio, y como encargado de equipo en auditorías en [</w:t>
      </w:r>
      <w:r w:rsidRPr="00126D27">
        <w:rPr>
          <w:rFonts w:ascii="Arial" w:eastAsia="Times New Roman" w:hAnsi="Arial" w:cs="Arial"/>
          <w:i/>
          <w:iCs/>
          <w:lang w:val="es-ES" w:eastAsia="es-ES"/>
        </w:rPr>
        <w:t>detallar el área de auditoría y el tipo de entidades</w:t>
      </w:r>
      <w:r w:rsidRPr="00126D27">
        <w:rPr>
          <w:rFonts w:ascii="Arial" w:eastAsia="Times New Roman" w:hAnsi="Arial" w:cs="Arial"/>
          <w:lang w:val="es-ES" w:eastAsia="es-ES"/>
        </w:rPr>
        <w:t>] o en el sector [</w:t>
      </w:r>
      <w:r w:rsidRPr="00126D27">
        <w:rPr>
          <w:rFonts w:ascii="Arial" w:eastAsia="Times New Roman" w:hAnsi="Arial" w:cs="Arial"/>
          <w:i/>
          <w:iCs/>
          <w:lang w:val="es-ES" w:eastAsia="es-ES"/>
        </w:rPr>
        <w:t>detallar los sectores en los que tiene experiencia</w:t>
      </w:r>
      <w:r w:rsidRPr="00126D27">
        <w:rPr>
          <w:rFonts w:ascii="Arial" w:eastAsia="Times New Roman" w:hAnsi="Arial" w:cs="Arial"/>
          <w:lang w:val="es-ES" w:eastAsia="es-ES"/>
        </w:rPr>
        <w:t xml:space="preserve">]. </w:t>
      </w:r>
    </w:p>
    <w:p w14:paraId="2E65C498" w14:textId="77777777" w:rsidR="00126D27" w:rsidRPr="00126D27" w:rsidRDefault="00126D27" w:rsidP="00126D27">
      <w:pPr>
        <w:widowControl w:val="0"/>
        <w:spacing w:after="0" w:line="240" w:lineRule="auto"/>
        <w:ind w:left="567" w:hanging="283"/>
        <w:jc w:val="both"/>
        <w:rPr>
          <w:rFonts w:ascii="Arial" w:eastAsia="Calibri" w:hAnsi="Arial" w:cs="Arial"/>
          <w:lang w:val="es-ES"/>
        </w:rPr>
      </w:pPr>
    </w:p>
    <w:p w14:paraId="1133D2D0" w14:textId="77777777" w:rsidR="00126D27" w:rsidRPr="00126D27" w:rsidRDefault="00126D27" w:rsidP="00126D27">
      <w:pPr>
        <w:widowControl w:val="0"/>
        <w:spacing w:after="0" w:line="240" w:lineRule="auto"/>
        <w:ind w:left="567" w:hanging="283"/>
        <w:jc w:val="both"/>
        <w:rPr>
          <w:rFonts w:ascii="Arial" w:eastAsia="Calibri" w:hAnsi="Arial" w:cs="Arial"/>
          <w:lang w:val="es-ES"/>
        </w:rPr>
      </w:pPr>
      <w:r w:rsidRPr="00126D27">
        <w:rPr>
          <w:rFonts w:ascii="Arial" w:eastAsia="Calibri" w:hAnsi="Arial" w:cs="Arial"/>
          <w:lang w:val="es-ES"/>
        </w:rPr>
        <w:t>f)</w:t>
      </w:r>
      <w:r w:rsidRPr="00126D27">
        <w:rPr>
          <w:rFonts w:ascii="Arial" w:eastAsia="Calibri" w:hAnsi="Arial" w:cs="Arial"/>
          <w:lang w:val="es-ES"/>
        </w:rPr>
        <w:tab/>
        <w:t xml:space="preserve">La firma auditora cuenta con políticas y procedimientos que aseguran el control de la calidad de todos los trabajos de auditoría realizados.  Dichas políticas y procedimientos internos permiten verificar de manera adecuada el cumplimiento de las leyes reguladoras y sus reglamentos de los colegios profesionales respectivos y los principios éticos rectores de la profesión. </w:t>
      </w:r>
    </w:p>
    <w:p w14:paraId="0C2B3601" w14:textId="77777777" w:rsidR="00126D27" w:rsidRPr="00126D27" w:rsidRDefault="00126D27" w:rsidP="00126D27">
      <w:pPr>
        <w:spacing w:after="0" w:line="240" w:lineRule="auto"/>
        <w:jc w:val="both"/>
        <w:rPr>
          <w:rFonts w:ascii="Arial" w:eastAsia="Times New Roman" w:hAnsi="Arial" w:cs="Arial"/>
          <w:bCs/>
          <w:lang w:val="es-ES" w:eastAsia="es-ES"/>
        </w:rPr>
      </w:pPr>
    </w:p>
    <w:p w14:paraId="70C37FEE" w14:textId="77777777" w:rsidR="00126D27" w:rsidRPr="00126D27" w:rsidRDefault="00126D27" w:rsidP="00126D27">
      <w:pPr>
        <w:widowControl w:val="0"/>
        <w:numPr>
          <w:ilvl w:val="0"/>
          <w:numId w:val="6"/>
        </w:numPr>
        <w:spacing w:after="0" w:line="240" w:lineRule="auto"/>
        <w:jc w:val="both"/>
        <w:rPr>
          <w:rFonts w:ascii="Arial" w:eastAsia="Times New Roman" w:hAnsi="Arial" w:cs="Arial"/>
          <w:lang w:val="es-ES" w:eastAsia="es-ES"/>
        </w:rPr>
      </w:pPr>
      <w:r w:rsidRPr="00126D27">
        <w:rPr>
          <w:rFonts w:ascii="Arial" w:eastAsia="Times New Roman" w:hAnsi="Arial" w:cs="Arial"/>
          <w:lang w:val="es-ES" w:eastAsia="es-ES"/>
        </w:rPr>
        <w:t>No tengo operaciones de créditos activas con la entidad o empresa supervisada o grupo o conglomerado financiero, sus accionistas y demás empresas vinculadas, según la definición de parte relacionada contenida en la normativa de grupo vinculado emitida por el Consejo Nacional de Supervisión del Sistema Financiero.</w:t>
      </w:r>
    </w:p>
    <w:p w14:paraId="170FB6D0" w14:textId="77777777" w:rsidR="00126D27" w:rsidRPr="00126D27" w:rsidRDefault="00126D27" w:rsidP="00126D27">
      <w:pPr>
        <w:widowControl w:val="0"/>
        <w:spacing w:after="0" w:line="240" w:lineRule="auto"/>
        <w:ind w:left="644"/>
        <w:jc w:val="both"/>
        <w:rPr>
          <w:rFonts w:ascii="Arial" w:eastAsia="Times New Roman" w:hAnsi="Arial" w:cs="Arial"/>
          <w:lang w:val="es-MX" w:eastAsia="es-ES"/>
        </w:rPr>
      </w:pPr>
    </w:p>
    <w:p w14:paraId="50E50C06" w14:textId="77777777" w:rsidR="00126D27" w:rsidRPr="00126D27" w:rsidRDefault="00126D27" w:rsidP="00126D27">
      <w:pPr>
        <w:spacing w:after="0" w:line="240" w:lineRule="auto"/>
        <w:jc w:val="both"/>
        <w:rPr>
          <w:rFonts w:ascii="Arial" w:eastAsia="Times New Roman" w:hAnsi="Arial" w:cs="Arial"/>
          <w:lang w:val="es-MX" w:eastAsia="es-ES"/>
        </w:rPr>
      </w:pPr>
      <w:r w:rsidRPr="00126D27">
        <w:rPr>
          <w:rFonts w:ascii="Arial" w:eastAsia="Times New Roman" w:hAnsi="Arial" w:cs="Arial"/>
          <w:lang w:val="es-MX" w:eastAsia="es-ES"/>
        </w:rPr>
        <w:t>Es todo. Leído lo anterior al compareciente, lo aprueba y firma en (LUGAR) a las (HORA) horas del (DÍA) de (MES) de (AÑO). FIRMA.</w:t>
      </w:r>
    </w:p>
    <w:p w14:paraId="7E0B2070" w14:textId="77777777" w:rsidR="00126D27" w:rsidRPr="00126D27" w:rsidRDefault="00126D27" w:rsidP="00126D27">
      <w:pPr>
        <w:spacing w:after="0" w:line="240" w:lineRule="auto"/>
        <w:jc w:val="both"/>
        <w:rPr>
          <w:rFonts w:ascii="Arial" w:eastAsia="Times New Roman" w:hAnsi="Arial" w:cs="Arial"/>
          <w:lang w:val="es-MX" w:eastAsia="es-ES"/>
        </w:rPr>
      </w:pPr>
    </w:p>
    <w:p w14:paraId="0BE855DD" w14:textId="77777777" w:rsidR="00126D27" w:rsidRPr="00126D27" w:rsidRDefault="00126D27" w:rsidP="00126D27">
      <w:pPr>
        <w:spacing w:after="0" w:line="240" w:lineRule="auto"/>
        <w:jc w:val="center"/>
        <w:rPr>
          <w:rFonts w:ascii="Arial" w:eastAsia="Times New Roman" w:hAnsi="Arial" w:cs="Arial"/>
          <w:b/>
          <w:lang w:val="es-MX" w:eastAsia="es-ES"/>
        </w:rPr>
      </w:pPr>
      <w:r w:rsidRPr="00126D27">
        <w:rPr>
          <w:rFonts w:ascii="Arial" w:eastAsia="Times New Roman" w:hAnsi="Arial" w:cs="Arial"/>
          <w:b/>
          <w:lang w:val="es-MX" w:eastAsia="es-ES"/>
        </w:rPr>
        <w:t>DECLARACIÓN JURADA RENDIDA POR EL PROFESIONAL INDEPENDIENTE</w:t>
      </w:r>
    </w:p>
    <w:p w14:paraId="6B32A56C" w14:textId="77777777" w:rsidR="00126D27" w:rsidRPr="00126D27" w:rsidRDefault="00126D27" w:rsidP="00126D27">
      <w:pPr>
        <w:spacing w:after="0" w:line="240" w:lineRule="auto"/>
        <w:jc w:val="center"/>
        <w:rPr>
          <w:rFonts w:ascii="Arial" w:eastAsia="Times New Roman" w:hAnsi="Arial" w:cs="Arial"/>
          <w:b/>
          <w:lang w:val="es-MX" w:eastAsia="es-ES"/>
        </w:rPr>
      </w:pPr>
    </w:p>
    <w:p w14:paraId="11010B89" w14:textId="77777777" w:rsidR="00126D27" w:rsidRPr="00126D27" w:rsidRDefault="00126D27" w:rsidP="00126D27">
      <w:pPr>
        <w:spacing w:after="0" w:line="240" w:lineRule="auto"/>
        <w:jc w:val="both"/>
        <w:rPr>
          <w:rFonts w:ascii="Arial" w:eastAsia="Times New Roman" w:hAnsi="Arial" w:cs="Arial"/>
          <w:lang w:val="es-MX" w:eastAsia="es-ES"/>
        </w:rPr>
      </w:pPr>
      <w:r w:rsidRPr="00126D27">
        <w:rPr>
          <w:rFonts w:ascii="Arial" w:eastAsia="Times New Roman" w:hAnsi="Arial" w:cs="Arial"/>
          <w:lang w:val="es-MX" w:eastAsia="es-ES"/>
        </w:rPr>
        <w:t>Yo [Nombre del profesional independiente) [</w:t>
      </w:r>
      <w:proofErr w:type="gramStart"/>
      <w:r w:rsidRPr="00126D27">
        <w:rPr>
          <w:rFonts w:ascii="Arial" w:eastAsia="Times New Roman" w:hAnsi="Arial" w:cs="Arial"/>
          <w:i/>
          <w:iCs/>
          <w:lang w:val="es-MX" w:eastAsia="es-ES"/>
        </w:rPr>
        <w:t>Carnet</w:t>
      </w:r>
      <w:proofErr w:type="gramEnd"/>
      <w:r w:rsidRPr="00126D27">
        <w:rPr>
          <w:rFonts w:ascii="Arial" w:eastAsia="Times New Roman" w:hAnsi="Arial" w:cs="Arial"/>
          <w:i/>
          <w:iCs/>
          <w:lang w:val="es-MX" w:eastAsia="es-ES"/>
        </w:rPr>
        <w:t xml:space="preserve"> No. XXXX</w:t>
      </w:r>
      <w:r w:rsidRPr="00126D27">
        <w:rPr>
          <w:rFonts w:ascii="Arial" w:eastAsia="Times New Roman" w:hAnsi="Arial" w:cs="Arial"/>
          <w:lang w:val="es-MX" w:eastAsia="es-ES"/>
        </w:rPr>
        <w:t>] declaro bajo fe de juramento:</w:t>
      </w:r>
    </w:p>
    <w:p w14:paraId="70243E70" w14:textId="77777777" w:rsidR="00126D27" w:rsidRPr="00126D27" w:rsidRDefault="00126D27" w:rsidP="00126D27">
      <w:pPr>
        <w:spacing w:after="0" w:line="240" w:lineRule="auto"/>
        <w:jc w:val="both"/>
        <w:rPr>
          <w:rFonts w:ascii="Arial" w:eastAsia="Times New Roman" w:hAnsi="Arial" w:cs="Arial"/>
          <w:lang w:val="es-MX" w:eastAsia="es-ES"/>
        </w:rPr>
      </w:pPr>
    </w:p>
    <w:p w14:paraId="397C4D51" w14:textId="77777777" w:rsidR="00126D27" w:rsidRPr="00126D27" w:rsidRDefault="00126D27" w:rsidP="00126D27">
      <w:pPr>
        <w:widowControl w:val="0"/>
        <w:numPr>
          <w:ilvl w:val="0"/>
          <w:numId w:val="7"/>
        </w:numPr>
        <w:spacing w:after="0" w:line="240" w:lineRule="auto"/>
        <w:jc w:val="both"/>
        <w:rPr>
          <w:rFonts w:ascii="Arial" w:eastAsia="Calibri" w:hAnsi="Arial" w:cs="Arial"/>
          <w:lang w:val="es-ES"/>
        </w:rPr>
      </w:pPr>
      <w:r w:rsidRPr="00126D27">
        <w:rPr>
          <w:rFonts w:ascii="Arial" w:eastAsia="Times New Roman" w:hAnsi="Arial" w:cs="Arial"/>
          <w:lang w:val="es-ES" w:eastAsia="es-ES"/>
        </w:rPr>
        <w:t>No he sido declarado insolvente o en quiebra durante los cinco años anteriores a la fecha de solicitud de inscripción.</w:t>
      </w:r>
    </w:p>
    <w:p w14:paraId="70AEF55D" w14:textId="77777777" w:rsidR="00126D27" w:rsidRPr="00126D27" w:rsidRDefault="00126D27" w:rsidP="00126D27">
      <w:pPr>
        <w:widowControl w:val="0"/>
        <w:spacing w:after="0" w:line="240" w:lineRule="auto"/>
        <w:ind w:left="567" w:hanging="283"/>
        <w:jc w:val="both"/>
        <w:rPr>
          <w:rFonts w:ascii="Arial" w:eastAsia="Calibri" w:hAnsi="Arial" w:cs="Arial"/>
          <w:lang w:val="es-MX"/>
        </w:rPr>
      </w:pPr>
    </w:p>
    <w:p w14:paraId="0307E1EE" w14:textId="77777777" w:rsidR="00126D27" w:rsidRPr="00126D27" w:rsidRDefault="00126D27" w:rsidP="00126D27">
      <w:pPr>
        <w:widowControl w:val="0"/>
        <w:numPr>
          <w:ilvl w:val="0"/>
          <w:numId w:val="7"/>
        </w:numPr>
        <w:spacing w:after="0" w:line="240" w:lineRule="auto"/>
        <w:jc w:val="both"/>
        <w:rPr>
          <w:rFonts w:ascii="Arial" w:eastAsia="Calibri" w:hAnsi="Arial" w:cs="Arial"/>
          <w:lang w:val="es-MX"/>
        </w:rPr>
      </w:pPr>
      <w:r w:rsidRPr="00126D27">
        <w:rPr>
          <w:rFonts w:ascii="Arial" w:eastAsia="Calibri" w:hAnsi="Arial" w:cs="Arial"/>
          <w:lang w:val="es-ES"/>
        </w:rPr>
        <w:t xml:space="preserve">No me encuentro sujeto a una sanción de conformidad con lo establecido en </w:t>
      </w:r>
      <w:r w:rsidRPr="00126D27">
        <w:rPr>
          <w:rFonts w:ascii="Arial" w:eastAsia="Calibri" w:hAnsi="Arial" w:cs="Arial"/>
          <w:lang w:val="es-MX"/>
        </w:rPr>
        <w:t xml:space="preserve">el artículo 155 ter de la Ley Orgánica del Banco Central de Costa Rica, </w:t>
      </w:r>
      <w:r w:rsidRPr="00126D27">
        <w:rPr>
          <w:rFonts w:ascii="Arial" w:eastAsia="Calibri" w:hAnsi="Arial" w:cs="Arial"/>
          <w:lang w:val="es-ES"/>
        </w:rPr>
        <w:t>el inciso 17 del artículo 157 y el inciso 13 del</w:t>
      </w:r>
      <w:r w:rsidRPr="00126D27">
        <w:rPr>
          <w:rFonts w:ascii="Arial" w:eastAsia="Calibri" w:hAnsi="Arial" w:cs="Arial"/>
          <w:lang w:val="es-MX"/>
        </w:rPr>
        <w:t xml:space="preserve"> artículo 159 de la Ley Reguladora del Mercado de Valores, Ley 7732, y el inciso j del artículo 46 de la Ley 7523 reformado por la Ley de Protección al Trabajador por  haber rendido informes de auditorías de entidades sujetas a fiscalización con vicios o irregularidades esenciales que impidieron conocer la situación patrimonial o financiera de la entidad auditada o porque incumplieron las normas de contabilidad establecidas por el Consejo Nacional de Supervisión del Sistema Financiero.</w:t>
      </w:r>
    </w:p>
    <w:p w14:paraId="607325BA" w14:textId="77777777" w:rsidR="00126D27" w:rsidRPr="00126D27" w:rsidRDefault="00126D27" w:rsidP="00126D27">
      <w:pPr>
        <w:spacing w:after="0" w:line="240" w:lineRule="auto"/>
        <w:jc w:val="both"/>
        <w:rPr>
          <w:rFonts w:ascii="Arial" w:eastAsia="Times New Roman" w:hAnsi="Arial" w:cs="Arial"/>
          <w:bCs/>
          <w:lang w:val="es-ES" w:eastAsia="es-ES"/>
        </w:rPr>
      </w:pPr>
      <w:r w:rsidRPr="00126D27">
        <w:rPr>
          <w:rFonts w:ascii="Arial" w:eastAsia="Times New Roman" w:hAnsi="Arial" w:cs="Arial"/>
          <w:bCs/>
          <w:lang w:val="es-MX" w:eastAsia="es-ES"/>
        </w:rPr>
        <w:t xml:space="preserve"> </w:t>
      </w:r>
    </w:p>
    <w:p w14:paraId="3C7B283D" w14:textId="77777777" w:rsidR="00126D27" w:rsidRPr="00126D27" w:rsidRDefault="00126D27" w:rsidP="00126D27">
      <w:pPr>
        <w:widowControl w:val="0"/>
        <w:numPr>
          <w:ilvl w:val="0"/>
          <w:numId w:val="7"/>
        </w:numPr>
        <w:spacing w:after="0" w:line="240" w:lineRule="auto"/>
        <w:jc w:val="both"/>
        <w:rPr>
          <w:rFonts w:ascii="Arial" w:eastAsia="Times New Roman" w:hAnsi="Arial" w:cs="Arial"/>
          <w:bCs/>
          <w:lang w:val="es-ES" w:eastAsia="es-ES"/>
        </w:rPr>
      </w:pPr>
      <w:r w:rsidRPr="00126D27">
        <w:rPr>
          <w:rFonts w:ascii="Arial" w:eastAsia="Times New Roman" w:hAnsi="Arial" w:cs="Arial"/>
          <w:lang w:val="es-ES" w:eastAsia="es-ES"/>
        </w:rPr>
        <w:t>Cumplo con los requisitos y experiencia profesional o independencia establecidos en los artículos 5 y 7 del Reglamento General de Auditores Externos.</w:t>
      </w:r>
    </w:p>
    <w:p w14:paraId="5BC38A92" w14:textId="77777777" w:rsidR="00126D27" w:rsidRPr="00126D27" w:rsidRDefault="00126D27" w:rsidP="00126D27">
      <w:pPr>
        <w:spacing w:after="0" w:line="240" w:lineRule="auto"/>
        <w:rPr>
          <w:rFonts w:ascii="Arial" w:eastAsia="Times New Roman" w:hAnsi="Arial" w:cs="Arial"/>
          <w:bCs/>
          <w:lang w:val="es-ES" w:eastAsia="es-ES"/>
        </w:rPr>
      </w:pPr>
    </w:p>
    <w:p w14:paraId="77A7D7C8" w14:textId="77777777" w:rsidR="00126D27" w:rsidRPr="00126D27" w:rsidRDefault="00126D27" w:rsidP="00126D27">
      <w:pPr>
        <w:widowControl w:val="0"/>
        <w:numPr>
          <w:ilvl w:val="0"/>
          <w:numId w:val="7"/>
        </w:numPr>
        <w:spacing w:after="0" w:line="240" w:lineRule="auto"/>
        <w:jc w:val="both"/>
        <w:rPr>
          <w:rFonts w:ascii="Arial" w:eastAsia="Times New Roman" w:hAnsi="Arial" w:cs="Arial"/>
          <w:bCs/>
          <w:lang w:val="es-ES" w:eastAsia="es-ES"/>
        </w:rPr>
      </w:pPr>
      <w:r w:rsidRPr="00126D27">
        <w:rPr>
          <w:rFonts w:ascii="Arial" w:eastAsia="Times New Roman" w:hAnsi="Arial" w:cs="Arial"/>
          <w:lang w:val="es-ES" w:eastAsia="es-ES"/>
        </w:rPr>
        <w:t xml:space="preserve">Con base en un proceso de debida diligencia y debidamente documentado, declaro </w:t>
      </w:r>
      <w:r w:rsidRPr="00126D27">
        <w:rPr>
          <w:rFonts w:ascii="Arial" w:eastAsia="Times New Roman" w:hAnsi="Arial" w:cs="Arial"/>
          <w:lang w:val="es-ES" w:eastAsia="es-ES"/>
        </w:rPr>
        <w:lastRenderedPageBreak/>
        <w:t xml:space="preserve">que no he sido declarado insolvente durante los cinco años anteriores a la fecha de solicitud de inscripción, ni he sido condenado por delitos contra la fe pública o la propiedad durante los últimos diez años por autoridades judiciales competentes. </w:t>
      </w:r>
    </w:p>
    <w:p w14:paraId="7D0DFE33" w14:textId="77777777" w:rsidR="00126D27" w:rsidRPr="00126D27" w:rsidRDefault="00126D27" w:rsidP="00126D27">
      <w:pPr>
        <w:spacing w:after="0" w:line="240" w:lineRule="auto"/>
        <w:ind w:left="708"/>
        <w:rPr>
          <w:rFonts w:ascii="Arial" w:eastAsia="Times New Roman" w:hAnsi="Arial" w:cs="Arial"/>
          <w:bCs/>
          <w:lang w:val="es-ES" w:eastAsia="es-ES"/>
        </w:rPr>
      </w:pPr>
    </w:p>
    <w:p w14:paraId="1CDDF61F" w14:textId="77777777" w:rsidR="00126D27" w:rsidRPr="00126D27" w:rsidRDefault="00126D27" w:rsidP="00126D27">
      <w:pPr>
        <w:widowControl w:val="0"/>
        <w:spacing w:after="0" w:line="240" w:lineRule="auto"/>
        <w:ind w:left="567" w:hanging="283"/>
        <w:jc w:val="both"/>
        <w:rPr>
          <w:rFonts w:ascii="Arial" w:eastAsia="Calibri" w:hAnsi="Arial" w:cs="Arial"/>
          <w:lang w:val="es-MX"/>
        </w:rPr>
      </w:pPr>
      <w:r w:rsidRPr="00126D27">
        <w:rPr>
          <w:rFonts w:ascii="Arial" w:eastAsia="Calibri" w:hAnsi="Arial" w:cs="Arial"/>
          <w:lang w:val="es-MX"/>
        </w:rPr>
        <w:t>e)</w:t>
      </w:r>
      <w:r w:rsidRPr="00126D27">
        <w:rPr>
          <w:rFonts w:ascii="Arial" w:eastAsia="Calibri" w:hAnsi="Arial" w:cs="Arial"/>
          <w:lang w:val="es-MX"/>
        </w:rPr>
        <w:tab/>
      </w:r>
      <w:r w:rsidRPr="00126D27">
        <w:rPr>
          <w:rFonts w:ascii="Arial" w:eastAsia="Times New Roman" w:hAnsi="Arial" w:cs="Arial"/>
          <w:lang w:val="es-ES" w:eastAsia="es-ES"/>
        </w:rPr>
        <w:t>Como profesional independiente tengo una experiencia mínima de [</w:t>
      </w:r>
      <w:r w:rsidRPr="00126D27">
        <w:rPr>
          <w:rFonts w:ascii="Arial" w:eastAsia="Times New Roman" w:hAnsi="Arial" w:cs="Arial"/>
          <w:i/>
          <w:iCs/>
          <w:lang w:val="es-ES" w:eastAsia="es-ES"/>
        </w:rPr>
        <w:t>número de años</w:t>
      </w:r>
      <w:r w:rsidRPr="00126D27">
        <w:rPr>
          <w:rFonts w:ascii="Arial" w:eastAsia="Times New Roman" w:hAnsi="Arial" w:cs="Arial"/>
          <w:lang w:val="es-ES" w:eastAsia="es-ES"/>
        </w:rPr>
        <w:t>] años de laborar, y como encargado de equipo en auditorías en [</w:t>
      </w:r>
      <w:r w:rsidRPr="00126D27">
        <w:rPr>
          <w:rFonts w:ascii="Arial" w:eastAsia="Times New Roman" w:hAnsi="Arial" w:cs="Arial"/>
          <w:i/>
          <w:iCs/>
          <w:lang w:val="es-ES" w:eastAsia="es-ES"/>
        </w:rPr>
        <w:t>detallar el área de auditoría y tipo de entidades</w:t>
      </w:r>
      <w:r w:rsidRPr="00126D27">
        <w:rPr>
          <w:rFonts w:ascii="Arial" w:eastAsia="Times New Roman" w:hAnsi="Arial" w:cs="Arial"/>
          <w:lang w:val="es-ES" w:eastAsia="es-ES"/>
        </w:rPr>
        <w:t>] o en el sector [</w:t>
      </w:r>
      <w:r w:rsidRPr="00126D27">
        <w:rPr>
          <w:rFonts w:ascii="Arial" w:eastAsia="Times New Roman" w:hAnsi="Arial" w:cs="Arial"/>
          <w:i/>
          <w:iCs/>
          <w:lang w:val="es-ES" w:eastAsia="es-ES"/>
        </w:rPr>
        <w:t>detallar los sectores en los que tiene experiencia].</w:t>
      </w:r>
      <w:r w:rsidRPr="00126D27">
        <w:rPr>
          <w:rFonts w:ascii="Arial" w:eastAsia="Times New Roman" w:hAnsi="Arial" w:cs="Arial"/>
          <w:lang w:val="es-ES" w:eastAsia="es-ES"/>
        </w:rPr>
        <w:t xml:space="preserve"> </w:t>
      </w:r>
    </w:p>
    <w:p w14:paraId="0A37C607" w14:textId="77777777" w:rsidR="00126D27" w:rsidRPr="00126D27" w:rsidRDefault="00126D27" w:rsidP="00126D27">
      <w:pPr>
        <w:spacing w:after="0" w:line="240" w:lineRule="auto"/>
        <w:jc w:val="both"/>
        <w:rPr>
          <w:rFonts w:ascii="Arial" w:eastAsia="Times New Roman" w:hAnsi="Arial" w:cs="Arial"/>
          <w:bCs/>
          <w:lang w:val="es-ES" w:eastAsia="es-ES"/>
        </w:rPr>
      </w:pPr>
    </w:p>
    <w:p w14:paraId="18B4A7F4" w14:textId="77777777" w:rsidR="00126D27" w:rsidRPr="00126D27" w:rsidRDefault="00126D27" w:rsidP="00126D27">
      <w:pPr>
        <w:widowControl w:val="0"/>
        <w:spacing w:after="0" w:line="240" w:lineRule="auto"/>
        <w:ind w:left="567" w:hanging="283"/>
        <w:jc w:val="both"/>
        <w:rPr>
          <w:rFonts w:ascii="Arial" w:eastAsia="Times New Roman" w:hAnsi="Arial" w:cs="Arial"/>
          <w:lang w:val="es-ES" w:eastAsia="es-ES"/>
        </w:rPr>
      </w:pPr>
      <w:r w:rsidRPr="00126D27">
        <w:rPr>
          <w:rFonts w:ascii="Arial" w:eastAsia="Calibri" w:hAnsi="Arial" w:cs="Arial"/>
          <w:lang w:val="es-MX"/>
        </w:rPr>
        <w:t xml:space="preserve">f) </w:t>
      </w:r>
      <w:r w:rsidRPr="00126D27">
        <w:rPr>
          <w:rFonts w:ascii="Arial" w:eastAsia="Calibri" w:hAnsi="Arial" w:cs="Arial"/>
          <w:lang w:val="es-MX"/>
        </w:rPr>
        <w:tab/>
      </w:r>
      <w:r w:rsidRPr="00126D27">
        <w:rPr>
          <w:rFonts w:ascii="Arial" w:eastAsia="Times New Roman" w:hAnsi="Arial" w:cs="Arial"/>
          <w:lang w:val="es-ES" w:eastAsia="es-ES"/>
        </w:rPr>
        <w:t xml:space="preserve">Como profesional independiente cuento con políticas y procedimientos que aseguran el control de la calidad de todos los trabajos de auditoría realizados.  Dichas políticas y procedimientos internos permiten verificar de manera adecuada el cumplimiento de las leyes reguladoras y sus reglamentos de los colegios profesionales respectivos y los principios éticos rectores de la </w:t>
      </w:r>
      <w:bookmarkStart w:id="5" w:name="_Hlk89952137"/>
      <w:r w:rsidRPr="00126D27">
        <w:rPr>
          <w:rFonts w:ascii="Arial" w:eastAsia="Times New Roman" w:hAnsi="Arial" w:cs="Arial"/>
          <w:lang w:val="es-ES" w:eastAsia="es-ES"/>
        </w:rPr>
        <w:t xml:space="preserve">profesión. </w:t>
      </w:r>
    </w:p>
    <w:p w14:paraId="659BF1F6" w14:textId="77777777" w:rsidR="00126D27" w:rsidRPr="00126D27" w:rsidRDefault="00126D27" w:rsidP="00126D27">
      <w:pPr>
        <w:widowControl w:val="0"/>
        <w:spacing w:after="0" w:line="240" w:lineRule="auto"/>
        <w:ind w:left="567" w:hanging="283"/>
        <w:jc w:val="both"/>
        <w:rPr>
          <w:rFonts w:ascii="Arial" w:eastAsia="Calibri" w:hAnsi="Arial" w:cs="Arial"/>
          <w:lang w:val="es-ES"/>
        </w:rPr>
      </w:pPr>
    </w:p>
    <w:p w14:paraId="2A9E5EA8" w14:textId="77777777" w:rsidR="00126D27" w:rsidRPr="00126D27" w:rsidRDefault="00126D27" w:rsidP="00126D27">
      <w:pPr>
        <w:widowControl w:val="0"/>
        <w:numPr>
          <w:ilvl w:val="0"/>
          <w:numId w:val="8"/>
        </w:numPr>
        <w:spacing w:after="0" w:line="240" w:lineRule="auto"/>
        <w:jc w:val="both"/>
        <w:rPr>
          <w:rFonts w:ascii="Arial" w:eastAsia="Times New Roman" w:hAnsi="Arial" w:cs="Arial"/>
          <w:lang w:val="es-ES" w:eastAsia="es-ES"/>
        </w:rPr>
      </w:pPr>
      <w:r w:rsidRPr="00126D27">
        <w:rPr>
          <w:rFonts w:ascii="Arial" w:eastAsia="Times New Roman" w:hAnsi="Arial" w:cs="Arial"/>
          <w:lang w:val="es-MX" w:eastAsia="es-ES"/>
        </w:rPr>
        <w:t xml:space="preserve">No </w:t>
      </w:r>
      <w:r w:rsidRPr="00126D27">
        <w:rPr>
          <w:rFonts w:ascii="Arial" w:eastAsia="Times New Roman" w:hAnsi="Arial" w:cs="Arial"/>
          <w:lang w:val="es-ES" w:eastAsia="es-ES"/>
        </w:rPr>
        <w:t>tengo operaciones de créditos activas con la entidad o empresa supervisada o grupo o conglomerado financiero, sus accionistas y demás empresas vinculadas, según la definición de parte relacionada contenida en la normativa de grupo vinculado emitida por el Consejo Nacional de Supervisión del Sistema Financiero.</w:t>
      </w:r>
    </w:p>
    <w:p w14:paraId="18A22947" w14:textId="77777777" w:rsidR="00126D27" w:rsidRPr="00126D27" w:rsidRDefault="00126D27" w:rsidP="00126D27">
      <w:pPr>
        <w:spacing w:after="0" w:line="240" w:lineRule="auto"/>
        <w:jc w:val="both"/>
        <w:rPr>
          <w:rFonts w:ascii="Arial" w:eastAsia="Times New Roman" w:hAnsi="Arial" w:cs="Arial"/>
          <w:lang w:val="es-MX" w:eastAsia="es-ES"/>
        </w:rPr>
      </w:pPr>
    </w:p>
    <w:p w14:paraId="20163EE5" w14:textId="77777777" w:rsidR="00126D27" w:rsidRPr="00126D27" w:rsidRDefault="00126D27" w:rsidP="00126D27">
      <w:pPr>
        <w:spacing w:after="0" w:line="240" w:lineRule="auto"/>
        <w:jc w:val="both"/>
        <w:rPr>
          <w:rFonts w:ascii="Arial" w:eastAsia="Times New Roman" w:hAnsi="Arial" w:cs="Arial"/>
          <w:lang w:val="es-MX" w:eastAsia="es-ES"/>
        </w:rPr>
      </w:pPr>
      <w:r w:rsidRPr="00126D27">
        <w:rPr>
          <w:rFonts w:ascii="Arial" w:eastAsia="Times New Roman" w:hAnsi="Arial" w:cs="Arial"/>
          <w:lang w:val="es-MX" w:eastAsia="es-ES"/>
        </w:rPr>
        <w:t>Es todo. Leído lo anterior al compareciente, lo aprueba y firma en (LUGAR) a las (HORA) horas del (DÍA) de (MES) de (AÑO). FIRMA”</w:t>
      </w:r>
    </w:p>
    <w:bookmarkEnd w:id="5"/>
    <w:p w14:paraId="10779037" w14:textId="77777777" w:rsidR="00126D27" w:rsidRPr="00126D27" w:rsidRDefault="00126D27" w:rsidP="00126D27">
      <w:pPr>
        <w:spacing w:after="0" w:line="240" w:lineRule="auto"/>
        <w:rPr>
          <w:rFonts w:ascii="Arial" w:eastAsia="Times New Roman" w:hAnsi="Arial" w:cs="Arial"/>
          <w:lang w:val="es-ES" w:eastAsia="es-ES"/>
        </w:rPr>
      </w:pPr>
    </w:p>
    <w:p w14:paraId="55E44A39" w14:textId="77777777" w:rsidR="00126D27" w:rsidRPr="00126D27" w:rsidRDefault="00126D27" w:rsidP="00126D27">
      <w:pPr>
        <w:spacing w:after="0" w:line="240" w:lineRule="auto"/>
        <w:contextualSpacing/>
        <w:jc w:val="both"/>
        <w:rPr>
          <w:rFonts w:ascii="Arial" w:eastAsia="Times New Roman" w:hAnsi="Arial" w:cs="Arial"/>
          <w:i/>
          <w:iCs/>
          <w:sz w:val="24"/>
          <w:szCs w:val="24"/>
          <w:lang w:val="es-ES" w:eastAsia="es-ES"/>
        </w:rPr>
      </w:pPr>
    </w:p>
    <w:p w14:paraId="3200480C" w14:textId="77777777" w:rsidR="00126D27" w:rsidRPr="00126D27" w:rsidRDefault="00126D27" w:rsidP="00126D27">
      <w:pPr>
        <w:spacing w:after="0" w:line="240" w:lineRule="auto"/>
        <w:rPr>
          <w:rFonts w:ascii="Arial" w:eastAsia="Times New Roman" w:hAnsi="Arial" w:cs="Arial"/>
          <w:lang w:val="es-ES" w:eastAsia="es-ES"/>
        </w:rPr>
      </w:pPr>
    </w:p>
    <w:p w14:paraId="480163C5" w14:textId="77777777" w:rsidR="00F53889" w:rsidRPr="00126D27" w:rsidRDefault="00F53889">
      <w:pPr>
        <w:rPr>
          <w:rFonts w:ascii="Arial" w:hAnsi="Arial" w:cs="Arial"/>
        </w:rPr>
      </w:pPr>
    </w:p>
    <w:sectPr w:rsidR="00F53889" w:rsidRPr="00126D27" w:rsidSect="00EF3DB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A6F6C" w14:textId="77777777" w:rsidR="00126D27" w:rsidRDefault="00126D27" w:rsidP="00126D27">
      <w:pPr>
        <w:spacing w:after="0" w:line="240" w:lineRule="auto"/>
      </w:pPr>
      <w:r>
        <w:separator/>
      </w:r>
    </w:p>
  </w:endnote>
  <w:endnote w:type="continuationSeparator" w:id="0">
    <w:p w14:paraId="33A9B0E5" w14:textId="77777777" w:rsidR="00126D27" w:rsidRDefault="00126D27" w:rsidP="0012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A45F" w14:textId="77777777" w:rsidR="00126D27" w:rsidRDefault="00126D27" w:rsidP="00126D27">
      <w:pPr>
        <w:spacing w:after="0" w:line="240" w:lineRule="auto"/>
      </w:pPr>
      <w:r>
        <w:separator/>
      </w:r>
    </w:p>
  </w:footnote>
  <w:footnote w:type="continuationSeparator" w:id="0">
    <w:p w14:paraId="693976BE" w14:textId="77777777" w:rsidR="00126D27" w:rsidRDefault="00126D27" w:rsidP="00126D27">
      <w:pPr>
        <w:spacing w:after="0" w:line="240" w:lineRule="auto"/>
      </w:pPr>
      <w:r>
        <w:continuationSeparator/>
      </w:r>
    </w:p>
  </w:footnote>
  <w:footnote w:id="1">
    <w:p w14:paraId="14E436D6" w14:textId="2462E516" w:rsidR="00126D27" w:rsidRPr="00126D27" w:rsidRDefault="00126D27" w:rsidP="00126D27">
      <w:pPr>
        <w:spacing w:after="0" w:line="240" w:lineRule="auto"/>
        <w:rPr>
          <w:rFonts w:ascii="Arial" w:eastAsia="Times New Roman" w:hAnsi="Arial" w:cs="Arial"/>
          <w:lang w:val="es-ES" w:eastAsia="es-ES"/>
        </w:rPr>
      </w:pPr>
      <w:r w:rsidRPr="00126D27">
        <w:rPr>
          <w:rStyle w:val="Refdenotaalpie"/>
          <w:rFonts w:ascii="Arial" w:hAnsi="Arial" w:cs="Arial"/>
        </w:rPr>
        <w:footnoteRef/>
      </w:r>
      <w:r w:rsidRPr="00126D27">
        <w:rPr>
          <w:rFonts w:ascii="Arial" w:hAnsi="Arial" w:cs="Arial"/>
        </w:rPr>
        <w:t xml:space="preserve"> Aprobado por la </w:t>
      </w:r>
      <w:r w:rsidRPr="00126D27">
        <w:rPr>
          <w:rFonts w:ascii="Arial" w:eastAsia="Times New Roman" w:hAnsi="Arial" w:cs="Arial"/>
          <w:lang w:val="es-ES" w:eastAsia="es-ES"/>
        </w:rPr>
        <w:t xml:space="preserve">Superintendencia General de Valores. </w:t>
      </w:r>
      <w:r w:rsidRPr="00126D27">
        <w:rPr>
          <w:rFonts w:ascii="Arial" w:hAnsi="Arial" w:cs="Arial"/>
        </w:rPr>
        <w:t xml:space="preserve">Despacho de la Superintendente. A las catorce horas del del nueve de diciembre del dos </w:t>
      </w:r>
      <w:proofErr w:type="gramStart"/>
      <w:r w:rsidRPr="00126D27">
        <w:rPr>
          <w:rFonts w:ascii="Arial" w:hAnsi="Arial" w:cs="Arial"/>
        </w:rPr>
        <w:t>mil veintiuno</w:t>
      </w:r>
      <w:proofErr w:type="gramEnd"/>
      <w:r w:rsidRPr="00126D27">
        <w:rPr>
          <w:rFonts w:ascii="Arial" w:hAnsi="Arial" w:cs="Arial"/>
        </w:rPr>
        <w:t>.</w:t>
      </w:r>
      <w:r w:rsidRPr="00126D27">
        <w:rPr>
          <w:rFonts w:ascii="Arial" w:eastAsia="Times New Roman" w:hAnsi="Arial" w:cs="Arial"/>
          <w:lang w:val="es-ES" w:eastAsia="es-ES"/>
        </w:rPr>
        <w:t xml:space="preserve"> </w:t>
      </w:r>
      <w:r w:rsidR="00B14E24">
        <w:rPr>
          <w:rFonts w:ascii="Arial" w:eastAsia="Times New Roman" w:hAnsi="Arial" w:cs="Arial"/>
          <w:lang w:val="es-ES" w:eastAsia="es-ES"/>
        </w:rPr>
        <w:t xml:space="preserve">Publicado en el Alcance </w:t>
      </w:r>
      <w:r w:rsidR="00B14E24" w:rsidRPr="00B14E24">
        <w:rPr>
          <w:rFonts w:ascii="Arial" w:hAnsi="Arial" w:cs="Arial"/>
        </w:rPr>
        <w:t xml:space="preserve">Digital </w:t>
      </w:r>
      <w:r w:rsidR="00B14E24" w:rsidRPr="00B14E24">
        <w:rPr>
          <w:rFonts w:ascii="Arial" w:hAnsi="Arial" w:cs="Arial"/>
        </w:rPr>
        <w:t>N</w:t>
      </w:r>
      <w:r w:rsidR="00B14E24" w:rsidRPr="00B14E24">
        <w:rPr>
          <w:rFonts w:ascii="Arial" w:hAnsi="Arial" w:cs="Arial"/>
        </w:rPr>
        <w:t>o.</w:t>
      </w:r>
      <w:r w:rsidR="00B14E24" w:rsidRPr="00B14E24">
        <w:rPr>
          <w:rFonts w:ascii="Arial" w:hAnsi="Arial" w:cs="Arial"/>
        </w:rPr>
        <w:t xml:space="preserve"> 259 </w:t>
      </w:r>
      <w:r w:rsidR="00B14E24" w:rsidRPr="00B14E24">
        <w:rPr>
          <w:rFonts w:ascii="Arial" w:hAnsi="Arial" w:cs="Arial"/>
        </w:rPr>
        <w:t xml:space="preserve">a La Gaceta </w:t>
      </w:r>
      <w:r w:rsidR="00B14E24" w:rsidRPr="00B14E24">
        <w:rPr>
          <w:rFonts w:ascii="Arial" w:hAnsi="Arial" w:cs="Arial"/>
        </w:rPr>
        <w:t>N</w:t>
      </w:r>
      <w:r w:rsidR="00B14E24" w:rsidRPr="00B14E24">
        <w:rPr>
          <w:rFonts w:ascii="Arial" w:hAnsi="Arial" w:cs="Arial"/>
        </w:rPr>
        <w:t>o.</w:t>
      </w:r>
      <w:r w:rsidR="00B14E24" w:rsidRPr="00B14E24">
        <w:rPr>
          <w:rFonts w:ascii="Arial" w:hAnsi="Arial" w:cs="Arial"/>
        </w:rPr>
        <w:t xml:space="preserve"> 244</w:t>
      </w:r>
      <w:r w:rsidR="00B14E24">
        <w:rPr>
          <w:rFonts w:ascii="Arial" w:hAnsi="Arial" w:cs="Arial"/>
        </w:rPr>
        <w:t xml:space="preserve"> del</w:t>
      </w:r>
      <w:r w:rsidR="00B14E24" w:rsidRPr="00B14E24">
        <w:rPr>
          <w:rFonts w:ascii="Arial" w:hAnsi="Arial" w:cs="Arial"/>
        </w:rPr>
        <w:t xml:space="preserve"> 20 de diciembre del 2021</w:t>
      </w:r>
      <w:r w:rsidR="00B14E24">
        <w:rPr>
          <w:rFonts w:ascii="Arial" w:hAnsi="Arial" w:cs="Arial"/>
        </w:rPr>
        <w:t>.</w:t>
      </w:r>
    </w:p>
    <w:p w14:paraId="7ACC1902" w14:textId="12187F2B" w:rsidR="00126D27" w:rsidRPr="00126D27" w:rsidRDefault="00126D27">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4C83"/>
    <w:multiLevelType w:val="hybridMultilevel"/>
    <w:tmpl w:val="13200CA8"/>
    <w:lvl w:ilvl="0" w:tplc="A404C438">
      <w:start w:val="7"/>
      <w:numFmt w:val="lowerLetter"/>
      <w:lvlText w:val="%1)"/>
      <w:lvlJc w:val="left"/>
      <w:pPr>
        <w:ind w:left="690" w:hanging="360"/>
      </w:pPr>
      <w:rPr>
        <w:rFonts w:eastAsia="Calibri"/>
        <w:i w:val="0"/>
        <w:sz w:val="24"/>
      </w:rPr>
    </w:lvl>
    <w:lvl w:ilvl="1" w:tplc="140A0019">
      <w:start w:val="1"/>
      <w:numFmt w:val="lowerLetter"/>
      <w:lvlText w:val="%2."/>
      <w:lvlJc w:val="left"/>
      <w:pPr>
        <w:ind w:left="1410" w:hanging="360"/>
      </w:pPr>
    </w:lvl>
    <w:lvl w:ilvl="2" w:tplc="140A001B">
      <w:start w:val="1"/>
      <w:numFmt w:val="lowerRoman"/>
      <w:lvlText w:val="%3."/>
      <w:lvlJc w:val="right"/>
      <w:pPr>
        <w:ind w:left="2130" w:hanging="180"/>
      </w:pPr>
    </w:lvl>
    <w:lvl w:ilvl="3" w:tplc="140A000F">
      <w:start w:val="1"/>
      <w:numFmt w:val="decimal"/>
      <w:lvlText w:val="%4."/>
      <w:lvlJc w:val="left"/>
      <w:pPr>
        <w:ind w:left="2850" w:hanging="360"/>
      </w:pPr>
    </w:lvl>
    <w:lvl w:ilvl="4" w:tplc="140A0019">
      <w:start w:val="1"/>
      <w:numFmt w:val="lowerLetter"/>
      <w:lvlText w:val="%5."/>
      <w:lvlJc w:val="left"/>
      <w:pPr>
        <w:ind w:left="3570" w:hanging="360"/>
      </w:pPr>
    </w:lvl>
    <w:lvl w:ilvl="5" w:tplc="140A001B">
      <w:start w:val="1"/>
      <w:numFmt w:val="lowerRoman"/>
      <w:lvlText w:val="%6."/>
      <w:lvlJc w:val="right"/>
      <w:pPr>
        <w:ind w:left="4290" w:hanging="180"/>
      </w:pPr>
    </w:lvl>
    <w:lvl w:ilvl="6" w:tplc="140A000F">
      <w:start w:val="1"/>
      <w:numFmt w:val="decimal"/>
      <w:lvlText w:val="%7."/>
      <w:lvlJc w:val="left"/>
      <w:pPr>
        <w:ind w:left="5010" w:hanging="360"/>
      </w:pPr>
    </w:lvl>
    <w:lvl w:ilvl="7" w:tplc="140A0019">
      <w:start w:val="1"/>
      <w:numFmt w:val="lowerLetter"/>
      <w:lvlText w:val="%8."/>
      <w:lvlJc w:val="left"/>
      <w:pPr>
        <w:ind w:left="5730" w:hanging="360"/>
      </w:pPr>
    </w:lvl>
    <w:lvl w:ilvl="8" w:tplc="140A001B">
      <w:start w:val="1"/>
      <w:numFmt w:val="lowerRoman"/>
      <w:lvlText w:val="%9."/>
      <w:lvlJc w:val="right"/>
      <w:pPr>
        <w:ind w:left="6450" w:hanging="180"/>
      </w:pPr>
    </w:lvl>
  </w:abstractNum>
  <w:abstractNum w:abstractNumId="1" w15:restartNumberingAfterBreak="0">
    <w:nsid w:val="07A50035"/>
    <w:multiLevelType w:val="hybridMultilevel"/>
    <w:tmpl w:val="31362FE4"/>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126E2A25"/>
    <w:multiLevelType w:val="hybridMultilevel"/>
    <w:tmpl w:val="13200CA8"/>
    <w:lvl w:ilvl="0" w:tplc="A404C438">
      <w:start w:val="7"/>
      <w:numFmt w:val="lowerLetter"/>
      <w:lvlText w:val="%1)"/>
      <w:lvlJc w:val="left"/>
      <w:pPr>
        <w:ind w:left="690" w:hanging="360"/>
      </w:pPr>
      <w:rPr>
        <w:rFonts w:eastAsia="Calibri"/>
        <w:i w:val="0"/>
        <w:sz w:val="24"/>
      </w:rPr>
    </w:lvl>
    <w:lvl w:ilvl="1" w:tplc="140A0019">
      <w:start w:val="1"/>
      <w:numFmt w:val="lowerLetter"/>
      <w:lvlText w:val="%2."/>
      <w:lvlJc w:val="left"/>
      <w:pPr>
        <w:ind w:left="1410" w:hanging="360"/>
      </w:pPr>
    </w:lvl>
    <w:lvl w:ilvl="2" w:tplc="140A001B">
      <w:start w:val="1"/>
      <w:numFmt w:val="lowerRoman"/>
      <w:lvlText w:val="%3."/>
      <w:lvlJc w:val="right"/>
      <w:pPr>
        <w:ind w:left="2130" w:hanging="180"/>
      </w:pPr>
    </w:lvl>
    <w:lvl w:ilvl="3" w:tplc="140A000F">
      <w:start w:val="1"/>
      <w:numFmt w:val="decimal"/>
      <w:lvlText w:val="%4."/>
      <w:lvlJc w:val="left"/>
      <w:pPr>
        <w:ind w:left="2850" w:hanging="360"/>
      </w:pPr>
    </w:lvl>
    <w:lvl w:ilvl="4" w:tplc="140A0019">
      <w:start w:val="1"/>
      <w:numFmt w:val="lowerLetter"/>
      <w:lvlText w:val="%5."/>
      <w:lvlJc w:val="left"/>
      <w:pPr>
        <w:ind w:left="3570" w:hanging="360"/>
      </w:pPr>
    </w:lvl>
    <w:lvl w:ilvl="5" w:tplc="140A001B">
      <w:start w:val="1"/>
      <w:numFmt w:val="lowerRoman"/>
      <w:lvlText w:val="%6."/>
      <w:lvlJc w:val="right"/>
      <w:pPr>
        <w:ind w:left="4290" w:hanging="180"/>
      </w:pPr>
    </w:lvl>
    <w:lvl w:ilvl="6" w:tplc="140A000F">
      <w:start w:val="1"/>
      <w:numFmt w:val="decimal"/>
      <w:lvlText w:val="%7."/>
      <w:lvlJc w:val="left"/>
      <w:pPr>
        <w:ind w:left="5010" w:hanging="360"/>
      </w:pPr>
    </w:lvl>
    <w:lvl w:ilvl="7" w:tplc="140A0019">
      <w:start w:val="1"/>
      <w:numFmt w:val="lowerLetter"/>
      <w:lvlText w:val="%8."/>
      <w:lvlJc w:val="left"/>
      <w:pPr>
        <w:ind w:left="5730" w:hanging="360"/>
      </w:pPr>
    </w:lvl>
    <w:lvl w:ilvl="8" w:tplc="140A001B">
      <w:start w:val="1"/>
      <w:numFmt w:val="lowerRoman"/>
      <w:lvlText w:val="%9."/>
      <w:lvlJc w:val="right"/>
      <w:pPr>
        <w:ind w:left="6450" w:hanging="180"/>
      </w:pPr>
    </w:lvl>
  </w:abstractNum>
  <w:abstractNum w:abstractNumId="3" w15:restartNumberingAfterBreak="0">
    <w:nsid w:val="1C0B7D69"/>
    <w:multiLevelType w:val="hybridMultilevel"/>
    <w:tmpl w:val="42D65870"/>
    <w:lvl w:ilvl="0" w:tplc="4DE815E0">
      <w:start w:val="1"/>
      <w:numFmt w:val="lowerLetter"/>
      <w:lvlText w:val="%1)"/>
      <w:lvlJc w:val="left"/>
      <w:pPr>
        <w:ind w:left="644" w:hanging="360"/>
      </w:pPr>
      <w:rPr>
        <w:b w:val="0"/>
        <w:bCs w:val="0"/>
      </w:r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4" w15:restartNumberingAfterBreak="0">
    <w:nsid w:val="211009A1"/>
    <w:multiLevelType w:val="hybridMultilevel"/>
    <w:tmpl w:val="D8A0313E"/>
    <w:lvl w:ilvl="0" w:tplc="86C48BF6">
      <w:start w:val="4"/>
      <w:numFmt w:val="lowerLetter"/>
      <w:lvlText w:val="%1)"/>
      <w:lvlJc w:val="left"/>
      <w:pPr>
        <w:ind w:left="1091" w:hanging="360"/>
      </w:pPr>
      <w:rPr>
        <w:b w:val="0"/>
        <w:bCs w:val="0"/>
      </w:rPr>
    </w:lvl>
    <w:lvl w:ilvl="1" w:tplc="140A0019">
      <w:start w:val="1"/>
      <w:numFmt w:val="lowerLetter"/>
      <w:lvlText w:val="%2."/>
      <w:lvlJc w:val="left"/>
      <w:pPr>
        <w:ind w:left="1451" w:hanging="360"/>
      </w:pPr>
    </w:lvl>
    <w:lvl w:ilvl="2" w:tplc="140A001B">
      <w:start w:val="1"/>
      <w:numFmt w:val="lowerRoman"/>
      <w:lvlText w:val="%3."/>
      <w:lvlJc w:val="right"/>
      <w:pPr>
        <w:ind w:left="2171" w:hanging="180"/>
      </w:pPr>
    </w:lvl>
    <w:lvl w:ilvl="3" w:tplc="140A000F">
      <w:start w:val="1"/>
      <w:numFmt w:val="decimal"/>
      <w:lvlText w:val="%4."/>
      <w:lvlJc w:val="left"/>
      <w:pPr>
        <w:ind w:left="2891" w:hanging="360"/>
      </w:pPr>
    </w:lvl>
    <w:lvl w:ilvl="4" w:tplc="140A0019">
      <w:start w:val="1"/>
      <w:numFmt w:val="lowerLetter"/>
      <w:lvlText w:val="%5."/>
      <w:lvlJc w:val="left"/>
      <w:pPr>
        <w:ind w:left="3611" w:hanging="360"/>
      </w:pPr>
    </w:lvl>
    <w:lvl w:ilvl="5" w:tplc="140A001B">
      <w:start w:val="1"/>
      <w:numFmt w:val="lowerRoman"/>
      <w:lvlText w:val="%6."/>
      <w:lvlJc w:val="right"/>
      <w:pPr>
        <w:ind w:left="4331" w:hanging="180"/>
      </w:pPr>
    </w:lvl>
    <w:lvl w:ilvl="6" w:tplc="140A000F">
      <w:start w:val="1"/>
      <w:numFmt w:val="decimal"/>
      <w:lvlText w:val="%7."/>
      <w:lvlJc w:val="left"/>
      <w:pPr>
        <w:ind w:left="5051" w:hanging="360"/>
      </w:pPr>
    </w:lvl>
    <w:lvl w:ilvl="7" w:tplc="140A0019">
      <w:start w:val="1"/>
      <w:numFmt w:val="lowerLetter"/>
      <w:lvlText w:val="%8."/>
      <w:lvlJc w:val="left"/>
      <w:pPr>
        <w:ind w:left="5771" w:hanging="360"/>
      </w:pPr>
    </w:lvl>
    <w:lvl w:ilvl="8" w:tplc="140A001B">
      <w:start w:val="1"/>
      <w:numFmt w:val="lowerRoman"/>
      <w:lvlText w:val="%9."/>
      <w:lvlJc w:val="right"/>
      <w:pPr>
        <w:ind w:left="6491" w:hanging="180"/>
      </w:pPr>
    </w:lvl>
  </w:abstractNum>
  <w:abstractNum w:abstractNumId="5" w15:restartNumberingAfterBreak="0">
    <w:nsid w:val="282B2D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73F3B47"/>
    <w:multiLevelType w:val="hybridMultilevel"/>
    <w:tmpl w:val="71DEF1B4"/>
    <w:lvl w:ilvl="0" w:tplc="F0CEA132">
      <w:start w:val="1"/>
      <w:numFmt w:val="lowerLetter"/>
      <w:lvlText w:val="%1)"/>
      <w:lvlJc w:val="left"/>
      <w:pPr>
        <w:ind w:left="644" w:hanging="360"/>
      </w:pPr>
      <w:rPr>
        <w:rFonts w:eastAsia="Calibri"/>
      </w:r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7" w15:restartNumberingAfterBreak="0">
    <w:nsid w:val="54F80869"/>
    <w:multiLevelType w:val="hybridMultilevel"/>
    <w:tmpl w:val="6B9827A2"/>
    <w:lvl w:ilvl="0" w:tplc="256E3CC2">
      <w:start w:val="1"/>
      <w:numFmt w:val="lowerLetter"/>
      <w:lvlText w:val="%1)"/>
      <w:lvlJc w:val="left"/>
      <w:pPr>
        <w:ind w:left="644" w:hanging="360"/>
      </w:pPr>
    </w:lvl>
    <w:lvl w:ilvl="1" w:tplc="140A0019">
      <w:start w:val="1"/>
      <w:numFmt w:val="lowerLetter"/>
      <w:lvlText w:val="%2."/>
      <w:lvlJc w:val="left"/>
      <w:pPr>
        <w:ind w:left="1364" w:hanging="360"/>
      </w:pPr>
    </w:lvl>
    <w:lvl w:ilvl="2" w:tplc="140A001B">
      <w:start w:val="1"/>
      <w:numFmt w:val="lowerRoman"/>
      <w:lvlText w:val="%3."/>
      <w:lvlJc w:val="right"/>
      <w:pPr>
        <w:ind w:left="2084" w:hanging="180"/>
      </w:pPr>
    </w:lvl>
    <w:lvl w:ilvl="3" w:tplc="140A000F">
      <w:start w:val="1"/>
      <w:numFmt w:val="decimal"/>
      <w:lvlText w:val="%4."/>
      <w:lvlJc w:val="left"/>
      <w:pPr>
        <w:ind w:left="2804" w:hanging="360"/>
      </w:pPr>
    </w:lvl>
    <w:lvl w:ilvl="4" w:tplc="140A0019">
      <w:start w:val="1"/>
      <w:numFmt w:val="lowerLetter"/>
      <w:lvlText w:val="%5."/>
      <w:lvlJc w:val="left"/>
      <w:pPr>
        <w:ind w:left="3524" w:hanging="360"/>
      </w:pPr>
    </w:lvl>
    <w:lvl w:ilvl="5" w:tplc="140A001B">
      <w:start w:val="1"/>
      <w:numFmt w:val="lowerRoman"/>
      <w:lvlText w:val="%6."/>
      <w:lvlJc w:val="right"/>
      <w:pPr>
        <w:ind w:left="4244" w:hanging="180"/>
      </w:pPr>
    </w:lvl>
    <w:lvl w:ilvl="6" w:tplc="140A000F">
      <w:start w:val="1"/>
      <w:numFmt w:val="decimal"/>
      <w:lvlText w:val="%7."/>
      <w:lvlJc w:val="left"/>
      <w:pPr>
        <w:ind w:left="4964" w:hanging="360"/>
      </w:pPr>
    </w:lvl>
    <w:lvl w:ilvl="7" w:tplc="140A0019">
      <w:start w:val="1"/>
      <w:numFmt w:val="lowerLetter"/>
      <w:lvlText w:val="%8."/>
      <w:lvlJc w:val="left"/>
      <w:pPr>
        <w:ind w:left="5684" w:hanging="360"/>
      </w:pPr>
    </w:lvl>
    <w:lvl w:ilvl="8" w:tplc="140A001B">
      <w:start w:val="1"/>
      <w:numFmt w:val="lowerRoman"/>
      <w:lvlText w:val="%9."/>
      <w:lvlJc w:val="right"/>
      <w:pPr>
        <w:ind w:left="6404" w:hanging="180"/>
      </w:pPr>
    </w:lvl>
  </w:abstractNum>
  <w:abstractNum w:abstractNumId="8" w15:restartNumberingAfterBreak="0">
    <w:nsid w:val="738B6F5F"/>
    <w:multiLevelType w:val="hybridMultilevel"/>
    <w:tmpl w:val="E00A93C6"/>
    <w:lvl w:ilvl="0" w:tplc="17BCD78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27"/>
    <w:rsid w:val="00126D27"/>
    <w:rsid w:val="00487090"/>
    <w:rsid w:val="00884667"/>
    <w:rsid w:val="00B14E24"/>
    <w:rsid w:val="00F538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4357E"/>
  <w15:chartTrackingRefBased/>
  <w15:docId w15:val="{66F5A421-5ED7-4682-AD75-3DF236ED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6D27"/>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126D27"/>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126D27"/>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126D27"/>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126D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6D27"/>
    <w:rPr>
      <w:sz w:val="20"/>
      <w:szCs w:val="20"/>
    </w:rPr>
  </w:style>
  <w:style w:type="character" w:styleId="Refdenotaalpie">
    <w:name w:val="footnote reference"/>
    <w:basedOn w:val="Fuentedeprrafopredeter"/>
    <w:uiPriority w:val="99"/>
    <w:semiHidden/>
    <w:unhideWhenUsed/>
    <w:rsid w:val="00126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DE7B1-E7CE-49DB-A5D9-EB06E27C4400}">
  <ds:schemaRefs>
    <ds:schemaRef ds:uri="http://schemas.openxmlformats.org/officeDocument/2006/bibliography"/>
  </ds:schemaRefs>
</ds:datastoreItem>
</file>

<file path=customXml/itemProps2.xml><?xml version="1.0" encoding="utf-8"?>
<ds:datastoreItem xmlns:ds="http://schemas.openxmlformats.org/officeDocument/2006/customXml" ds:itemID="{444BA539-DF61-425D-8B43-D6C09C8B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C477F-75CA-4B62-BDCE-27B6DFE2194B}">
  <ds:schemaRefs>
    <ds:schemaRef ds:uri="http://purl.org/dc/dcmitype/"/>
    <ds:schemaRef ds:uri="http://schemas.microsoft.com/office/2006/documentManagement/types"/>
    <ds:schemaRef ds:uri="http://schemas.microsoft.com/office/infopath/2007/PartnerControls"/>
    <ds:schemaRef ds:uri="http://purl.org/dc/elements/1.1/"/>
    <ds:schemaRef ds:uri="fc66ef79-2d66-4fa3-90bd-e4f186d8d369"/>
    <ds:schemaRef ds:uri="http://schemas.microsoft.com/office/2006/metadata/properties"/>
    <ds:schemaRef ds:uri="http://schemas.openxmlformats.org/package/2006/metadata/core-properties"/>
    <ds:schemaRef ds:uri="315842a7-4cff-4ca6-8fb0-a6562d7ae952"/>
    <ds:schemaRef ds:uri="http://www.w3.org/XML/1998/namespace"/>
    <ds:schemaRef ds:uri="http://purl.org/dc/terms/"/>
  </ds:schemaRefs>
</ds:datastoreItem>
</file>

<file path=customXml/itemProps4.xml><?xml version="1.0" encoding="utf-8"?>
<ds:datastoreItem xmlns:ds="http://schemas.openxmlformats.org/officeDocument/2006/customXml" ds:itemID="{59F08677-E605-4779-9600-FFD835FC0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2672</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CHAN ISABEL MARIA</dc:creator>
  <cp:keywords/>
  <dc:description/>
  <cp:lastModifiedBy>TAN CHAN ISABEL MARIA</cp:lastModifiedBy>
  <cp:revision>2</cp:revision>
  <dcterms:created xsi:type="dcterms:W3CDTF">2021-12-13T21:57:00Z</dcterms:created>
  <dcterms:modified xsi:type="dcterms:W3CDTF">2021-12-21T15:56:00Z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