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9C3D" w14:textId="77777777" w:rsidR="006B4C0E" w:rsidRPr="006B4C0E" w:rsidRDefault="006B4C0E" w:rsidP="006B4C0E">
      <w:pPr>
        <w:spacing w:after="240" w:line="360" w:lineRule="auto"/>
        <w:jc w:val="center"/>
        <w:rPr>
          <w:rFonts w:ascii="Bauhaus Lt BT" w:eastAsia="Times New Roman" w:hAnsi="Bauhaus Lt BT"/>
          <w:b/>
          <w:color w:val="003366"/>
          <w:sz w:val="36"/>
          <w:szCs w:val="36"/>
          <w:lang w:val="es-ES" w:eastAsia="es-ES"/>
        </w:rPr>
      </w:pPr>
      <w:bookmarkStart w:id="0" w:name="_Toc379989166"/>
      <w:r w:rsidRPr="006B4C0E">
        <w:rPr>
          <w:rFonts w:ascii="Times New Roman" w:eastAsia="Times New Roman" w:hAnsi="Times New Roman"/>
          <w:noProof/>
          <w:sz w:val="24"/>
          <w:szCs w:val="20"/>
          <w:lang w:val="es-ES" w:eastAsia="es-ES"/>
        </w:rPr>
        <w:drawing>
          <wp:inline distT="0" distB="0" distL="0" distR="0" wp14:anchorId="34C62344" wp14:editId="3043C49E">
            <wp:extent cx="2724150" cy="1035868"/>
            <wp:effectExtent l="0" t="0" r="0" b="0"/>
            <wp:docPr id="3" name="Imagen 3" descr="l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77" cy="10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7B53" w14:textId="77777777" w:rsidR="006B4C0E" w:rsidRPr="006B4C0E" w:rsidRDefault="006B4C0E" w:rsidP="006B4C0E">
      <w:pPr>
        <w:widowControl w:val="0"/>
        <w:spacing w:after="240" w:line="240" w:lineRule="auto"/>
        <w:rPr>
          <w:rFonts w:ascii="Times New Roman" w:eastAsia="Times New Roman" w:hAnsi="Times New Roman"/>
          <w:spacing w:val="20"/>
          <w:sz w:val="20"/>
          <w:szCs w:val="20"/>
          <w:lang w:val="es-ES" w:eastAsia="es-ES"/>
        </w:rPr>
      </w:pPr>
      <w:r w:rsidRPr="006B4C0E">
        <w:rPr>
          <w:rFonts w:ascii="Times New Roman" w:eastAsia="Times New Roman" w:hAnsi="Times New Roman"/>
          <w:sz w:val="20"/>
          <w:szCs w:val="20"/>
          <w:lang w:val="es-ES" w:eastAsia="es-ES"/>
        </w:rPr>
        <w:tab/>
      </w:r>
      <w:r w:rsidRPr="006B4C0E">
        <w:rPr>
          <w:rFonts w:ascii="Times New Roman" w:eastAsia="Times New Roman" w:hAnsi="Times New Roman"/>
          <w:sz w:val="20"/>
          <w:szCs w:val="20"/>
          <w:lang w:val="es-ES" w:eastAsia="es-ES"/>
        </w:rPr>
        <w:tab/>
      </w:r>
      <w:r w:rsidRPr="006B4C0E">
        <w:rPr>
          <w:rFonts w:ascii="Times New Roman" w:eastAsia="Times New Roman" w:hAnsi="Times New Roman"/>
          <w:sz w:val="20"/>
          <w:szCs w:val="20"/>
          <w:lang w:val="es-ES" w:eastAsia="es-ES"/>
        </w:rPr>
        <w:tab/>
      </w:r>
      <w:r w:rsidRPr="006B4C0E">
        <w:rPr>
          <w:rFonts w:ascii="Times New Roman" w:eastAsia="Times New Roman" w:hAnsi="Times New Roman"/>
          <w:sz w:val="20"/>
          <w:szCs w:val="20"/>
          <w:lang w:val="es-ES" w:eastAsia="es-ES"/>
        </w:rPr>
        <w:tab/>
      </w:r>
      <w:r w:rsidRPr="006B4C0E">
        <w:rPr>
          <w:rFonts w:ascii="Times New Roman" w:eastAsia="Times New Roman" w:hAnsi="Times New Roman"/>
          <w:sz w:val="20"/>
          <w:szCs w:val="20"/>
          <w:lang w:val="es-ES" w:eastAsia="es-ES"/>
        </w:rPr>
        <w:tab/>
      </w:r>
      <w:r w:rsidRPr="006B4C0E">
        <w:rPr>
          <w:rFonts w:ascii="Times New Roman" w:eastAsia="Times New Roman" w:hAnsi="Times New Roman"/>
          <w:sz w:val="20"/>
          <w:szCs w:val="20"/>
          <w:lang w:val="es-ES" w:eastAsia="es-ES"/>
        </w:rPr>
        <w:tab/>
      </w:r>
      <w:r w:rsidRPr="006B4C0E">
        <w:rPr>
          <w:rFonts w:ascii="Times New Roman" w:eastAsia="Times New Roman" w:hAnsi="Times New Roman"/>
          <w:sz w:val="20"/>
          <w:szCs w:val="20"/>
          <w:lang w:val="es-ES" w:eastAsia="es-ES"/>
        </w:rPr>
        <w:tab/>
      </w:r>
    </w:p>
    <w:p w14:paraId="1F13C43F" w14:textId="77777777" w:rsidR="006B4C0E" w:rsidRPr="006B4C0E" w:rsidRDefault="006B4C0E" w:rsidP="006B4C0E">
      <w:pPr>
        <w:widowControl w:val="0"/>
        <w:spacing w:after="240" w:line="240" w:lineRule="auto"/>
        <w:rPr>
          <w:rFonts w:ascii="Times New Roman" w:eastAsia="Times New Roman" w:hAnsi="Times New Roman"/>
          <w:spacing w:val="20"/>
          <w:sz w:val="20"/>
          <w:szCs w:val="20"/>
          <w:lang w:val="es-ES" w:eastAsia="es-ES"/>
        </w:rPr>
      </w:pPr>
    </w:p>
    <w:p w14:paraId="545C54FD" w14:textId="5FFE8B62" w:rsidR="006B4C0E" w:rsidRPr="006B4C0E" w:rsidRDefault="006B4C0E" w:rsidP="006B4C0E">
      <w:pPr>
        <w:widowControl w:val="0"/>
        <w:spacing w:after="240" w:line="240" w:lineRule="auto"/>
        <w:jc w:val="center"/>
        <w:rPr>
          <w:rFonts w:ascii="Arial" w:eastAsia="Times New Roman" w:hAnsi="Arial" w:cs="Arial"/>
          <w:b/>
          <w:color w:val="003366"/>
          <w:sz w:val="32"/>
          <w:szCs w:val="32"/>
          <w:lang w:val="es-CR" w:eastAsia="es-ES"/>
        </w:rPr>
      </w:pPr>
      <w:r w:rsidRPr="006B4C0E">
        <w:rPr>
          <w:rFonts w:ascii="Arial" w:eastAsia="Times New Roman" w:hAnsi="Arial" w:cs="Arial"/>
          <w:b/>
          <w:color w:val="003366"/>
          <w:sz w:val="32"/>
          <w:szCs w:val="32"/>
          <w:lang w:val="es-CR" w:eastAsia="es-ES"/>
        </w:rPr>
        <w:t xml:space="preserve">ACUERDO SUGEVAL </w:t>
      </w:r>
      <w:r>
        <w:rPr>
          <w:rFonts w:ascii="Arial" w:eastAsia="Times New Roman" w:hAnsi="Arial" w:cs="Arial"/>
          <w:b/>
          <w:color w:val="003366"/>
          <w:sz w:val="32"/>
          <w:szCs w:val="32"/>
          <w:lang w:val="es-CR" w:eastAsia="es-ES"/>
        </w:rPr>
        <w:t>16-14</w:t>
      </w:r>
    </w:p>
    <w:p w14:paraId="02FDDE61" w14:textId="2398B9E1" w:rsidR="006B4C0E" w:rsidRPr="006B4C0E" w:rsidRDefault="006B4C0E" w:rsidP="006B4C0E">
      <w:pPr>
        <w:pStyle w:val="Ttulo"/>
        <w:pBdr>
          <w:bottom w:val="none" w:sz="0" w:space="0" w:color="auto"/>
        </w:pBdr>
        <w:jc w:val="both"/>
        <w:rPr>
          <w:rFonts w:ascii="Arial" w:eastAsia="Times New Roman" w:hAnsi="Arial" w:cs="Arial"/>
          <w:b/>
          <w:noProof/>
          <w:color w:val="000000" w:themeColor="text1"/>
          <w:sz w:val="36"/>
          <w:szCs w:val="36"/>
          <w:lang w:val="es-CR"/>
        </w:rPr>
      </w:pPr>
      <w:r w:rsidRPr="006B4C0E">
        <w:rPr>
          <w:rFonts w:ascii="Arial" w:eastAsia="Times New Roman" w:hAnsi="Arial" w:cs="Arial"/>
          <w:b/>
          <w:noProof/>
          <w:color w:val="000000" w:themeColor="text1"/>
          <w:sz w:val="36"/>
          <w:szCs w:val="36"/>
          <w:lang w:val="es-CR"/>
        </w:rPr>
        <w:t>REGLAMENTO SOBRE SOCIEDADES FIDUCIARIAS QUE ADMINISTREN FIDEICOMISOS EMISORES DE VALORES DE OFERTA PÚBLICA</w:t>
      </w:r>
    </w:p>
    <w:p w14:paraId="1B94F9D1" w14:textId="6048E2DD" w:rsidR="006B4C0E" w:rsidRPr="006B4C0E" w:rsidRDefault="006B4C0E" w:rsidP="006B4C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3366"/>
          <w:sz w:val="36"/>
          <w:szCs w:val="36"/>
          <w:lang w:val="es-CR" w:eastAsia="es-ES"/>
        </w:rPr>
      </w:pPr>
    </w:p>
    <w:p w14:paraId="3D40844B" w14:textId="77777777" w:rsidR="006B4C0E" w:rsidRPr="006B4C0E" w:rsidRDefault="006B4C0E" w:rsidP="006B4C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3366"/>
          <w:sz w:val="36"/>
          <w:szCs w:val="36"/>
          <w:lang w:val="es-CR" w:eastAsia="es-ES"/>
        </w:rPr>
      </w:pPr>
    </w:p>
    <w:p w14:paraId="6F200204" w14:textId="1E1B2D5C" w:rsidR="006B4C0E" w:rsidRPr="006B4C0E" w:rsidRDefault="006B4C0E" w:rsidP="006B4C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3366"/>
          <w:sz w:val="24"/>
          <w:szCs w:val="24"/>
          <w:lang w:val="es-CR" w:eastAsia="es-ES"/>
        </w:rPr>
      </w:pPr>
      <w:r w:rsidRPr="006B4C0E">
        <w:rPr>
          <w:rFonts w:ascii="Arial" w:eastAsia="Times New Roman" w:hAnsi="Arial" w:cs="Arial"/>
          <w:b/>
          <w:color w:val="003366"/>
          <w:sz w:val="24"/>
          <w:szCs w:val="24"/>
          <w:lang w:val="es-CR" w:eastAsia="es-ES"/>
        </w:rPr>
        <w:t xml:space="preserve">Actualizado al </w:t>
      </w:r>
      <w:r w:rsidR="009F4D17">
        <w:rPr>
          <w:rFonts w:ascii="Arial" w:eastAsia="Times New Roman" w:hAnsi="Arial" w:cs="Arial"/>
          <w:b/>
          <w:color w:val="003366"/>
          <w:sz w:val="24"/>
          <w:szCs w:val="24"/>
          <w:lang w:val="es-CR" w:eastAsia="es-ES"/>
        </w:rPr>
        <w:t>11</w:t>
      </w:r>
      <w:r>
        <w:rPr>
          <w:rFonts w:ascii="Arial" w:eastAsia="Times New Roman" w:hAnsi="Arial" w:cs="Arial"/>
          <w:b/>
          <w:color w:val="003366"/>
          <w:sz w:val="24"/>
          <w:szCs w:val="24"/>
          <w:lang w:val="es-CR" w:eastAsia="es-ES"/>
        </w:rPr>
        <w:t xml:space="preserve"> de setiembre del 2014</w:t>
      </w:r>
    </w:p>
    <w:p w14:paraId="39FA4C50" w14:textId="77777777" w:rsidR="006B4C0E" w:rsidRPr="006B4C0E" w:rsidRDefault="006B4C0E" w:rsidP="006B4C0E">
      <w:pPr>
        <w:widowControl w:val="0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CR" w:eastAsia="es-ES"/>
        </w:rPr>
      </w:pPr>
      <w:r w:rsidRPr="006B4C0E">
        <w:rPr>
          <w:rFonts w:ascii="Arial" w:eastAsia="Times New Roman" w:hAnsi="Arial" w:cs="Arial"/>
          <w:b/>
          <w:color w:val="000000"/>
          <w:sz w:val="24"/>
          <w:szCs w:val="24"/>
          <w:lang w:val="es-CR" w:eastAsia="es-ES"/>
        </w:rPr>
        <w:t>Última versión</w:t>
      </w:r>
    </w:p>
    <w:p w14:paraId="524E7273" w14:textId="77777777" w:rsidR="006B4C0E" w:rsidRPr="006B4C0E" w:rsidRDefault="006B4C0E" w:rsidP="006B4C0E">
      <w:pPr>
        <w:widowControl w:val="0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CR" w:eastAsia="es-ES"/>
        </w:rPr>
      </w:pPr>
    </w:p>
    <w:p w14:paraId="2EEBE884" w14:textId="6E82E0B7" w:rsidR="006B4C0E" w:rsidRPr="006B4C0E" w:rsidRDefault="006B4C0E" w:rsidP="006B4C0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val="es-CR" w:eastAsia="es-CR"/>
        </w:rPr>
      </w:pPr>
      <w:r w:rsidRPr="006B4C0E">
        <w:rPr>
          <w:rFonts w:ascii="Arial" w:eastAsia="Times New Roman" w:hAnsi="Arial" w:cs="Arial"/>
          <w:b/>
          <w:bCs/>
          <w:color w:val="000000"/>
          <w:sz w:val="32"/>
          <w:szCs w:val="32"/>
          <w:lang w:val="es-CR" w:eastAsia="es-CR"/>
        </w:rPr>
        <w:t>Aprobado por el Consejo Nacional de Supervisión del Sistema Financiero en el artículo 13 del acta de la sesión 1124-2014, celebrada el 8 de setiembre del 2014. Publicado en el Diario Oficial La Gaceta No. 190 del 3 de octubre del 2014.</w:t>
      </w:r>
    </w:p>
    <w:p w14:paraId="26899A5E" w14:textId="7C454FCC" w:rsidR="006B4C0E" w:rsidRPr="006B4C0E" w:rsidRDefault="006B4C0E" w:rsidP="006B4C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val="es-CR" w:eastAsia="es-CR"/>
        </w:rPr>
      </w:pPr>
    </w:p>
    <w:p w14:paraId="07F3D3E8" w14:textId="77777777" w:rsidR="006B4C0E" w:rsidRPr="006B4C0E" w:rsidRDefault="006B4C0E" w:rsidP="006B4C0E">
      <w:pPr>
        <w:widowControl w:val="0"/>
        <w:spacing w:after="240" w:line="240" w:lineRule="auto"/>
        <w:jc w:val="both"/>
        <w:rPr>
          <w:rFonts w:ascii="Arial" w:eastAsia="Times New Roman" w:hAnsi="Arial" w:cs="Arial"/>
          <w:bCs/>
          <w:i/>
          <w:color w:val="003366"/>
          <w:sz w:val="28"/>
          <w:highlight w:val="yellow"/>
          <w:lang w:val="es-CR" w:eastAsia="es-ES"/>
        </w:rPr>
      </w:pPr>
    </w:p>
    <w:p w14:paraId="301510E6" w14:textId="77777777" w:rsidR="006B4C0E" w:rsidRPr="006B4C0E" w:rsidRDefault="006B4C0E" w:rsidP="006B4C0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B4C0E">
        <w:rPr>
          <w:rFonts w:ascii="Arial" w:eastAsia="Times New Roman" w:hAnsi="Arial" w:cs="Arial"/>
          <w:lang w:val="es-ES" w:eastAsia="es-ES"/>
        </w:rPr>
        <w:t>Rige a partir de su publicación en el diario oficial La Gaceta</w:t>
      </w:r>
      <w:r w:rsidRPr="006B4C0E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33360213" w14:textId="2056197D" w:rsidR="006B4C0E" w:rsidRDefault="006B4C0E" w:rsidP="006B4C0E">
      <w:pPr>
        <w:widowControl w:val="0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221C9AD1" w14:textId="3E6C0590" w:rsidR="006B4C0E" w:rsidRDefault="006B4C0E" w:rsidP="006B4C0E">
      <w:pPr>
        <w:widowControl w:val="0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511E43A6" w14:textId="11160515" w:rsidR="006B4C0E" w:rsidRDefault="006B4C0E" w:rsidP="006B4C0E">
      <w:pPr>
        <w:widowControl w:val="0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14CDBEF0" w14:textId="3422BB87" w:rsidR="006B4C0E" w:rsidRDefault="006B4C0E" w:rsidP="006B4C0E">
      <w:pPr>
        <w:widowControl w:val="0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338108AE" w14:textId="7836BE7E" w:rsidR="006B4C0E" w:rsidRDefault="006B4C0E" w:rsidP="006B4C0E">
      <w:pPr>
        <w:widowControl w:val="0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6736EC52" w14:textId="4114EC11" w:rsidR="006B4C0E" w:rsidRDefault="006B4C0E" w:rsidP="006B4C0E">
      <w:pPr>
        <w:widowControl w:val="0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5AB11FB1" w14:textId="5819A922" w:rsidR="006B4C0E" w:rsidRDefault="006B4C0E" w:rsidP="006B4C0E">
      <w:pPr>
        <w:widowControl w:val="0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6B7A6367" w14:textId="77777777" w:rsidR="006B4C0E" w:rsidRPr="006B4C0E" w:rsidRDefault="006B4C0E" w:rsidP="006B4C0E">
      <w:pPr>
        <w:widowControl w:val="0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39FA676C" w14:textId="77777777" w:rsidR="006B4C0E" w:rsidRPr="006B4C0E" w:rsidRDefault="006B4C0E" w:rsidP="006B4C0E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sz w:val="40"/>
          <w:szCs w:val="24"/>
          <w:lang w:val="es-CR"/>
        </w:rPr>
      </w:pPr>
      <w:r w:rsidRPr="006B4C0E">
        <w:rPr>
          <w:rFonts w:ascii="Arial" w:eastAsia="Times New Roman" w:hAnsi="Arial" w:cs="Arial"/>
          <w:b/>
          <w:sz w:val="40"/>
          <w:szCs w:val="24"/>
          <w:lang w:val="es-CR"/>
        </w:rPr>
        <w:t>Anexos</w:t>
      </w:r>
    </w:p>
    <w:p w14:paraId="565E6FE0" w14:textId="77777777" w:rsidR="006B4C0E" w:rsidRPr="006B4C0E" w:rsidRDefault="006B4C0E" w:rsidP="006B4C0E">
      <w:pPr>
        <w:widowControl w:val="0"/>
        <w:spacing w:before="120" w:after="120" w:line="240" w:lineRule="auto"/>
        <w:jc w:val="both"/>
        <w:rPr>
          <w:rFonts w:ascii="Cambria" w:eastAsia="Times New Roman" w:hAnsi="Cambria" w:cs="Arial"/>
          <w:b/>
          <w:bCs/>
          <w:sz w:val="32"/>
          <w:szCs w:val="32"/>
          <w:lang w:val="es-CR"/>
        </w:rPr>
      </w:pPr>
    </w:p>
    <w:p w14:paraId="7FF6D5D0" w14:textId="255938AE" w:rsidR="006B4C0E" w:rsidRPr="006B4C0E" w:rsidRDefault="006B4C0E" w:rsidP="006B4C0E">
      <w:pPr>
        <w:widowControl w:val="0"/>
        <w:spacing w:before="120" w:after="120" w:line="240" w:lineRule="auto"/>
        <w:jc w:val="both"/>
        <w:rPr>
          <w:rFonts w:ascii="Cambria" w:eastAsia="Times New Roman" w:hAnsi="Cambria" w:cs="Arial"/>
          <w:b/>
          <w:bCs/>
          <w:sz w:val="32"/>
          <w:szCs w:val="32"/>
          <w:lang w:val="es-CR"/>
        </w:rPr>
      </w:pPr>
      <w:r w:rsidRPr="006B4C0E">
        <w:rPr>
          <w:rFonts w:ascii="Arial" w:eastAsia="Times New Roman" w:hAnsi="Arial" w:cs="Arial"/>
          <w:b/>
          <w:bCs/>
          <w:sz w:val="32"/>
          <w:szCs w:val="32"/>
          <w:lang w:val="es-CR"/>
        </w:rPr>
        <w:t xml:space="preserve">Considerandos   </w:t>
      </w:r>
      <w:r w:rsidRPr="006B4C0E">
        <w:rPr>
          <w:rFonts w:ascii="Cambria" w:eastAsia="Times New Roman" w:hAnsi="Cambria" w:cs="Arial"/>
          <w:b/>
          <w:bCs/>
          <w:sz w:val="32"/>
          <w:szCs w:val="32"/>
          <w:lang w:val="es-CR"/>
        </w:rPr>
        <w:t xml:space="preserve">                                                          </w:t>
      </w:r>
      <w:bookmarkStart w:id="1" w:name="_MON_1722156542"/>
      <w:bookmarkEnd w:id="1"/>
      <w:r w:rsidR="009F4D17" w:rsidRPr="006B4C0E">
        <w:rPr>
          <w:rFonts w:ascii="Cambria" w:eastAsia="Times New Roman" w:hAnsi="Cambria" w:cs="Arial"/>
          <w:b/>
          <w:bCs/>
          <w:sz w:val="32"/>
          <w:szCs w:val="32"/>
          <w:lang w:val="es-CR"/>
        </w:rPr>
        <w:object w:dxaOrig="1533" w:dyaOrig="990" w14:anchorId="09A84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12" o:title=""/>
          </v:shape>
          <o:OLEObject Type="Embed" ProgID="Word.Document.12" ShapeID="_x0000_i1029" DrawAspect="Icon" ObjectID="_1727181222" r:id="rId13">
            <o:FieldCodes>\s</o:FieldCodes>
          </o:OLEObject>
        </w:object>
      </w:r>
    </w:p>
    <w:p w14:paraId="3B758CEA" w14:textId="77777777" w:rsidR="006B4C0E" w:rsidRPr="006B4C0E" w:rsidRDefault="006B4C0E" w:rsidP="006B4C0E">
      <w:pPr>
        <w:widowControl w:val="0"/>
        <w:spacing w:before="120" w:after="120" w:line="240" w:lineRule="auto"/>
        <w:jc w:val="both"/>
        <w:rPr>
          <w:rFonts w:ascii="Cambria" w:eastAsia="Times New Roman" w:hAnsi="Cambria" w:cs="Arial"/>
          <w:b/>
          <w:bCs/>
          <w:sz w:val="32"/>
          <w:szCs w:val="32"/>
          <w:lang w:val="es-CR"/>
        </w:rPr>
      </w:pPr>
    </w:p>
    <w:tbl>
      <w:tblPr>
        <w:tblStyle w:val="Tablanormal21"/>
        <w:tblW w:w="8647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6B4C0E" w:rsidRPr="006B4C0E" w14:paraId="7FDD25B9" w14:textId="77777777" w:rsidTr="00A37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7ABCCB1" w14:textId="77777777" w:rsidR="006B4C0E" w:rsidRPr="006B4C0E" w:rsidRDefault="006B4C0E" w:rsidP="006B4C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val="es-CR"/>
              </w:rPr>
            </w:pPr>
            <w:r w:rsidRPr="006B4C0E">
              <w:rPr>
                <w:rFonts w:ascii="Arial" w:eastAsia="Times New Roman" w:hAnsi="Arial" w:cs="Arial"/>
                <w:sz w:val="32"/>
                <w:szCs w:val="32"/>
                <w:lang w:val="es-CR"/>
              </w:rPr>
              <w:t>Reglamento</w:t>
            </w:r>
          </w:p>
        </w:tc>
        <w:bookmarkStart w:id="2" w:name="_MON_1723968597"/>
        <w:bookmarkEnd w:id="2"/>
        <w:tc>
          <w:tcPr>
            <w:tcW w:w="2410" w:type="dxa"/>
          </w:tcPr>
          <w:p w14:paraId="04D87A6C" w14:textId="5FBEA864" w:rsidR="006B4C0E" w:rsidRPr="006B4C0E" w:rsidRDefault="006B4C0E" w:rsidP="006B4C0E">
            <w:pPr>
              <w:widowControl w:val="0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8080"/>
                <w:sz w:val="32"/>
                <w:szCs w:val="32"/>
                <w:lang w:val="es-CR"/>
              </w:rPr>
            </w:pPr>
            <w:r>
              <w:rPr>
                <w:rFonts w:ascii="Cambria" w:eastAsia="Times New Roman" w:hAnsi="Cambria" w:cs="Arial"/>
                <w:b w:val="0"/>
                <w:bCs w:val="0"/>
                <w:color w:val="008080"/>
                <w:sz w:val="32"/>
                <w:szCs w:val="32"/>
                <w:lang w:val="es-CR" w:eastAsia="en-US"/>
              </w:rPr>
              <w:object w:dxaOrig="1533" w:dyaOrig="990" w14:anchorId="304EF433">
                <v:shape id="_x0000_i1026" type="#_x0000_t75" style="width:76.5pt;height:49.5pt" o:ole="">
                  <v:imagedata r:id="rId14" o:title=""/>
                </v:shape>
                <o:OLEObject Type="Embed" ProgID="Word.Document.12" ShapeID="_x0000_i1026" DrawAspect="Icon" ObjectID="_1727181223" r:id="rId15">
                  <o:FieldCodes>\s</o:FieldCodes>
                </o:OLEObject>
              </w:object>
            </w:r>
          </w:p>
        </w:tc>
      </w:tr>
      <w:tr w:rsidR="006B4C0E" w:rsidRPr="006B4C0E" w14:paraId="0D168A59" w14:textId="77777777" w:rsidTr="00A3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1FD15A7" w14:textId="77777777" w:rsidR="006B4C0E" w:rsidRPr="006B4C0E" w:rsidRDefault="006B4C0E" w:rsidP="006B4C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val="es-CR"/>
              </w:rPr>
            </w:pPr>
            <w:r w:rsidRPr="006B4C0E">
              <w:rPr>
                <w:rFonts w:ascii="Arial" w:eastAsia="Times New Roman" w:hAnsi="Arial" w:cs="Arial"/>
                <w:sz w:val="32"/>
                <w:szCs w:val="32"/>
                <w:lang w:val="es-CR"/>
              </w:rPr>
              <w:t>Control de Cambios</w:t>
            </w:r>
          </w:p>
        </w:tc>
        <w:bookmarkStart w:id="3" w:name="_MON_1722156568"/>
        <w:bookmarkEnd w:id="3"/>
        <w:tc>
          <w:tcPr>
            <w:tcW w:w="2410" w:type="dxa"/>
          </w:tcPr>
          <w:p w14:paraId="453493CA" w14:textId="3A6B2426" w:rsidR="006B4C0E" w:rsidRPr="006B4C0E" w:rsidRDefault="006B4C0E" w:rsidP="006B4C0E">
            <w:pPr>
              <w:widowControl w:val="0"/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8080"/>
                <w:sz w:val="32"/>
                <w:szCs w:val="32"/>
                <w:lang w:val="es-CR"/>
              </w:rPr>
            </w:pPr>
            <w:r w:rsidRPr="006B4C0E">
              <w:rPr>
                <w:rFonts w:ascii="Cambria" w:eastAsia="Times New Roman" w:hAnsi="Cambria" w:cs="Arial"/>
                <w:color w:val="008080"/>
                <w:sz w:val="32"/>
                <w:szCs w:val="32"/>
                <w:lang w:val="es-CR" w:eastAsia="en-US"/>
              </w:rPr>
              <w:object w:dxaOrig="1533" w:dyaOrig="990" w14:anchorId="5AE159CB">
                <v:shape id="_x0000_i1027" type="#_x0000_t75" style="width:76.5pt;height:49.5pt" o:ole="">
                  <v:imagedata r:id="rId16" o:title=""/>
                </v:shape>
                <o:OLEObject Type="Embed" ProgID="Word.Document.12" ShapeID="_x0000_i1027" DrawAspect="Icon" ObjectID="_1727181224" r:id="rId17">
                  <o:FieldCodes>\s</o:FieldCodes>
                </o:OLEObject>
              </w:object>
            </w:r>
          </w:p>
        </w:tc>
      </w:tr>
      <w:bookmarkEnd w:id="0"/>
    </w:tbl>
    <w:p w14:paraId="68ED6D70" w14:textId="77777777" w:rsidR="00EA30D2" w:rsidRDefault="00EA30D2" w:rsidP="005A046D">
      <w:pPr>
        <w:spacing w:after="0" w:line="240" w:lineRule="auto"/>
        <w:jc w:val="both"/>
        <w:rPr>
          <w:rFonts w:asciiTheme="minorHAnsi" w:hAnsiTheme="minorHAnsi" w:cs="Calibri"/>
          <w:bCs/>
          <w:iCs/>
          <w:lang w:val="es-CR" w:eastAsia="es-ES"/>
        </w:rPr>
      </w:pPr>
    </w:p>
    <w:sectPr w:rsidR="00EA30D2" w:rsidSect="005A04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C098" w14:textId="77777777" w:rsidR="00EB5E07" w:rsidRDefault="00EB5E07" w:rsidP="00F4670B">
      <w:pPr>
        <w:spacing w:after="0" w:line="240" w:lineRule="auto"/>
      </w:pPr>
      <w:r>
        <w:separator/>
      </w:r>
    </w:p>
  </w:endnote>
  <w:endnote w:type="continuationSeparator" w:id="0">
    <w:p w14:paraId="3674C42E" w14:textId="77777777" w:rsidR="00EB5E07" w:rsidRDefault="00EB5E07" w:rsidP="00F4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Lt BT">
    <w:altName w:val="Courier New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3481" w14:textId="77777777" w:rsidR="00622B05" w:rsidRDefault="00622B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041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ED6E25" w14:textId="77777777" w:rsidR="00583DE6" w:rsidRPr="00F4670B" w:rsidRDefault="00583DE6">
            <w:pPr>
              <w:pStyle w:val="Piedepgina"/>
              <w:jc w:val="right"/>
            </w:pPr>
            <w:proofErr w:type="spellStart"/>
            <w:r w:rsidRPr="005A046D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proofErr w:type="spellEnd"/>
            <w:r w:rsidRPr="005A04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04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046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A04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4E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A04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046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5A04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046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A04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4E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5A04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ED6E26" w14:textId="77777777" w:rsidR="00583DE6" w:rsidRDefault="00583DE6" w:rsidP="005A046D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5060" w14:textId="77777777" w:rsidR="00622B05" w:rsidRDefault="00622B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D00D" w14:textId="77777777" w:rsidR="00EB5E07" w:rsidRDefault="00EB5E07" w:rsidP="00F4670B">
      <w:pPr>
        <w:spacing w:after="0" w:line="240" w:lineRule="auto"/>
      </w:pPr>
      <w:r>
        <w:separator/>
      </w:r>
    </w:p>
  </w:footnote>
  <w:footnote w:type="continuationSeparator" w:id="0">
    <w:p w14:paraId="0994BD81" w14:textId="77777777" w:rsidR="00EB5E07" w:rsidRDefault="00EB5E07" w:rsidP="00F4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743" w14:textId="77777777" w:rsidR="00622B05" w:rsidRDefault="00622B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6E23" w14:textId="77777777" w:rsidR="005A046D" w:rsidRDefault="005A046D" w:rsidP="005A046D">
    <w:pPr>
      <w:pStyle w:val="Encabezado"/>
      <w:jc w:val="right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ED6E27" wp14:editId="68ED6E28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4334608" cy="395507"/>
              <wp:effectExtent l="0" t="0" r="8890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4608" cy="395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D6E2E" w14:textId="77777777" w:rsidR="005A046D" w:rsidRPr="005A046D" w:rsidRDefault="005A046D">
                          <w:pPr>
                            <w:rPr>
                              <w:lang w:val="es-C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D6E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55pt;width:341.3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" fillcolor="white [3201]" stroked="f" strokeweight=".5pt">
              <v:textbox>
                <w:txbxContent>
                  <w:p w14:paraId="68ED6E2E" w14:textId="77777777" w:rsidR="005A046D" w:rsidRPr="005A046D" w:rsidRDefault="005A046D">
                    <w:pPr>
                      <w:rPr>
                        <w:lang w:val="es-C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68ED6E29" wp14:editId="68ED6E2A">
          <wp:extent cx="1579245" cy="38989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ED6E24" w14:textId="77777777" w:rsidR="005A046D" w:rsidRDefault="005A046D" w:rsidP="005A046D">
    <w:pPr>
      <w:pStyle w:val="Encabezado"/>
      <w:jc w:val="right"/>
    </w:pPr>
    <w:r w:rsidRPr="005A046D">
      <w:rPr>
        <w:rFonts w:ascii="Arial" w:hAnsi="Arial"/>
        <w:noProof/>
        <w:lang w:val="es-CR" w:eastAsia="es-CR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68ED6E2B" wp14:editId="68ED6E2C">
              <wp:simplePos x="0" y="0"/>
              <wp:positionH relativeFrom="margin">
                <wp:posOffset>0</wp:posOffset>
              </wp:positionH>
              <wp:positionV relativeFrom="paragraph">
                <wp:posOffset>30333</wp:posOffset>
              </wp:positionV>
              <wp:extent cx="5917223" cy="17048"/>
              <wp:effectExtent l="0" t="0" r="26670" b="2159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7223" cy="17048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B75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7AB4F" id="Straight Connector 4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2.4pt" to="465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" strokecolor="#1b75bb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C60F" w14:textId="77777777" w:rsidR="00622B05" w:rsidRDefault="00622B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429"/>
    <w:multiLevelType w:val="hybridMultilevel"/>
    <w:tmpl w:val="126E63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4F23"/>
    <w:multiLevelType w:val="hybridMultilevel"/>
    <w:tmpl w:val="7FCE63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6616"/>
    <w:multiLevelType w:val="hybridMultilevel"/>
    <w:tmpl w:val="35E05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00D1"/>
    <w:multiLevelType w:val="hybridMultilevel"/>
    <w:tmpl w:val="9DF2F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2050F"/>
    <w:multiLevelType w:val="hybridMultilevel"/>
    <w:tmpl w:val="8A2080BC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51758A"/>
    <w:multiLevelType w:val="hybridMultilevel"/>
    <w:tmpl w:val="230A7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91483"/>
    <w:multiLevelType w:val="hybridMultilevel"/>
    <w:tmpl w:val="7B366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E3326"/>
    <w:multiLevelType w:val="hybridMultilevel"/>
    <w:tmpl w:val="E2989C7A"/>
    <w:lvl w:ilvl="0" w:tplc="317AA2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3F41"/>
    <w:multiLevelType w:val="hybridMultilevel"/>
    <w:tmpl w:val="9DF2F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548B0"/>
    <w:multiLevelType w:val="hybridMultilevel"/>
    <w:tmpl w:val="7B366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C0"/>
    <w:rsid w:val="00055477"/>
    <w:rsid w:val="00075EDF"/>
    <w:rsid w:val="00083809"/>
    <w:rsid w:val="000B296B"/>
    <w:rsid w:val="000E4982"/>
    <w:rsid w:val="001048F6"/>
    <w:rsid w:val="00140A0C"/>
    <w:rsid w:val="001478A0"/>
    <w:rsid w:val="0016453D"/>
    <w:rsid w:val="001756F8"/>
    <w:rsid w:val="001908D0"/>
    <w:rsid w:val="0020482D"/>
    <w:rsid w:val="00273CF6"/>
    <w:rsid w:val="002C58C8"/>
    <w:rsid w:val="003117C6"/>
    <w:rsid w:val="00313D24"/>
    <w:rsid w:val="00345CA0"/>
    <w:rsid w:val="00357FEB"/>
    <w:rsid w:val="0039017A"/>
    <w:rsid w:val="003A4EE4"/>
    <w:rsid w:val="003A5B6C"/>
    <w:rsid w:val="003C5A80"/>
    <w:rsid w:val="003D277B"/>
    <w:rsid w:val="00404516"/>
    <w:rsid w:val="00494CF3"/>
    <w:rsid w:val="004B0E97"/>
    <w:rsid w:val="004B28A8"/>
    <w:rsid w:val="004C0414"/>
    <w:rsid w:val="005348B4"/>
    <w:rsid w:val="005402B5"/>
    <w:rsid w:val="00583DE6"/>
    <w:rsid w:val="005A046D"/>
    <w:rsid w:val="005C38A3"/>
    <w:rsid w:val="005D4B23"/>
    <w:rsid w:val="006075B7"/>
    <w:rsid w:val="00622B05"/>
    <w:rsid w:val="00636A99"/>
    <w:rsid w:val="00685BD0"/>
    <w:rsid w:val="0069100D"/>
    <w:rsid w:val="00691BDC"/>
    <w:rsid w:val="006B4C0E"/>
    <w:rsid w:val="006E238D"/>
    <w:rsid w:val="006F09B7"/>
    <w:rsid w:val="00706DE0"/>
    <w:rsid w:val="007123B4"/>
    <w:rsid w:val="007350C0"/>
    <w:rsid w:val="007420DB"/>
    <w:rsid w:val="00744FBF"/>
    <w:rsid w:val="0076188E"/>
    <w:rsid w:val="00785FD7"/>
    <w:rsid w:val="00792334"/>
    <w:rsid w:val="007D5673"/>
    <w:rsid w:val="007F502E"/>
    <w:rsid w:val="00814F42"/>
    <w:rsid w:val="00826A11"/>
    <w:rsid w:val="008804A2"/>
    <w:rsid w:val="008E175C"/>
    <w:rsid w:val="008E6AC6"/>
    <w:rsid w:val="009341B6"/>
    <w:rsid w:val="00994B7A"/>
    <w:rsid w:val="009B4A97"/>
    <w:rsid w:val="009F4D17"/>
    <w:rsid w:val="00A450B1"/>
    <w:rsid w:val="00B22A29"/>
    <w:rsid w:val="00B26798"/>
    <w:rsid w:val="00B55943"/>
    <w:rsid w:val="00BA6B90"/>
    <w:rsid w:val="00BB2F5D"/>
    <w:rsid w:val="00BB3C26"/>
    <w:rsid w:val="00BC3BBE"/>
    <w:rsid w:val="00BD7AD4"/>
    <w:rsid w:val="00C0200B"/>
    <w:rsid w:val="00C542F0"/>
    <w:rsid w:val="00C57E17"/>
    <w:rsid w:val="00CE5282"/>
    <w:rsid w:val="00CF108E"/>
    <w:rsid w:val="00D048A1"/>
    <w:rsid w:val="00D3558E"/>
    <w:rsid w:val="00E51263"/>
    <w:rsid w:val="00E67DE2"/>
    <w:rsid w:val="00E73A6B"/>
    <w:rsid w:val="00E8781B"/>
    <w:rsid w:val="00EA30D2"/>
    <w:rsid w:val="00EA3D1B"/>
    <w:rsid w:val="00EA7592"/>
    <w:rsid w:val="00EB5E07"/>
    <w:rsid w:val="00EE770E"/>
    <w:rsid w:val="00EF5719"/>
    <w:rsid w:val="00F111E5"/>
    <w:rsid w:val="00F15852"/>
    <w:rsid w:val="00F4670B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D6D70"/>
  <w15:docId w15:val="{F6EAD61A-1D18-4214-A9C5-A69528D3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C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D7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50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350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50C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350C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Refdecomentario">
    <w:name w:val="annotation reference"/>
    <w:uiPriority w:val="99"/>
    <w:semiHidden/>
    <w:unhideWhenUsed/>
    <w:rsid w:val="00735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50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50C0"/>
    <w:rPr>
      <w:rFonts w:ascii="Calibri" w:eastAsia="Calibri" w:hAnsi="Calibri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35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0C0"/>
    <w:rPr>
      <w:rFonts w:ascii="Tahoma" w:eastAsia="Calibri" w:hAnsi="Tahoma" w:cs="Tahoma"/>
      <w:sz w:val="16"/>
      <w:szCs w:val="16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5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50C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E5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792334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val="es-C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9233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D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46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70B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46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70B"/>
    <w:rPr>
      <w:rFonts w:ascii="Calibri" w:eastAsia="Calibri" w:hAnsi="Calibri" w:cs="Times New Roman"/>
      <w:lang w:val="en-US"/>
    </w:rPr>
  </w:style>
  <w:style w:type="character" w:styleId="Refdenotaalpie">
    <w:name w:val="footnote reference"/>
    <w:uiPriority w:val="99"/>
    <w:semiHidden/>
    <w:unhideWhenUsed/>
    <w:rsid w:val="00B55943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636A99"/>
    <w:pPr>
      <w:spacing w:after="0" w:line="240" w:lineRule="auto"/>
      <w:jc w:val="both"/>
    </w:pPr>
    <w:rPr>
      <w:rFonts w:asciiTheme="minorHAnsi" w:hAnsiTheme="minorHAnsi"/>
      <w:b/>
      <w:bCs/>
      <w:iCs/>
      <w:sz w:val="32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26798"/>
    <w:pPr>
      <w:tabs>
        <w:tab w:val="right" w:leader="dot" w:pos="9406"/>
      </w:tabs>
      <w:spacing w:before="120" w:after="0"/>
      <w:ind w:left="220"/>
    </w:pPr>
    <w:rPr>
      <w:rFonts w:ascii="Arial" w:hAnsi="Arial" w:cs="Arial"/>
      <w:bCs/>
      <w:noProof/>
      <w:lang w:val="es-CR"/>
    </w:rPr>
  </w:style>
  <w:style w:type="paragraph" w:styleId="TDC3">
    <w:name w:val="toc 3"/>
    <w:basedOn w:val="Normal"/>
    <w:next w:val="Normal"/>
    <w:autoRedefine/>
    <w:uiPriority w:val="39"/>
    <w:unhideWhenUsed/>
    <w:rsid w:val="00075ED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075ED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075ED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075ED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075ED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075ED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075EDF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75EDF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785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5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636A99"/>
    <w:rPr>
      <w:rFonts w:ascii="Calibri" w:eastAsia="Calibri" w:hAnsi="Calibri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5A046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4C0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4C0E"/>
    <w:rPr>
      <w:rFonts w:ascii="Calibri" w:eastAsia="Calibri" w:hAnsi="Calibri" w:cs="Times New Roman"/>
      <w:sz w:val="16"/>
      <w:szCs w:val="16"/>
      <w:lang w:val="en-US"/>
    </w:rPr>
  </w:style>
  <w:style w:type="table" w:customStyle="1" w:styleId="Tablanormal21">
    <w:name w:val="Tabla normal 21"/>
    <w:basedOn w:val="Tablanormal"/>
    <w:next w:val="Tablanormal2"/>
    <w:uiPriority w:val="42"/>
    <w:rsid w:val="006B4C0E"/>
    <w:rPr>
      <w:rFonts w:ascii="Calibri" w:eastAsia="Calibri" w:hAnsi="Calibri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2">
    <w:name w:val="Plain Table 2"/>
    <w:basedOn w:val="Tablanormal"/>
    <w:uiPriority w:val="42"/>
    <w:rsid w:val="006B4C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B589F8F428A43A0938B6E11C5D57E" ma:contentTypeVersion="18" ma:contentTypeDescription="Crear nuevo documento." ma:contentTypeScope="" ma:versionID="538b1e166d6ab9e8de51aa439a0cb958">
  <xsd:schema xmlns:xsd="http://www.w3.org/2001/XMLSchema" xmlns:xs="http://www.w3.org/2001/XMLSchema" xmlns:p="http://schemas.microsoft.com/office/2006/metadata/properties" xmlns:ns2="fc66ef79-2d66-4fa3-90bd-e4f186d8d369" targetNamespace="http://schemas.microsoft.com/office/2006/metadata/properties" ma:root="true" ma:fieldsID="9759323ff324088dff310d9ee4c445e4" ns2:_=""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del Regla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fc66ef79-2d66-4fa3-90bd-e4f186d8d3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721B17-AA4D-4F1D-A751-883BB4A25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CB0FE-1F8B-4671-A9E5-3E1A1508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f79-2d66-4fa3-90bd-e4f186d8d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27A48-9835-40F1-85FB-67EF77E54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D7F3B-7F0D-416D-846F-08CDC3FD2D15}">
  <ds:schemaRefs>
    <ds:schemaRef ds:uri="http://schemas.microsoft.com/office/2006/metadata/properties"/>
    <ds:schemaRef ds:uri="fc66ef79-2d66-4fa3-90bd-e4f186d8d3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Reglamento sobre sociedades fiduciarias que administren fideicomisos emisores de valores de oferta pública</vt:lpstr>
      <vt:lpstr>Reglamento sobre sociedades fiduciarias que administren fideicomisos emisores de valores de oferta pública</vt:lpstr>
    </vt:vector>
  </TitlesOfParts>
  <Company>SUGEVAL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sobre sociedades fiduciarias que administren fideicomisos emisores de valores de oferta pública</dc:title>
  <dc:creator>t ?</dc:creator>
  <cp:lastModifiedBy>MORALES ROJAS ILIANA</cp:lastModifiedBy>
  <cp:revision>3</cp:revision>
  <dcterms:created xsi:type="dcterms:W3CDTF">2022-09-06T17:28:00Z</dcterms:created>
  <dcterms:modified xsi:type="dcterms:W3CDTF">2022-10-13T21:47:00Z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0x010100824B589F8F428A43A0938B6E11C5D57E</vt:lpwstr>
  </property>
  <property fmtid="{D5CDD505-2E9C-101B-9397-08002B2CF9AE}" pid="3" name="FileLeafRef">
    <vt:lpwstr>Reg_SocFiduciarias.docx</vt:lpwstr>
  </property>
  <property fmtid="{D5CDD505-2E9C-101B-9397-08002B2CF9AE}" pid="4" name="source_item_id">
    <vt:lpwstr>118</vt:lpwstr>
  </property>
</Properties>
</file>