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A0CCB" w14:textId="72F6F670" w:rsidR="00A07B8B" w:rsidRDefault="00AD241D">
      <w:pPr>
        <w:rPr>
          <w:b/>
          <w:bCs/>
        </w:rPr>
      </w:pPr>
      <w:r>
        <w:rPr>
          <w:noProof/>
        </w:rPr>
        <w:drawing>
          <wp:anchor distT="0" distB="0" distL="114300" distR="114300" simplePos="0" relativeHeight="251660288" behindDoc="0" locked="0" layoutInCell="1" allowOverlap="1" wp14:anchorId="2B05F536" wp14:editId="677706D4">
            <wp:simplePos x="0" y="0"/>
            <wp:positionH relativeFrom="column">
              <wp:posOffset>-1102995</wp:posOffset>
            </wp:positionH>
            <wp:positionV relativeFrom="paragraph">
              <wp:posOffset>-1180514</wp:posOffset>
            </wp:positionV>
            <wp:extent cx="8088923" cy="11441460"/>
            <wp:effectExtent l="0" t="0" r="7620" b="762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a:extLst>
                        <a:ext uri="{28A0092B-C50C-407E-A947-70E740481C1C}">
                          <a14:useLocalDpi xmlns:a14="http://schemas.microsoft.com/office/drawing/2010/main" val="0"/>
                        </a:ext>
                      </a:extLst>
                    </a:blip>
                    <a:stretch>
                      <a:fillRect/>
                    </a:stretch>
                  </pic:blipFill>
                  <pic:spPr>
                    <a:xfrm>
                      <a:off x="0" y="0"/>
                      <a:ext cx="8088923" cy="11441460"/>
                    </a:xfrm>
                    <a:prstGeom prst="rect">
                      <a:avLst/>
                    </a:prstGeom>
                  </pic:spPr>
                </pic:pic>
              </a:graphicData>
            </a:graphic>
            <wp14:sizeRelH relativeFrom="margin">
              <wp14:pctWidth>0</wp14:pctWidth>
            </wp14:sizeRelH>
            <wp14:sizeRelV relativeFrom="margin">
              <wp14:pctHeight>0</wp14:pctHeight>
            </wp14:sizeRelV>
          </wp:anchor>
        </w:drawing>
      </w:r>
    </w:p>
    <w:p w14:paraId="3016846D" w14:textId="6AE318B8" w:rsidR="00AD241D" w:rsidRDefault="00AD241D">
      <w:pPr>
        <w:rPr>
          <w:b/>
          <w:bCs/>
        </w:rPr>
      </w:pPr>
    </w:p>
    <w:p w14:paraId="253843DB" w14:textId="7A8FE985" w:rsidR="00AD241D" w:rsidRDefault="00AD241D">
      <w:pPr>
        <w:rPr>
          <w:b/>
          <w:bCs/>
        </w:rPr>
      </w:pPr>
    </w:p>
    <w:p w14:paraId="7DFE7FA9" w14:textId="27746969" w:rsidR="00AD241D" w:rsidRDefault="00AD241D">
      <w:pPr>
        <w:rPr>
          <w:b/>
          <w:bCs/>
        </w:rPr>
      </w:pPr>
    </w:p>
    <w:p w14:paraId="37FCB417" w14:textId="7495B31D" w:rsidR="00AD241D" w:rsidRDefault="00AD241D">
      <w:pPr>
        <w:rPr>
          <w:b/>
          <w:bCs/>
        </w:rPr>
      </w:pPr>
    </w:p>
    <w:p w14:paraId="2E055ACB" w14:textId="612C138D" w:rsidR="00AD241D" w:rsidRDefault="00AD241D">
      <w:pPr>
        <w:rPr>
          <w:b/>
          <w:bCs/>
        </w:rPr>
      </w:pPr>
    </w:p>
    <w:p w14:paraId="2099D45C" w14:textId="2FB4E752" w:rsidR="00AD241D" w:rsidRDefault="00AD241D">
      <w:pPr>
        <w:rPr>
          <w:b/>
          <w:bCs/>
        </w:rPr>
      </w:pPr>
    </w:p>
    <w:p w14:paraId="38314CD9" w14:textId="565DFA85" w:rsidR="00AD241D" w:rsidRDefault="00AD241D">
      <w:pPr>
        <w:rPr>
          <w:b/>
          <w:bCs/>
        </w:rPr>
      </w:pPr>
    </w:p>
    <w:p w14:paraId="6E60AA6A" w14:textId="0D768625" w:rsidR="00AD241D" w:rsidRDefault="00AD241D">
      <w:pPr>
        <w:rPr>
          <w:b/>
          <w:bCs/>
        </w:rPr>
      </w:pPr>
    </w:p>
    <w:p w14:paraId="1704E0A2" w14:textId="312A5A41" w:rsidR="00AD241D" w:rsidRDefault="00AD241D">
      <w:pPr>
        <w:rPr>
          <w:b/>
          <w:bCs/>
        </w:rPr>
      </w:pPr>
    </w:p>
    <w:p w14:paraId="40D53A51" w14:textId="4F2B12F0" w:rsidR="00AD241D" w:rsidRDefault="00AD241D">
      <w:pPr>
        <w:rPr>
          <w:b/>
          <w:bCs/>
        </w:rPr>
      </w:pPr>
    </w:p>
    <w:p w14:paraId="42824F0A" w14:textId="1C1F01E9" w:rsidR="00AD241D" w:rsidRDefault="00AD241D">
      <w:pPr>
        <w:rPr>
          <w:b/>
          <w:bCs/>
        </w:rPr>
      </w:pPr>
    </w:p>
    <w:p w14:paraId="6C9901DD" w14:textId="44E95A4B" w:rsidR="00AD241D" w:rsidRDefault="00AD241D">
      <w:pPr>
        <w:rPr>
          <w:b/>
          <w:bCs/>
        </w:rPr>
      </w:pPr>
    </w:p>
    <w:p w14:paraId="4739D560" w14:textId="10BB8D75" w:rsidR="00AD241D" w:rsidRDefault="00AD241D">
      <w:pPr>
        <w:rPr>
          <w:b/>
          <w:bCs/>
        </w:rPr>
      </w:pPr>
    </w:p>
    <w:p w14:paraId="062E8338" w14:textId="416CBA49" w:rsidR="00AD241D" w:rsidRDefault="00AD241D">
      <w:pPr>
        <w:rPr>
          <w:b/>
          <w:bCs/>
        </w:rPr>
      </w:pPr>
    </w:p>
    <w:p w14:paraId="03334C2E" w14:textId="61FE2307" w:rsidR="00AD241D" w:rsidRDefault="00AD241D">
      <w:pPr>
        <w:rPr>
          <w:b/>
          <w:bCs/>
        </w:rPr>
      </w:pPr>
    </w:p>
    <w:p w14:paraId="6D92A4BA" w14:textId="2DC6549B" w:rsidR="00AD241D" w:rsidRDefault="00AD241D">
      <w:pPr>
        <w:rPr>
          <w:b/>
          <w:bCs/>
        </w:rPr>
      </w:pPr>
    </w:p>
    <w:p w14:paraId="2CA87A7A" w14:textId="566F6EB0" w:rsidR="00AD241D" w:rsidRDefault="00AD241D">
      <w:pPr>
        <w:rPr>
          <w:b/>
          <w:bCs/>
        </w:rPr>
      </w:pPr>
    </w:p>
    <w:p w14:paraId="0BF64403" w14:textId="019BD40D" w:rsidR="00AD241D" w:rsidRDefault="00AD241D">
      <w:pPr>
        <w:rPr>
          <w:b/>
          <w:bCs/>
        </w:rPr>
      </w:pPr>
    </w:p>
    <w:p w14:paraId="5222A999" w14:textId="16D1393D" w:rsidR="00AD241D" w:rsidRDefault="00AD241D">
      <w:pPr>
        <w:rPr>
          <w:b/>
          <w:bCs/>
        </w:rPr>
      </w:pPr>
    </w:p>
    <w:p w14:paraId="738D9241" w14:textId="7EDCE2B1" w:rsidR="00AD241D" w:rsidRDefault="00AD241D">
      <w:pPr>
        <w:rPr>
          <w:b/>
          <w:bCs/>
        </w:rPr>
      </w:pPr>
    </w:p>
    <w:p w14:paraId="7C0A55BA" w14:textId="3387B1DD" w:rsidR="00AD241D" w:rsidRDefault="00AD241D">
      <w:pPr>
        <w:rPr>
          <w:b/>
          <w:bCs/>
        </w:rPr>
      </w:pPr>
    </w:p>
    <w:p w14:paraId="77BF3756" w14:textId="7DBAC617" w:rsidR="00AD241D" w:rsidRDefault="00AD241D">
      <w:pPr>
        <w:rPr>
          <w:b/>
          <w:bCs/>
        </w:rPr>
      </w:pPr>
    </w:p>
    <w:p w14:paraId="014E5745" w14:textId="3576AFBC" w:rsidR="00AD241D" w:rsidRDefault="00AD241D">
      <w:pPr>
        <w:rPr>
          <w:b/>
          <w:bCs/>
        </w:rPr>
      </w:pPr>
    </w:p>
    <w:p w14:paraId="25408595" w14:textId="3751729B" w:rsidR="00AD241D" w:rsidRDefault="00AD241D">
      <w:pPr>
        <w:rPr>
          <w:b/>
          <w:bCs/>
        </w:rPr>
      </w:pPr>
    </w:p>
    <w:p w14:paraId="4AA6771B" w14:textId="6F3415A1" w:rsidR="00AD241D" w:rsidRDefault="00AD241D">
      <w:pPr>
        <w:rPr>
          <w:b/>
          <w:bCs/>
        </w:rPr>
      </w:pPr>
    </w:p>
    <w:p w14:paraId="3C2EC4FD" w14:textId="3656D5B1" w:rsidR="00AD241D" w:rsidRDefault="00AD241D">
      <w:pPr>
        <w:rPr>
          <w:b/>
          <w:bCs/>
        </w:rPr>
      </w:pPr>
    </w:p>
    <w:p w14:paraId="07B660E9" w14:textId="68515503" w:rsidR="00AD241D" w:rsidRDefault="00AD241D"/>
    <w:p w14:paraId="58ECDE64" w14:textId="77777777" w:rsidR="00BF7A87" w:rsidRDefault="00BF7A87"/>
    <w:p w14:paraId="5D3076F1" w14:textId="77777777" w:rsidR="00BF7A87" w:rsidRPr="001D0319" w:rsidRDefault="00BF7A87" w:rsidP="00BF7A87">
      <w:pPr>
        <w:ind w:left="360"/>
        <w:jc w:val="center"/>
        <w:rPr>
          <w:rStyle w:val="jsgrdq"/>
          <w:b/>
          <w:bCs/>
          <w:color w:val="000000" w:themeColor="text1"/>
          <w:sz w:val="24"/>
          <w:szCs w:val="24"/>
        </w:rPr>
      </w:pPr>
      <w:r w:rsidRPr="001D0319">
        <w:rPr>
          <w:rStyle w:val="jsgrdq"/>
          <w:b/>
          <w:bCs/>
          <w:color w:val="000000" w:themeColor="text1"/>
          <w:sz w:val="24"/>
          <w:szCs w:val="24"/>
        </w:rPr>
        <w:lastRenderedPageBreak/>
        <w:t>Instructivo de instalación de los certificados digitales para el funcionamiento del archivo de Excel Tenencia Diaria vigente.</w:t>
      </w:r>
    </w:p>
    <w:p w14:paraId="6D2FC89F" w14:textId="77777777" w:rsidR="00BF7A87" w:rsidRDefault="00BF7A87"/>
    <w:p w14:paraId="315997C5" w14:textId="121C9293" w:rsidR="00A07B8B" w:rsidRDefault="00A07B8B">
      <w:r>
        <w:t xml:space="preserve">Para que el acceso a la información que genera el Excel de tenencia diaria sea exitoso, es necesario que previamente se tengan instalados varios certificados de la Jerarquía nacional de certificación digital, los cuales deben estar presentes en el equipo de los usuarios que ya poseen certificado digital y utilizan el mismo equipo para firmar digitalmente. </w:t>
      </w:r>
    </w:p>
    <w:p w14:paraId="55203A1B" w14:textId="77777777" w:rsidR="00A07B8B" w:rsidRDefault="00A07B8B">
      <w:r>
        <w:t xml:space="preserve">El servicio que consume el archivo </w:t>
      </w:r>
      <w:r w:rsidR="001D3F6D">
        <w:t>Excel</w:t>
      </w:r>
      <w:r>
        <w:t xml:space="preserve"> requiere que las credenciales de seguridad para accesar la información sean verificadas, por lo que se requiere que al menos existan debidamente instalados los certificados siguientes en el equipo donde se refrescará el archivo</w:t>
      </w:r>
      <w:r w:rsidR="001D3F6D">
        <w:rPr>
          <w:rStyle w:val="FootnoteReference"/>
        </w:rPr>
        <w:footnoteReference w:id="1"/>
      </w:r>
      <w:r>
        <w:t>:</w:t>
      </w:r>
    </w:p>
    <w:p w14:paraId="5061F9F8" w14:textId="77777777" w:rsidR="00A07B8B" w:rsidRDefault="001D3F6D" w:rsidP="001D3F6D">
      <w:pPr>
        <w:jc w:val="center"/>
      </w:pPr>
      <w:r>
        <w:rPr>
          <w:noProof/>
        </w:rPr>
        <w:drawing>
          <wp:inline distT="0" distB="0" distL="0" distR="0" wp14:anchorId="75D66390" wp14:editId="3CB68958">
            <wp:extent cx="3342857" cy="52381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342857" cy="523810"/>
                    </a:xfrm>
                    <a:prstGeom prst="rect">
                      <a:avLst/>
                    </a:prstGeom>
                  </pic:spPr>
                </pic:pic>
              </a:graphicData>
            </a:graphic>
          </wp:inline>
        </w:drawing>
      </w:r>
    </w:p>
    <w:p w14:paraId="23F65ED3" w14:textId="77777777" w:rsidR="00A07B8B" w:rsidRDefault="00A07B8B">
      <w:r>
        <w:t>En el tanto el usuario tenga instalado en el equipo a utilizar las jerarquías de certificados digitales utilizadas actualmente para la ejecución de la firma digital, no es necesario efectuar ningún procedimiento adicional para el uso y refrescamiento de la información emitida por este servicio.</w:t>
      </w:r>
    </w:p>
    <w:p w14:paraId="64693632" w14:textId="2611D3E1" w:rsidR="00CD0ADF" w:rsidRDefault="00CD0ADF">
      <w:r>
        <w:rPr>
          <w:noProof/>
        </w:rPr>
        <mc:AlternateContent>
          <mc:Choice Requires="wps">
            <w:drawing>
              <wp:anchor distT="45720" distB="45720" distL="114300" distR="114300" simplePos="0" relativeHeight="251659264" behindDoc="0" locked="0" layoutInCell="1" allowOverlap="1" wp14:anchorId="367173D9" wp14:editId="2A2269A3">
                <wp:simplePos x="0" y="0"/>
                <wp:positionH relativeFrom="column">
                  <wp:posOffset>691515</wp:posOffset>
                </wp:positionH>
                <wp:positionV relativeFrom="paragraph">
                  <wp:posOffset>165100</wp:posOffset>
                </wp:positionV>
                <wp:extent cx="4352925" cy="676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676275"/>
                        </a:xfrm>
                        <a:prstGeom prst="rect">
                          <a:avLst/>
                        </a:prstGeom>
                        <a:solidFill>
                          <a:schemeClr val="bg1">
                            <a:lumMod val="85000"/>
                          </a:schemeClr>
                        </a:solidFill>
                        <a:ln w="9525">
                          <a:solidFill>
                            <a:srgbClr val="000000"/>
                          </a:solidFill>
                          <a:miter lim="800000"/>
                          <a:headEnd/>
                          <a:tailEnd/>
                        </a:ln>
                      </wps:spPr>
                      <wps:txbx>
                        <w:txbxContent>
                          <w:p w14:paraId="130286D0" w14:textId="3B9BBDFF" w:rsidR="00CD0ADF" w:rsidRDefault="00CD0ADF" w:rsidP="00CD0ADF">
                            <w:r>
                              <w:t xml:space="preserve">Para el caso donde el usuario </w:t>
                            </w:r>
                            <w:r w:rsidR="00EC1D98">
                              <w:t>N</w:t>
                            </w:r>
                            <w:r>
                              <w:t>o cuenta con lectora de certificados o no tiene estos certificados instalados, debe efectuar el siguiente proceso previamente para poder refrescar el archivo Excel.</w:t>
                            </w:r>
                          </w:p>
                          <w:p w14:paraId="367E8D99" w14:textId="0492E908" w:rsidR="00CD0ADF" w:rsidRPr="00CD0ADF" w:rsidRDefault="00CD0A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7173D9" id="_x0000_t202" coordsize="21600,21600" o:spt="202" path="m,l,21600r21600,l21600,xe">
                <v:stroke joinstyle="miter"/>
                <v:path gradientshapeok="t" o:connecttype="rect"/>
              </v:shapetype>
              <v:shape id="Text Box 2" o:spid="_x0000_s1026" type="#_x0000_t202" style="position:absolute;margin-left:54.45pt;margin-top:13pt;width:342.75pt;height:5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" fillcolor="#d8d8d8 [2732]">
                <v:textbox>
                  <w:txbxContent>
                    <w:p w14:paraId="130286D0" w14:textId="3B9BBDFF" w:rsidR="00CD0ADF" w:rsidRDefault="00CD0ADF" w:rsidP="00CD0ADF">
                      <w:r>
                        <w:t xml:space="preserve">Para el caso donde el usuario </w:t>
                      </w:r>
                      <w:r w:rsidR="00EC1D98">
                        <w:t>N</w:t>
                      </w:r>
                      <w:r>
                        <w:t>o cuenta con lectora de certificados o no tiene estos certificados instalados, debe efectuar el siguiente proceso previamente para poder refrescar el archivo Excel.</w:t>
                      </w:r>
                    </w:p>
                    <w:p w14:paraId="367E8D99" w14:textId="0492E908" w:rsidR="00CD0ADF" w:rsidRPr="00CD0ADF" w:rsidRDefault="00CD0ADF"/>
                  </w:txbxContent>
                </v:textbox>
                <w10:wrap type="square"/>
              </v:shape>
            </w:pict>
          </mc:Fallback>
        </mc:AlternateContent>
      </w:r>
    </w:p>
    <w:p w14:paraId="464A7B65" w14:textId="77777777" w:rsidR="00CD0ADF" w:rsidRDefault="00CD0ADF"/>
    <w:p w14:paraId="0D2E5B65" w14:textId="04A33744" w:rsidR="00CD0ADF" w:rsidRDefault="00CD0ADF"/>
    <w:p w14:paraId="0BF046A9" w14:textId="1011A4E7" w:rsidR="00CD0ADF" w:rsidRDefault="00CD0ADF"/>
    <w:p w14:paraId="0FEFE0D4" w14:textId="0A6A3B13" w:rsidR="001C0F7B" w:rsidRDefault="001C0F7B">
      <w:r>
        <w:t>Es importante entender que este paso se debe efectuar una única vez en el equipo</w:t>
      </w:r>
      <w:r w:rsidR="0018311D">
        <w:t xml:space="preserve">, por lo que en caso de sustituciones </w:t>
      </w:r>
      <w:r w:rsidR="00092B8C">
        <w:t>del equipo</w:t>
      </w:r>
      <w:r w:rsidR="0018311D">
        <w:t xml:space="preserve"> debe ejecutar de nuevo este procedimiento</w:t>
      </w:r>
      <w:r w:rsidR="00092B8C">
        <w:t>, o en su defecto tener configurado el servicio de firma digital</w:t>
      </w:r>
      <w:r w:rsidR="0018311D">
        <w:t>.</w:t>
      </w:r>
    </w:p>
    <w:p w14:paraId="1BCFB05F" w14:textId="4B156E20" w:rsidR="0018311D" w:rsidRDefault="0018311D">
      <w:r>
        <w:t xml:space="preserve">Adicionalmente, </w:t>
      </w:r>
      <w:r w:rsidR="00E52A65">
        <w:t xml:space="preserve">es </w:t>
      </w:r>
      <w:r w:rsidR="00953311">
        <w:t xml:space="preserve">importante entender </w:t>
      </w:r>
      <w:r w:rsidR="00E52A65">
        <w:t xml:space="preserve">que solo existe un único certificado raíz, del cual los demás derivan, por lo </w:t>
      </w:r>
      <w:r w:rsidR="000166BC">
        <w:t>que,</w:t>
      </w:r>
      <w:r w:rsidR="00E52A65">
        <w:t xml:space="preserve"> jerárquicamente hablando, </w:t>
      </w:r>
      <w:r w:rsidR="00026C7A">
        <w:t xml:space="preserve">para este caso el Certificado CA SINPE – PERSONA JURIDICA v2 es </w:t>
      </w:r>
      <w:r w:rsidR="003D42EE">
        <w:t>hijo de la raíz intermedia CA POLITICA PERSONA JURIDICA – COSTA RICA v2 y esta a su vez es hija directa del certificado CA RAIZ NACIONAL – COSTA RICA v2.</w:t>
      </w:r>
      <w:r w:rsidR="000166BC">
        <w:t xml:space="preserve"> Si desea profundizar en cómo se conforman las jerarquías de certificación nacional en Costa Rica, puede consultar este </w:t>
      </w:r>
      <w:hyperlink r:id="rId10" w:history="1">
        <w:r w:rsidR="007A5A5D" w:rsidRPr="007A5A5D">
          <w:rPr>
            <w:rStyle w:val="Hyperlink"/>
          </w:rPr>
          <w:t>Diagrama de Certificación Nacional Costa Rica</w:t>
        </w:r>
      </w:hyperlink>
      <w:r w:rsidR="000166BC">
        <w:t xml:space="preserve"> para que le quede </w:t>
      </w:r>
      <w:r w:rsidR="00953311">
        <w:t>más</w:t>
      </w:r>
      <w:r w:rsidR="000166BC">
        <w:t xml:space="preserve"> claro</w:t>
      </w:r>
      <w:r w:rsidR="007A5A5D">
        <w:t>.</w:t>
      </w:r>
    </w:p>
    <w:p w14:paraId="4E1EFED8" w14:textId="77777777" w:rsidR="001C0F7B" w:rsidRDefault="001C0F7B"/>
    <w:p w14:paraId="77223BC8" w14:textId="0CD8FF9B" w:rsidR="001D3F6D" w:rsidRDefault="001D3F6D" w:rsidP="001D3F6D">
      <w:pPr>
        <w:pStyle w:val="Heading1"/>
        <w:numPr>
          <w:ilvl w:val="0"/>
          <w:numId w:val="1"/>
        </w:numPr>
      </w:pPr>
      <w:r>
        <w:t>Descarga de los certificados</w:t>
      </w:r>
    </w:p>
    <w:p w14:paraId="7BD28EAF" w14:textId="77777777" w:rsidR="00376724" w:rsidRPr="00376724" w:rsidRDefault="00376724" w:rsidP="00376724"/>
    <w:p w14:paraId="775C5C3E" w14:textId="33A48E29" w:rsidR="001D3F6D" w:rsidRDefault="00284CCE" w:rsidP="001D3F6D">
      <w:r>
        <w:lastRenderedPageBreak/>
        <w:t>Descargue a disco</w:t>
      </w:r>
      <w:r w:rsidR="001D3F6D">
        <w:t xml:space="preserve"> los 3 certificados digitales </w:t>
      </w:r>
      <w:r>
        <w:t xml:space="preserve">indicados </w:t>
      </w:r>
      <w:r w:rsidR="001D3F6D">
        <w:t xml:space="preserve">en el enlace </w:t>
      </w:r>
      <w:r>
        <w:t>asociado</w:t>
      </w:r>
      <w:r w:rsidR="00CD0ADF">
        <w:t>.</w:t>
      </w:r>
    </w:p>
    <w:tbl>
      <w:tblPr>
        <w:tblStyle w:val="TableGrid"/>
        <w:tblW w:w="5000" w:type="pct"/>
        <w:tblLayout w:type="fixed"/>
        <w:tblLook w:val="04A0" w:firstRow="1" w:lastRow="0" w:firstColumn="1" w:lastColumn="0" w:noHBand="0" w:noVBand="1"/>
      </w:tblPr>
      <w:tblGrid>
        <w:gridCol w:w="2942"/>
        <w:gridCol w:w="2943"/>
        <w:gridCol w:w="2943"/>
      </w:tblGrid>
      <w:tr w:rsidR="00877561" w:rsidRPr="00491BF1" w14:paraId="34F2A101" w14:textId="578EBBBF" w:rsidTr="00491BF1">
        <w:tc>
          <w:tcPr>
            <w:tcW w:w="1666" w:type="pct"/>
          </w:tcPr>
          <w:p w14:paraId="2D4BA8A4" w14:textId="77777777" w:rsidR="00877561" w:rsidRPr="00491BF1" w:rsidRDefault="00877561" w:rsidP="001D3F6D">
            <w:pPr>
              <w:rPr>
                <w:sz w:val="18"/>
                <w:szCs w:val="18"/>
              </w:rPr>
            </w:pPr>
            <w:r w:rsidRPr="00491BF1">
              <w:rPr>
                <w:sz w:val="18"/>
                <w:szCs w:val="18"/>
              </w:rPr>
              <w:t>CA RAIZ NACIONAL – COSTA RICA v2</w:t>
            </w:r>
          </w:p>
        </w:tc>
        <w:tc>
          <w:tcPr>
            <w:tcW w:w="1667" w:type="pct"/>
          </w:tcPr>
          <w:p w14:paraId="4A9167A1" w14:textId="77777777" w:rsidR="00877561" w:rsidRPr="00491BF1" w:rsidRDefault="00A16EB1" w:rsidP="001D3F6D">
            <w:pPr>
              <w:rPr>
                <w:sz w:val="18"/>
                <w:szCs w:val="18"/>
              </w:rPr>
            </w:pPr>
            <w:hyperlink r:id="rId11" w:history="1">
              <w:r w:rsidR="00877561" w:rsidRPr="00491BF1">
                <w:rPr>
                  <w:rStyle w:val="Hyperlink"/>
                  <w:sz w:val="18"/>
                  <w:szCs w:val="18"/>
                </w:rPr>
                <w:t>https://www.firmadigital.go.cr/repositorio/CA%20RAIZ%20NACIONAL%20-%20COSTA%20RICA%20v2.crt</w:t>
              </w:r>
            </w:hyperlink>
          </w:p>
          <w:p w14:paraId="47417357" w14:textId="77777777" w:rsidR="00877561" w:rsidRPr="00491BF1" w:rsidRDefault="00877561" w:rsidP="001D3F6D">
            <w:pPr>
              <w:rPr>
                <w:sz w:val="18"/>
                <w:szCs w:val="18"/>
              </w:rPr>
            </w:pPr>
          </w:p>
        </w:tc>
        <w:tc>
          <w:tcPr>
            <w:tcW w:w="1667" w:type="pct"/>
          </w:tcPr>
          <w:p w14:paraId="19C56382" w14:textId="0DEE752B" w:rsidR="00877561" w:rsidRPr="00491BF1" w:rsidRDefault="00877561" w:rsidP="001D3F6D">
            <w:pPr>
              <w:rPr>
                <w:sz w:val="18"/>
                <w:szCs w:val="18"/>
              </w:rPr>
            </w:pPr>
            <w:r w:rsidRPr="00491BF1">
              <w:rPr>
                <w:sz w:val="18"/>
                <w:szCs w:val="18"/>
              </w:rPr>
              <w:t xml:space="preserve">Este es el certificado </w:t>
            </w:r>
            <w:r w:rsidR="001C0F7B" w:rsidRPr="00491BF1">
              <w:rPr>
                <w:sz w:val="18"/>
                <w:szCs w:val="18"/>
              </w:rPr>
              <w:t>raíz</w:t>
            </w:r>
          </w:p>
        </w:tc>
      </w:tr>
      <w:tr w:rsidR="00877561" w:rsidRPr="00491BF1" w14:paraId="711B5346" w14:textId="607BD7F5" w:rsidTr="00491BF1">
        <w:tc>
          <w:tcPr>
            <w:tcW w:w="1666" w:type="pct"/>
          </w:tcPr>
          <w:p w14:paraId="5B177961" w14:textId="77777777" w:rsidR="00877561" w:rsidRPr="00491BF1" w:rsidRDefault="00877561" w:rsidP="001D3F6D">
            <w:pPr>
              <w:rPr>
                <w:sz w:val="18"/>
                <w:szCs w:val="18"/>
              </w:rPr>
            </w:pPr>
            <w:r w:rsidRPr="00491BF1">
              <w:rPr>
                <w:sz w:val="18"/>
                <w:szCs w:val="18"/>
              </w:rPr>
              <w:t>CA POLITICA PERSONA JURIDICA – COSTA RICA v2</w:t>
            </w:r>
          </w:p>
        </w:tc>
        <w:tc>
          <w:tcPr>
            <w:tcW w:w="1667" w:type="pct"/>
          </w:tcPr>
          <w:p w14:paraId="2E986C29" w14:textId="77777777" w:rsidR="00877561" w:rsidRPr="00491BF1" w:rsidRDefault="00A16EB1" w:rsidP="001D3F6D">
            <w:pPr>
              <w:rPr>
                <w:sz w:val="18"/>
                <w:szCs w:val="18"/>
              </w:rPr>
            </w:pPr>
            <w:hyperlink r:id="rId12" w:history="1">
              <w:r w:rsidR="00877561" w:rsidRPr="00491BF1">
                <w:rPr>
                  <w:rStyle w:val="Hyperlink"/>
                  <w:sz w:val="18"/>
                  <w:szCs w:val="18"/>
                </w:rPr>
                <w:t>https://www.firmadigital.go.cr/repositorio/CA%20POLITICA%20PERSONA%20JURIDICA%20-%20COSTA%20RICA%20v2.crt</w:t>
              </w:r>
            </w:hyperlink>
          </w:p>
          <w:p w14:paraId="287A2648" w14:textId="77777777" w:rsidR="00877561" w:rsidRPr="00491BF1" w:rsidRDefault="00877561" w:rsidP="001D3F6D">
            <w:pPr>
              <w:rPr>
                <w:sz w:val="18"/>
                <w:szCs w:val="18"/>
              </w:rPr>
            </w:pPr>
          </w:p>
        </w:tc>
        <w:tc>
          <w:tcPr>
            <w:tcW w:w="1667" w:type="pct"/>
          </w:tcPr>
          <w:p w14:paraId="0A18BBCE" w14:textId="19153DBC" w:rsidR="00877561" w:rsidRPr="00491BF1" w:rsidRDefault="00877561" w:rsidP="001D3F6D">
            <w:pPr>
              <w:rPr>
                <w:sz w:val="18"/>
                <w:szCs w:val="18"/>
              </w:rPr>
            </w:pPr>
            <w:r w:rsidRPr="00491BF1">
              <w:rPr>
                <w:sz w:val="18"/>
                <w:szCs w:val="18"/>
              </w:rPr>
              <w:t>Este certificado es intermedio</w:t>
            </w:r>
          </w:p>
        </w:tc>
      </w:tr>
      <w:tr w:rsidR="00877561" w:rsidRPr="00491BF1" w14:paraId="1DBA3A73" w14:textId="50701228" w:rsidTr="00491BF1">
        <w:tc>
          <w:tcPr>
            <w:tcW w:w="1666" w:type="pct"/>
          </w:tcPr>
          <w:p w14:paraId="40568A55" w14:textId="1DB5C286" w:rsidR="00877561" w:rsidRPr="00491BF1" w:rsidRDefault="00877561" w:rsidP="001D3F6D">
            <w:pPr>
              <w:rPr>
                <w:sz w:val="18"/>
                <w:szCs w:val="18"/>
              </w:rPr>
            </w:pPr>
            <w:r w:rsidRPr="00491BF1">
              <w:rPr>
                <w:sz w:val="18"/>
                <w:szCs w:val="18"/>
              </w:rPr>
              <w:t>CA SINPE – PERSONA JURIDICA V2</w:t>
            </w:r>
            <w:r w:rsidRPr="00491BF1">
              <w:rPr>
                <w:rStyle w:val="FootnoteReference"/>
                <w:sz w:val="18"/>
                <w:szCs w:val="18"/>
              </w:rPr>
              <w:footnoteReference w:id="2"/>
            </w:r>
            <w:r w:rsidRPr="00491BF1">
              <w:rPr>
                <w:sz w:val="18"/>
                <w:szCs w:val="18"/>
              </w:rPr>
              <w:t xml:space="preserve"> </w:t>
            </w:r>
          </w:p>
        </w:tc>
        <w:tc>
          <w:tcPr>
            <w:tcW w:w="1667" w:type="pct"/>
          </w:tcPr>
          <w:p w14:paraId="46F690D1" w14:textId="71C89977" w:rsidR="00877561" w:rsidRPr="00491BF1" w:rsidRDefault="00A16EB1" w:rsidP="001D3F6D">
            <w:pPr>
              <w:rPr>
                <w:sz w:val="18"/>
                <w:szCs w:val="18"/>
              </w:rPr>
            </w:pPr>
            <w:hyperlink r:id="rId13" w:history="1">
              <w:r w:rsidR="00877561" w:rsidRPr="00491BF1">
                <w:rPr>
                  <w:rStyle w:val="Hyperlink"/>
                  <w:sz w:val="18"/>
                  <w:szCs w:val="18"/>
                </w:rPr>
                <w:t>http://fdi.sinpe.fi.cr/repositorio/CA%20SINPE%20-%20PERSONA%20JURIDICA%20v2.crt</w:t>
              </w:r>
            </w:hyperlink>
          </w:p>
          <w:p w14:paraId="1F587697" w14:textId="77777777" w:rsidR="00877561" w:rsidRPr="00491BF1" w:rsidRDefault="00877561" w:rsidP="001D3F6D">
            <w:pPr>
              <w:rPr>
                <w:sz w:val="18"/>
                <w:szCs w:val="18"/>
              </w:rPr>
            </w:pPr>
          </w:p>
          <w:p w14:paraId="4EA9DF60" w14:textId="13226B5F" w:rsidR="00877561" w:rsidRPr="00491BF1" w:rsidRDefault="00A16EB1" w:rsidP="001D3F6D">
            <w:pPr>
              <w:rPr>
                <w:sz w:val="18"/>
                <w:szCs w:val="18"/>
              </w:rPr>
            </w:pPr>
            <w:hyperlink r:id="rId14" w:history="1">
              <w:r w:rsidR="00877561" w:rsidRPr="00491BF1">
                <w:rPr>
                  <w:rStyle w:val="Hyperlink"/>
                  <w:sz w:val="18"/>
                  <w:szCs w:val="18"/>
                </w:rPr>
                <w:t>http://fdi.sinpe.fi.cr/repositorio/CA%20SINPE%20-%20PERSONA%20JURIDICA%20v2%281%29.crt</w:t>
              </w:r>
            </w:hyperlink>
          </w:p>
          <w:p w14:paraId="5305B9EA" w14:textId="5905CD82" w:rsidR="00877561" w:rsidRPr="00491BF1" w:rsidRDefault="00877561" w:rsidP="001D3F6D">
            <w:pPr>
              <w:rPr>
                <w:sz w:val="18"/>
                <w:szCs w:val="18"/>
              </w:rPr>
            </w:pPr>
          </w:p>
        </w:tc>
        <w:tc>
          <w:tcPr>
            <w:tcW w:w="1667" w:type="pct"/>
          </w:tcPr>
          <w:p w14:paraId="76757360" w14:textId="2EADA2A8" w:rsidR="00877561" w:rsidRPr="00491BF1" w:rsidRDefault="00877561" w:rsidP="001D3F6D">
            <w:pPr>
              <w:rPr>
                <w:sz w:val="18"/>
                <w:szCs w:val="18"/>
              </w:rPr>
            </w:pPr>
            <w:r w:rsidRPr="00491BF1">
              <w:rPr>
                <w:sz w:val="18"/>
                <w:szCs w:val="18"/>
              </w:rPr>
              <w:t xml:space="preserve">Estos certificados son </w:t>
            </w:r>
            <w:r w:rsidR="00491BF1" w:rsidRPr="00491BF1">
              <w:rPr>
                <w:sz w:val="18"/>
                <w:szCs w:val="18"/>
              </w:rPr>
              <w:t>también intermedios</w:t>
            </w:r>
          </w:p>
        </w:tc>
      </w:tr>
    </w:tbl>
    <w:p w14:paraId="27BF1197" w14:textId="5120B600" w:rsidR="00376724" w:rsidRDefault="00376724" w:rsidP="001B6B21">
      <w:pPr>
        <w:pStyle w:val="Heading1"/>
        <w:numPr>
          <w:ilvl w:val="0"/>
          <w:numId w:val="1"/>
        </w:numPr>
      </w:pPr>
      <w:r>
        <w:t>Instalación de los certificados</w:t>
      </w:r>
      <w:r w:rsidR="00254748">
        <w:rPr>
          <w:rStyle w:val="FootnoteReference"/>
        </w:rPr>
        <w:footnoteReference w:id="3"/>
      </w:r>
    </w:p>
    <w:p w14:paraId="38C345DB" w14:textId="320C3DAB" w:rsidR="001D3F6D" w:rsidRDefault="001D3F6D" w:rsidP="001D3F6D"/>
    <w:p w14:paraId="1AA69ED7" w14:textId="76CE18DC" w:rsidR="00376724" w:rsidRDefault="00C05026" w:rsidP="001D3F6D">
      <w:r>
        <w:t xml:space="preserve">La forma mas </w:t>
      </w:r>
      <w:r w:rsidR="001155DE">
        <w:t xml:space="preserve">clara, aunque no más </w:t>
      </w:r>
      <w:r w:rsidR="00871950">
        <w:t>fácil</w:t>
      </w:r>
      <w:r>
        <w:t xml:space="preserve"> para instalar los certificados digitales descargados es </w:t>
      </w:r>
      <w:r w:rsidR="00624D62">
        <w:t>por medio de un archiv</w:t>
      </w:r>
      <w:r w:rsidR="006676AD">
        <w:t xml:space="preserve">o </w:t>
      </w:r>
      <w:r w:rsidR="008E06F9">
        <w:t xml:space="preserve">por lotes o batch, sin </w:t>
      </w:r>
      <w:r w:rsidR="004055E5">
        <w:t>embargo,</w:t>
      </w:r>
      <w:r w:rsidR="008E06F9">
        <w:t xml:space="preserve"> este depende de la ubicación </w:t>
      </w:r>
      <w:r w:rsidR="00254748">
        <w:t>donde están los archivos, por lo que se explica la forma manual para instalarlos en el lugar y forma correcta.</w:t>
      </w:r>
      <w:r w:rsidR="00871950">
        <w:t xml:space="preserve"> </w:t>
      </w:r>
    </w:p>
    <w:p w14:paraId="365BABB1" w14:textId="122F768C" w:rsidR="001D3F6D" w:rsidRDefault="001D3F6D" w:rsidP="001D3F6D"/>
    <w:p w14:paraId="41E38A63" w14:textId="4DB911E4" w:rsidR="004055E5" w:rsidRDefault="004055E5" w:rsidP="00B927DB">
      <w:pPr>
        <w:pStyle w:val="ListParagraph"/>
        <w:numPr>
          <w:ilvl w:val="1"/>
          <w:numId w:val="1"/>
        </w:numPr>
      </w:pPr>
      <w:r>
        <w:t>Abra una consola</w:t>
      </w:r>
      <w:r w:rsidR="00024E08">
        <w:t xml:space="preserve"> </w:t>
      </w:r>
      <w:r w:rsidR="00B927DB">
        <w:t>en el pc</w:t>
      </w:r>
    </w:p>
    <w:p w14:paraId="49C961C8" w14:textId="45C13022" w:rsidR="00B927DB" w:rsidRDefault="00B927DB" w:rsidP="00B927DB">
      <w:pPr>
        <w:pStyle w:val="ListParagraph"/>
      </w:pPr>
      <w:r>
        <w:rPr>
          <w:noProof/>
        </w:rPr>
        <w:drawing>
          <wp:inline distT="0" distB="0" distL="0" distR="0" wp14:anchorId="453EE0D9" wp14:editId="580DCBD1">
            <wp:extent cx="2686050" cy="1858594"/>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99894" cy="1868173"/>
                    </a:xfrm>
                    <a:prstGeom prst="rect">
                      <a:avLst/>
                    </a:prstGeom>
                    <a:noFill/>
                    <a:ln>
                      <a:noFill/>
                    </a:ln>
                  </pic:spPr>
                </pic:pic>
              </a:graphicData>
            </a:graphic>
          </wp:inline>
        </w:drawing>
      </w:r>
    </w:p>
    <w:p w14:paraId="1F605D8C" w14:textId="77777777" w:rsidR="00B927DB" w:rsidRDefault="00B927DB" w:rsidP="00B927DB">
      <w:pPr>
        <w:pStyle w:val="ListParagraph"/>
      </w:pPr>
    </w:p>
    <w:p w14:paraId="68BFB8D3" w14:textId="777EAF5F" w:rsidR="0044028D" w:rsidRDefault="00A30E9B" w:rsidP="009D03A4">
      <w:pPr>
        <w:pStyle w:val="ListParagraph"/>
        <w:numPr>
          <w:ilvl w:val="1"/>
          <w:numId w:val="1"/>
        </w:numPr>
      </w:pPr>
      <w:r>
        <w:t>A</w:t>
      </w:r>
      <w:r w:rsidR="00FC2F0F">
        <w:t>gregue el complemento de certificados digitales</w:t>
      </w:r>
      <w:r w:rsidR="0044028D">
        <w:t xml:space="preserve"> y seleccione el complemento para “Mi cuenta de usuario”</w:t>
      </w:r>
      <w:r w:rsidR="00B05AAC">
        <w:t xml:space="preserve"> y presione el botón de finalizar.</w:t>
      </w:r>
    </w:p>
    <w:p w14:paraId="2F05BB87" w14:textId="77777777" w:rsidR="00152644" w:rsidRDefault="00152644" w:rsidP="00152644">
      <w:pPr>
        <w:pStyle w:val="ListParagraph"/>
      </w:pPr>
    </w:p>
    <w:p w14:paraId="52369140" w14:textId="3F18A1D8" w:rsidR="00B927DB" w:rsidRDefault="00C05B84" w:rsidP="00152644">
      <w:pPr>
        <w:pStyle w:val="ListParagraph"/>
      </w:pPr>
      <w:r>
        <w:lastRenderedPageBreak/>
        <w:t xml:space="preserve"> </w:t>
      </w:r>
      <w:r w:rsidR="00A30E9B">
        <w:rPr>
          <w:noProof/>
        </w:rPr>
        <w:drawing>
          <wp:inline distT="0" distB="0" distL="0" distR="0" wp14:anchorId="4632F5D1" wp14:editId="6971D11B">
            <wp:extent cx="4305300" cy="30541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9524" cy="3071306"/>
                    </a:xfrm>
                    <a:prstGeom prst="rect">
                      <a:avLst/>
                    </a:prstGeom>
                    <a:noFill/>
                    <a:ln>
                      <a:noFill/>
                    </a:ln>
                  </pic:spPr>
                </pic:pic>
              </a:graphicData>
            </a:graphic>
          </wp:inline>
        </w:drawing>
      </w:r>
    </w:p>
    <w:p w14:paraId="6831CAF2" w14:textId="77777777" w:rsidR="00C3368E" w:rsidRDefault="00C3368E" w:rsidP="00152644">
      <w:pPr>
        <w:ind w:left="360"/>
      </w:pPr>
    </w:p>
    <w:p w14:paraId="1203CD30" w14:textId="77777777" w:rsidR="00C3368E" w:rsidRDefault="00C3368E" w:rsidP="00152644">
      <w:pPr>
        <w:ind w:left="360"/>
      </w:pPr>
    </w:p>
    <w:p w14:paraId="403B3E5A" w14:textId="77777777" w:rsidR="00C3368E" w:rsidRDefault="00C3368E" w:rsidP="00152644">
      <w:pPr>
        <w:ind w:left="360"/>
      </w:pPr>
    </w:p>
    <w:p w14:paraId="065FAFB1" w14:textId="6E25EE7E" w:rsidR="009D03A4" w:rsidRDefault="0044028D" w:rsidP="00152644">
      <w:pPr>
        <w:ind w:left="360"/>
      </w:pPr>
      <w:r>
        <w:rPr>
          <w:noProof/>
        </w:rPr>
        <w:drawing>
          <wp:inline distT="0" distB="0" distL="0" distR="0" wp14:anchorId="2A69F906" wp14:editId="546C27A7">
            <wp:extent cx="4333876" cy="3406766"/>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60943" cy="3428043"/>
                    </a:xfrm>
                    <a:prstGeom prst="rect">
                      <a:avLst/>
                    </a:prstGeom>
                    <a:noFill/>
                    <a:ln>
                      <a:noFill/>
                    </a:ln>
                  </pic:spPr>
                </pic:pic>
              </a:graphicData>
            </a:graphic>
          </wp:inline>
        </w:drawing>
      </w:r>
    </w:p>
    <w:p w14:paraId="03A80421" w14:textId="521FF390" w:rsidR="00C3368E" w:rsidRDefault="00C3368E" w:rsidP="00C3368E">
      <w:pPr>
        <w:ind w:left="360"/>
      </w:pPr>
      <w:r>
        <w:t>2.</w:t>
      </w:r>
      <w:r w:rsidR="008C4446">
        <w:t>3</w:t>
      </w:r>
    </w:p>
    <w:p w14:paraId="14288F93" w14:textId="77777777" w:rsidR="001D0319" w:rsidRPr="001D0319" w:rsidRDefault="001D0319" w:rsidP="00BF7A87">
      <w:pPr>
        <w:rPr>
          <w:color w:val="1F3864" w:themeColor="accent1" w:themeShade="80"/>
          <w:sz w:val="24"/>
          <w:szCs w:val="24"/>
        </w:rPr>
      </w:pPr>
    </w:p>
    <w:p w14:paraId="372C5845" w14:textId="0EFEE7F7" w:rsidR="00152644" w:rsidRDefault="009922DF" w:rsidP="00152644">
      <w:pPr>
        <w:ind w:left="360"/>
      </w:pPr>
      <w:r>
        <w:lastRenderedPageBreak/>
        <w:t xml:space="preserve">Una vez </w:t>
      </w:r>
      <w:r w:rsidR="00B05AAC">
        <w:t xml:space="preserve">ejecutado este proceso, </w:t>
      </w:r>
      <w:r w:rsidR="000179D1">
        <w:t>puede observar en el panel izquierdo el componente de visualización de certificados. Abra el componente y verá una serie de carpetas</w:t>
      </w:r>
      <w:r w:rsidR="00C3368E">
        <w:t>, en donde se instalarán los certificados indicados</w:t>
      </w:r>
    </w:p>
    <w:p w14:paraId="41D2C719" w14:textId="77777777" w:rsidR="00872982" w:rsidRDefault="00872982" w:rsidP="00152644">
      <w:pPr>
        <w:ind w:left="360"/>
        <w:rPr>
          <w:noProof/>
        </w:rPr>
      </w:pPr>
    </w:p>
    <w:p w14:paraId="4D9828BA" w14:textId="51C30737" w:rsidR="00C3368E" w:rsidRDefault="001066C5" w:rsidP="00152644">
      <w:pPr>
        <w:ind w:left="360"/>
      </w:pPr>
      <w:r>
        <w:rPr>
          <w:noProof/>
        </w:rPr>
        <w:drawing>
          <wp:inline distT="0" distB="0" distL="0" distR="0" wp14:anchorId="1407D919" wp14:editId="483931D6">
            <wp:extent cx="5610225" cy="25812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0225" cy="2581275"/>
                    </a:xfrm>
                    <a:prstGeom prst="rect">
                      <a:avLst/>
                    </a:prstGeom>
                    <a:noFill/>
                    <a:ln>
                      <a:noFill/>
                    </a:ln>
                  </pic:spPr>
                </pic:pic>
              </a:graphicData>
            </a:graphic>
          </wp:inline>
        </w:drawing>
      </w:r>
    </w:p>
    <w:p w14:paraId="41F8A8AA" w14:textId="7B6B59DF" w:rsidR="00523CD8" w:rsidRDefault="00523CD8" w:rsidP="00152644">
      <w:pPr>
        <w:ind w:left="360"/>
      </w:pPr>
    </w:p>
    <w:p w14:paraId="6B92E997" w14:textId="735002C2" w:rsidR="00523CD8" w:rsidRDefault="00303B25" w:rsidP="00523CD8">
      <w:pPr>
        <w:ind w:left="360"/>
      </w:pPr>
      <w:r>
        <w:t xml:space="preserve">En cada caso, según indica el </w:t>
      </w:r>
      <w:r w:rsidR="00523CD8">
        <w:t>área marcada se deberá presionar la carpeta “Certifica</w:t>
      </w:r>
      <w:r>
        <w:t>dos</w:t>
      </w:r>
      <w:r w:rsidR="00523CD8">
        <w:t xml:space="preserve">” con el botón derecho del </w:t>
      </w:r>
      <w:r w:rsidR="00580737">
        <w:t>ratón</w:t>
      </w:r>
      <w:r w:rsidR="00523CD8">
        <w:t xml:space="preserve"> </w:t>
      </w:r>
      <w:r>
        <w:t xml:space="preserve">y entrar a la </w:t>
      </w:r>
      <w:r w:rsidR="00523CD8">
        <w:t xml:space="preserve">opción Tareas, Importar </w:t>
      </w:r>
    </w:p>
    <w:p w14:paraId="6063B13A" w14:textId="77777777" w:rsidR="00523CD8" w:rsidRDefault="00523CD8" w:rsidP="00152644">
      <w:pPr>
        <w:ind w:left="360"/>
      </w:pPr>
    </w:p>
    <w:p w14:paraId="6BB25437" w14:textId="05CCF1D0" w:rsidR="00923E41" w:rsidRDefault="00523CD8" w:rsidP="00152644">
      <w:pPr>
        <w:ind w:left="360"/>
      </w:pPr>
      <w:r>
        <w:rPr>
          <w:noProof/>
        </w:rPr>
        <w:drawing>
          <wp:inline distT="0" distB="0" distL="0" distR="0" wp14:anchorId="4E8EF258" wp14:editId="0167AEF2">
            <wp:extent cx="5610225" cy="25336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0225" cy="2533650"/>
                    </a:xfrm>
                    <a:prstGeom prst="rect">
                      <a:avLst/>
                    </a:prstGeom>
                    <a:noFill/>
                    <a:ln>
                      <a:noFill/>
                    </a:ln>
                  </pic:spPr>
                </pic:pic>
              </a:graphicData>
            </a:graphic>
          </wp:inline>
        </w:drawing>
      </w:r>
    </w:p>
    <w:p w14:paraId="2265770E" w14:textId="31996BEC" w:rsidR="00292170" w:rsidRDefault="00292170" w:rsidP="00152644">
      <w:pPr>
        <w:ind w:left="360"/>
      </w:pPr>
    </w:p>
    <w:p w14:paraId="65CE1AFE" w14:textId="18E68C0D" w:rsidR="00292170" w:rsidRDefault="00292170" w:rsidP="00152644">
      <w:pPr>
        <w:ind w:left="360"/>
      </w:pPr>
      <w:r>
        <w:t xml:space="preserve">Seguidamente se le </w:t>
      </w:r>
      <w:r w:rsidR="008C4446">
        <w:t>mostrará</w:t>
      </w:r>
      <w:r>
        <w:t xml:space="preserve"> un asistente de importación </w:t>
      </w:r>
      <w:r w:rsidR="008C4446">
        <w:t xml:space="preserve">de certificados </w:t>
      </w:r>
      <w:r>
        <w:t>donde se deberá seguir el mismo para importar cada uno de los certificados indicados, siguiendo esta estructura:</w:t>
      </w:r>
    </w:p>
    <w:p w14:paraId="01A6FD46" w14:textId="2160E97B" w:rsidR="00292170" w:rsidRDefault="00292170" w:rsidP="00292170">
      <w:pPr>
        <w:pStyle w:val="ListParagraph"/>
        <w:numPr>
          <w:ilvl w:val="0"/>
          <w:numId w:val="3"/>
        </w:numPr>
      </w:pPr>
      <w:r>
        <w:lastRenderedPageBreak/>
        <w:t>El Certificado de la Autoridad Certificadora Raíz Nacional, deberá ser importado estando ubicado dentro de la carpeta “Trusted Root Certificaction Authorities”, o su equivalente en español “Autoridades Certificadoras de Raíz de Confianza”</w:t>
      </w:r>
    </w:p>
    <w:p w14:paraId="1DE9CE81" w14:textId="59343253" w:rsidR="00292170" w:rsidRDefault="00292170" w:rsidP="00292170">
      <w:pPr>
        <w:pStyle w:val="ListParagraph"/>
        <w:numPr>
          <w:ilvl w:val="0"/>
          <w:numId w:val="3"/>
        </w:numPr>
      </w:pPr>
      <w:r>
        <w:t xml:space="preserve">Los restantes certificados deben ser importados estando ubicados en la carpeta </w:t>
      </w:r>
      <w:r w:rsidR="005A189B">
        <w:t xml:space="preserve">“Intermediate Certification Authorities” o su equivalente en español “Autoridades </w:t>
      </w:r>
      <w:r w:rsidR="00162312">
        <w:t xml:space="preserve">Intermedias </w:t>
      </w:r>
      <w:r w:rsidR="005A189B">
        <w:t xml:space="preserve">de </w:t>
      </w:r>
      <w:r w:rsidR="002A256F">
        <w:t>Certificación</w:t>
      </w:r>
      <w:r w:rsidR="00162312">
        <w:t>”</w:t>
      </w:r>
    </w:p>
    <w:p w14:paraId="327F9FFF" w14:textId="6529D473" w:rsidR="00162312" w:rsidRDefault="00162312" w:rsidP="00162312">
      <w:pPr>
        <w:pStyle w:val="ListParagraph"/>
        <w:ind w:left="1080"/>
      </w:pPr>
    </w:p>
    <w:p w14:paraId="10C81F50" w14:textId="6A6BE7FC" w:rsidR="00162312" w:rsidRDefault="008C4446" w:rsidP="00350A72">
      <w:pPr>
        <w:pStyle w:val="ListParagraph"/>
        <w:numPr>
          <w:ilvl w:val="1"/>
          <w:numId w:val="4"/>
        </w:numPr>
      </w:pPr>
      <w:r>
        <w:t>Importación del Certi</w:t>
      </w:r>
      <w:r w:rsidR="00350A72">
        <w:t>fi</w:t>
      </w:r>
      <w:r>
        <w:t>c</w:t>
      </w:r>
      <w:r w:rsidR="00350A72">
        <w:t>ado CA Raíz Nacional</w:t>
      </w:r>
    </w:p>
    <w:p w14:paraId="08D83B69" w14:textId="737B5451" w:rsidR="00350A72" w:rsidRDefault="00350A72" w:rsidP="00350A72">
      <w:pPr>
        <w:pStyle w:val="ListParagraph"/>
      </w:pPr>
    </w:p>
    <w:p w14:paraId="5D5E9E7C" w14:textId="315541FA" w:rsidR="00476FE8" w:rsidRDefault="00476FE8" w:rsidP="00350A72">
      <w:pPr>
        <w:pStyle w:val="ListParagraph"/>
      </w:pPr>
      <w:r>
        <w:t xml:space="preserve">El certificado raíz es el certificado padre de la jerarquía, por lo que únicamente se puede instalar en el </w:t>
      </w:r>
      <w:r w:rsidR="0090343C">
        <w:t>almacén</w:t>
      </w:r>
      <w:r>
        <w:t xml:space="preserve"> de certificados digitales de </w:t>
      </w:r>
      <w:r w:rsidR="0090343C">
        <w:t>raíces.</w:t>
      </w:r>
    </w:p>
    <w:p w14:paraId="2ED0DBAE" w14:textId="1D885D1B" w:rsidR="0090343C" w:rsidRDefault="0090343C" w:rsidP="00350A72">
      <w:pPr>
        <w:pStyle w:val="ListParagraph"/>
      </w:pPr>
    </w:p>
    <w:p w14:paraId="3EA231F7" w14:textId="3C4E24EC" w:rsidR="0090343C" w:rsidRDefault="0090343C" w:rsidP="00350A72">
      <w:pPr>
        <w:pStyle w:val="ListParagraph"/>
      </w:pPr>
      <w:r>
        <w:t>Asegúrese que el almacén de certificados pertenece al usuario actual (Current user)</w:t>
      </w:r>
      <w:r w:rsidR="0057062C">
        <w:t xml:space="preserve"> y presione el botón “Siguiente”</w:t>
      </w:r>
    </w:p>
    <w:p w14:paraId="1368A5CF" w14:textId="7EAC9A23" w:rsidR="0090343C" w:rsidRDefault="0090343C" w:rsidP="00350A72">
      <w:pPr>
        <w:pStyle w:val="ListParagraph"/>
      </w:pPr>
      <w:r>
        <w:t xml:space="preserve"> </w:t>
      </w:r>
    </w:p>
    <w:p w14:paraId="1336A72C" w14:textId="7D30E172" w:rsidR="00293E70" w:rsidRDefault="00414262" w:rsidP="00414262">
      <w:pPr>
        <w:pStyle w:val="ListParagraph"/>
        <w:jc w:val="center"/>
      </w:pPr>
      <w:r>
        <w:rPr>
          <w:noProof/>
        </w:rPr>
        <w:drawing>
          <wp:inline distT="0" distB="0" distL="0" distR="0" wp14:anchorId="3E56E297" wp14:editId="3E813090">
            <wp:extent cx="3228976" cy="316839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4141" cy="3173462"/>
                    </a:xfrm>
                    <a:prstGeom prst="rect">
                      <a:avLst/>
                    </a:prstGeom>
                    <a:noFill/>
                    <a:ln>
                      <a:noFill/>
                    </a:ln>
                  </pic:spPr>
                </pic:pic>
              </a:graphicData>
            </a:graphic>
          </wp:inline>
        </w:drawing>
      </w:r>
    </w:p>
    <w:p w14:paraId="0AFB49DA" w14:textId="5745CA26" w:rsidR="0057062C" w:rsidRDefault="0057062C" w:rsidP="00350A72">
      <w:pPr>
        <w:pStyle w:val="ListParagraph"/>
      </w:pPr>
    </w:p>
    <w:p w14:paraId="2B68F7D6" w14:textId="6815DB3B" w:rsidR="00414262" w:rsidRDefault="00E14736" w:rsidP="00350A72">
      <w:pPr>
        <w:pStyle w:val="ListParagraph"/>
      </w:pPr>
      <w:r>
        <w:t>Seguidamente presione el botón de examinar</w:t>
      </w:r>
      <w:r w:rsidR="0076404C">
        <w:t xml:space="preserve"> y selección el certificado CA RAIZ NACIONAL COSTA RICA V2 de la carpeta donde los almacenó</w:t>
      </w:r>
    </w:p>
    <w:p w14:paraId="75D5C596" w14:textId="580732D6" w:rsidR="00E14736" w:rsidRDefault="0076404C" w:rsidP="00350A72">
      <w:pPr>
        <w:pStyle w:val="ListParagraph"/>
      </w:pPr>
      <w:r>
        <w:rPr>
          <w:noProof/>
        </w:rPr>
        <w:lastRenderedPageBreak/>
        <w:drawing>
          <wp:inline distT="0" distB="0" distL="0" distR="0" wp14:anchorId="10F9496D" wp14:editId="121588FA">
            <wp:extent cx="3162300" cy="3114924"/>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72906" cy="3125371"/>
                    </a:xfrm>
                    <a:prstGeom prst="rect">
                      <a:avLst/>
                    </a:prstGeom>
                    <a:noFill/>
                    <a:ln>
                      <a:noFill/>
                    </a:ln>
                  </pic:spPr>
                </pic:pic>
              </a:graphicData>
            </a:graphic>
          </wp:inline>
        </w:drawing>
      </w:r>
    </w:p>
    <w:p w14:paraId="52C403C6" w14:textId="29884299" w:rsidR="0057062C" w:rsidRDefault="0057062C" w:rsidP="00350A72">
      <w:pPr>
        <w:pStyle w:val="ListParagraph"/>
      </w:pPr>
    </w:p>
    <w:p w14:paraId="6B6FAB17" w14:textId="348A6631" w:rsidR="0076404C" w:rsidRDefault="00647C53" w:rsidP="00350A72">
      <w:pPr>
        <w:pStyle w:val="ListParagraph"/>
      </w:pPr>
      <w:r>
        <w:t xml:space="preserve"> Este certificado tiene extensión .crt</w:t>
      </w:r>
      <w:r w:rsidR="00081490">
        <w:t xml:space="preserve"> y una vez que los seleccione presione el botón </w:t>
      </w:r>
      <w:r w:rsidR="004449F0">
        <w:t xml:space="preserve">Abrir o </w:t>
      </w:r>
      <w:r w:rsidR="00081490">
        <w:t>“</w:t>
      </w:r>
      <w:r w:rsidR="004449F0">
        <w:t>Open</w:t>
      </w:r>
      <w:r w:rsidR="00081490">
        <w:t>”</w:t>
      </w:r>
      <w:r w:rsidR="004449F0">
        <w:t>:</w:t>
      </w:r>
    </w:p>
    <w:p w14:paraId="2DD2AC0E" w14:textId="25ADD72A" w:rsidR="009A0216" w:rsidRDefault="009A0216" w:rsidP="00350A72">
      <w:pPr>
        <w:pStyle w:val="ListParagraph"/>
      </w:pPr>
      <w:r>
        <w:rPr>
          <w:noProof/>
        </w:rPr>
        <w:drawing>
          <wp:inline distT="0" distB="0" distL="0" distR="0" wp14:anchorId="4898DCD6" wp14:editId="6A0D922E">
            <wp:extent cx="4743450" cy="265407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70549" cy="2669236"/>
                    </a:xfrm>
                    <a:prstGeom prst="rect">
                      <a:avLst/>
                    </a:prstGeom>
                    <a:noFill/>
                    <a:ln>
                      <a:noFill/>
                    </a:ln>
                  </pic:spPr>
                </pic:pic>
              </a:graphicData>
            </a:graphic>
          </wp:inline>
        </w:drawing>
      </w:r>
    </w:p>
    <w:p w14:paraId="192421AE" w14:textId="2141224C" w:rsidR="009A0216" w:rsidRDefault="009A0216" w:rsidP="00350A72">
      <w:pPr>
        <w:pStyle w:val="ListParagraph"/>
      </w:pPr>
    </w:p>
    <w:p w14:paraId="5ACD8C35" w14:textId="1B26FA22" w:rsidR="009A0216" w:rsidRDefault="003F60F8" w:rsidP="00350A72">
      <w:pPr>
        <w:pStyle w:val="ListParagraph"/>
      </w:pPr>
      <w:r>
        <w:t>En la ventana siguiente presione “Siguiente”</w:t>
      </w:r>
    </w:p>
    <w:p w14:paraId="4156AC83" w14:textId="5451291B" w:rsidR="003F60F8" w:rsidRDefault="00CF6B5D" w:rsidP="00350A72">
      <w:pPr>
        <w:pStyle w:val="ListParagraph"/>
      </w:pPr>
      <w:r>
        <w:rPr>
          <w:noProof/>
        </w:rPr>
        <w:lastRenderedPageBreak/>
        <w:drawing>
          <wp:inline distT="0" distB="0" distL="0" distR="0" wp14:anchorId="58D75989" wp14:editId="1B2EA020">
            <wp:extent cx="3971926" cy="3919956"/>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82578" cy="3930468"/>
                    </a:xfrm>
                    <a:prstGeom prst="rect">
                      <a:avLst/>
                    </a:prstGeom>
                    <a:noFill/>
                    <a:ln>
                      <a:noFill/>
                    </a:ln>
                  </pic:spPr>
                </pic:pic>
              </a:graphicData>
            </a:graphic>
          </wp:inline>
        </w:drawing>
      </w:r>
    </w:p>
    <w:p w14:paraId="48A2D0DE" w14:textId="2933A93F" w:rsidR="004C5D05" w:rsidRDefault="004C5D05" w:rsidP="00350A72">
      <w:pPr>
        <w:pStyle w:val="ListParagraph"/>
      </w:pPr>
    </w:p>
    <w:p w14:paraId="78D37D73" w14:textId="77777777" w:rsidR="004C5D05" w:rsidRDefault="004C5D05" w:rsidP="00350A72">
      <w:pPr>
        <w:pStyle w:val="ListParagraph"/>
      </w:pPr>
      <w:r>
        <w:t>Seguidamente asegúrese que se ha marcado la opción:</w:t>
      </w:r>
    </w:p>
    <w:p w14:paraId="33046870" w14:textId="77777777" w:rsidR="004C5D05" w:rsidRDefault="004C5D05" w:rsidP="00350A72">
      <w:pPr>
        <w:pStyle w:val="ListParagraph"/>
      </w:pPr>
    </w:p>
    <w:p w14:paraId="3DF08C23" w14:textId="63B5C83C" w:rsidR="004C5D05" w:rsidRDefault="004C5D05" w:rsidP="004C5D05">
      <w:pPr>
        <w:pStyle w:val="ListParagraph"/>
        <w:numPr>
          <w:ilvl w:val="0"/>
          <w:numId w:val="5"/>
        </w:numPr>
      </w:pPr>
      <w:r>
        <w:t xml:space="preserve">“Poner todos los certificados en el siguiente almacén” </w:t>
      </w:r>
    </w:p>
    <w:p w14:paraId="4FCF81CF" w14:textId="693B5F6A" w:rsidR="004C5D05" w:rsidRDefault="004C5D05" w:rsidP="004C5D05">
      <w:pPr>
        <w:pStyle w:val="ListParagraph"/>
        <w:numPr>
          <w:ilvl w:val="0"/>
          <w:numId w:val="5"/>
        </w:numPr>
      </w:pPr>
      <w:r>
        <w:t xml:space="preserve">Y asegúrese que el almacén </w:t>
      </w:r>
      <w:r w:rsidR="00227AA1">
        <w:t xml:space="preserve">seleccionado </w:t>
      </w:r>
      <w:r>
        <w:t>corresponde a “</w:t>
      </w:r>
      <w:r w:rsidRPr="009159B0">
        <w:rPr>
          <w:b/>
          <w:bCs/>
        </w:rPr>
        <w:t>Trusted Root Certification Authorities</w:t>
      </w:r>
      <w:r>
        <w:t>”</w:t>
      </w:r>
      <w:r w:rsidR="009159B0">
        <w:t xml:space="preserve"> o su equivalente “Autoridades Certificadoras de Raíz de Confianza”</w:t>
      </w:r>
      <w:r w:rsidR="00227AA1">
        <w:t xml:space="preserve">, de lo contrario </w:t>
      </w:r>
      <w:r w:rsidR="009159B0">
        <w:t>ubíquelo</w:t>
      </w:r>
      <w:r w:rsidR="00227AA1">
        <w:t>, y presione “Siguiente” una vez mas</w:t>
      </w:r>
    </w:p>
    <w:p w14:paraId="5167E26C" w14:textId="77777777" w:rsidR="00227AA1" w:rsidRDefault="00227AA1" w:rsidP="00227AA1">
      <w:pPr>
        <w:pStyle w:val="ListParagraph"/>
        <w:ind w:left="1545"/>
      </w:pPr>
    </w:p>
    <w:p w14:paraId="74A100F8" w14:textId="7638C3CD" w:rsidR="004C5D05" w:rsidRDefault="004C5D05" w:rsidP="00350A72">
      <w:pPr>
        <w:pStyle w:val="ListParagraph"/>
      </w:pPr>
      <w:r>
        <w:rPr>
          <w:noProof/>
        </w:rPr>
        <w:lastRenderedPageBreak/>
        <w:drawing>
          <wp:inline distT="0" distB="0" distL="0" distR="0" wp14:anchorId="4DF1D1ED" wp14:editId="5ED8E9AC">
            <wp:extent cx="3388312" cy="3327808"/>
            <wp:effectExtent l="0" t="0" r="317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18870" cy="3357821"/>
                    </a:xfrm>
                    <a:prstGeom prst="rect">
                      <a:avLst/>
                    </a:prstGeom>
                    <a:noFill/>
                    <a:ln>
                      <a:noFill/>
                    </a:ln>
                  </pic:spPr>
                </pic:pic>
              </a:graphicData>
            </a:graphic>
          </wp:inline>
        </w:drawing>
      </w:r>
    </w:p>
    <w:p w14:paraId="7ABC98E3" w14:textId="304241C3" w:rsidR="00F43F19" w:rsidRDefault="00F43F19" w:rsidP="00350A72">
      <w:pPr>
        <w:pStyle w:val="ListParagraph"/>
      </w:pPr>
    </w:p>
    <w:p w14:paraId="78E1B512" w14:textId="0D6ACBFA" w:rsidR="00F43F19" w:rsidRDefault="00F43F19" w:rsidP="00350A72">
      <w:pPr>
        <w:pStyle w:val="ListParagraph"/>
      </w:pPr>
      <w:r>
        <w:t>Verifique que el mensaje indicado en la ventana es el siguiente y presione el botón “Finalizar”</w:t>
      </w:r>
    </w:p>
    <w:p w14:paraId="551FF881" w14:textId="7955B7E2" w:rsidR="00F43F19" w:rsidRDefault="00F43F19" w:rsidP="00350A72">
      <w:pPr>
        <w:pStyle w:val="ListParagraph"/>
      </w:pPr>
      <w:r>
        <w:rPr>
          <w:noProof/>
        </w:rPr>
        <w:drawing>
          <wp:inline distT="0" distB="0" distL="0" distR="0" wp14:anchorId="576C049A" wp14:editId="237CCE58">
            <wp:extent cx="3581182" cy="3475074"/>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98506" cy="3491885"/>
                    </a:xfrm>
                    <a:prstGeom prst="rect">
                      <a:avLst/>
                    </a:prstGeom>
                    <a:noFill/>
                    <a:ln>
                      <a:noFill/>
                    </a:ln>
                  </pic:spPr>
                </pic:pic>
              </a:graphicData>
            </a:graphic>
          </wp:inline>
        </w:drawing>
      </w:r>
    </w:p>
    <w:p w14:paraId="687C41A0" w14:textId="0B0FCC35" w:rsidR="009E7ABA" w:rsidRDefault="009E7ABA" w:rsidP="00350A72">
      <w:pPr>
        <w:pStyle w:val="ListParagraph"/>
      </w:pPr>
      <w:r>
        <w:t>Con este paso se culmina la importación del certificado raíz en la carpeta de certificados raíces.</w:t>
      </w:r>
    </w:p>
    <w:p w14:paraId="7819B45D" w14:textId="4FD14901" w:rsidR="009E7ABA" w:rsidRDefault="009E7ABA" w:rsidP="009E7ABA">
      <w:pPr>
        <w:pStyle w:val="ListParagraph"/>
        <w:jc w:val="center"/>
      </w:pPr>
      <w:r>
        <w:rPr>
          <w:noProof/>
        </w:rPr>
        <w:lastRenderedPageBreak/>
        <w:drawing>
          <wp:inline distT="0" distB="0" distL="0" distR="0" wp14:anchorId="2431EB1A" wp14:editId="658330E3">
            <wp:extent cx="2190750" cy="14192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0750" cy="1419225"/>
                    </a:xfrm>
                    <a:prstGeom prst="rect">
                      <a:avLst/>
                    </a:prstGeom>
                    <a:noFill/>
                    <a:ln>
                      <a:noFill/>
                    </a:ln>
                  </pic:spPr>
                </pic:pic>
              </a:graphicData>
            </a:graphic>
          </wp:inline>
        </w:drawing>
      </w:r>
    </w:p>
    <w:p w14:paraId="2AEA9996" w14:textId="30C7CE85" w:rsidR="009E7ABA" w:rsidRDefault="009E7ABA" w:rsidP="009E7ABA">
      <w:pPr>
        <w:pStyle w:val="ListParagraph"/>
      </w:pPr>
    </w:p>
    <w:p w14:paraId="49B77302" w14:textId="6609996A" w:rsidR="009E7ABA" w:rsidRDefault="009E7ABA" w:rsidP="009E7ABA">
      <w:pPr>
        <w:pStyle w:val="ListParagraph"/>
        <w:numPr>
          <w:ilvl w:val="1"/>
          <w:numId w:val="4"/>
        </w:numPr>
      </w:pPr>
      <w:r>
        <w:t>Importación de los demás certificados</w:t>
      </w:r>
      <w:r w:rsidR="00E55449">
        <w:t xml:space="preserve"> intermedios</w:t>
      </w:r>
    </w:p>
    <w:p w14:paraId="281EC8EC" w14:textId="400EDD67" w:rsidR="009E7ABA" w:rsidRDefault="009E7ABA" w:rsidP="009E7ABA">
      <w:pPr>
        <w:pStyle w:val="ListParagraph"/>
      </w:pPr>
    </w:p>
    <w:p w14:paraId="15507FD4" w14:textId="77777777" w:rsidR="009E7ABA" w:rsidRDefault="009E7ABA" w:rsidP="009E7ABA">
      <w:pPr>
        <w:pStyle w:val="ListParagraph"/>
      </w:pPr>
    </w:p>
    <w:p w14:paraId="7C4A8CB2" w14:textId="241C2FC5" w:rsidR="009E7ABA" w:rsidRDefault="00877561" w:rsidP="009E7ABA">
      <w:pPr>
        <w:pStyle w:val="ListParagraph"/>
      </w:pPr>
      <w:r>
        <w:t>Repita el proceso anterior para importar los 3 certificados adicionales, la única diferencia es que los 3 certificados, se derivan del certificado raíz y por tanto en la jerarquía no pueden ser importados a la carpeta de certificados raíz, sino a la carpeta de certificados intermedios.</w:t>
      </w:r>
      <w:r w:rsidR="00871950">
        <w:t xml:space="preserve">  Por lo que para cada certificado intermedio que importe siguiendo el asistente, la ubicación de tales certificados cambia a como se observa en la </w:t>
      </w:r>
      <w:r w:rsidR="00A16EB1">
        <w:t>imágenes</w:t>
      </w:r>
      <w:r w:rsidR="00871950">
        <w:t xml:space="preserve"> siguiente</w:t>
      </w:r>
      <w:r w:rsidR="007A4B20">
        <w:t>s</w:t>
      </w:r>
      <w:r w:rsidR="00871950">
        <w:t>:</w:t>
      </w:r>
    </w:p>
    <w:p w14:paraId="07C830A0" w14:textId="25FE1270" w:rsidR="007A4B20" w:rsidRDefault="007A4B20" w:rsidP="009E7ABA">
      <w:pPr>
        <w:pStyle w:val="ListParagraph"/>
      </w:pPr>
    </w:p>
    <w:p w14:paraId="1F1621E4" w14:textId="55570E92" w:rsidR="007A4B20" w:rsidRDefault="007A4B20" w:rsidP="009E7ABA">
      <w:pPr>
        <w:pStyle w:val="ListParagraph"/>
      </w:pPr>
      <w:r>
        <w:t>Para empezar, debe estar ubicado en la carpeta de “Autoridades de Certificación Intermedias”, seleccionando la carpeta de certificados que se marcó:</w:t>
      </w:r>
    </w:p>
    <w:p w14:paraId="07D6C9EA" w14:textId="77777777" w:rsidR="007A4B20" w:rsidRDefault="007A4B20" w:rsidP="009E7ABA">
      <w:pPr>
        <w:pStyle w:val="ListParagraph"/>
      </w:pPr>
    </w:p>
    <w:p w14:paraId="7D08B18C" w14:textId="7975F6CB" w:rsidR="007A4B20" w:rsidRDefault="007A4B20" w:rsidP="009E7ABA">
      <w:pPr>
        <w:pStyle w:val="ListParagraph"/>
      </w:pPr>
      <w:r>
        <w:rPr>
          <w:noProof/>
        </w:rPr>
        <w:drawing>
          <wp:inline distT="0" distB="0" distL="0" distR="0" wp14:anchorId="75B46C66" wp14:editId="6B2D40EF">
            <wp:extent cx="2743200" cy="33191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54451" cy="3332734"/>
                    </a:xfrm>
                    <a:prstGeom prst="rect">
                      <a:avLst/>
                    </a:prstGeom>
                    <a:noFill/>
                    <a:ln>
                      <a:noFill/>
                    </a:ln>
                  </pic:spPr>
                </pic:pic>
              </a:graphicData>
            </a:graphic>
          </wp:inline>
        </w:drawing>
      </w:r>
    </w:p>
    <w:p w14:paraId="4F686DB8" w14:textId="1B79963D" w:rsidR="00871950" w:rsidRDefault="007A4B20" w:rsidP="009E7ABA">
      <w:pPr>
        <w:pStyle w:val="ListParagraph"/>
      </w:pPr>
      <w:r>
        <w:t xml:space="preserve">Seguidamente repita el proceso de importación y cuando llegue a la ventana donde debe seleccionar la ubicación dentro de la vista de certificados, seleccione </w:t>
      </w:r>
      <w:r w:rsidR="00100547">
        <w:t>tal como lo muestra la imagen a continuación:</w:t>
      </w:r>
    </w:p>
    <w:p w14:paraId="22856AC5" w14:textId="735DBB6A" w:rsidR="00100547" w:rsidRDefault="00100547" w:rsidP="009E7ABA">
      <w:pPr>
        <w:pStyle w:val="ListParagraph"/>
      </w:pPr>
    </w:p>
    <w:p w14:paraId="6DEBC605" w14:textId="6CAB3C07" w:rsidR="00100547" w:rsidRDefault="00902A2F" w:rsidP="009E7ABA">
      <w:pPr>
        <w:pStyle w:val="ListParagraph"/>
      </w:pPr>
      <w:r>
        <w:rPr>
          <w:noProof/>
        </w:rPr>
        <w:lastRenderedPageBreak/>
        <w:drawing>
          <wp:inline distT="0" distB="0" distL="0" distR="0" wp14:anchorId="6628BD65" wp14:editId="2DA6A240">
            <wp:extent cx="4543426" cy="4374838"/>
            <wp:effectExtent l="0" t="0" r="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47087" cy="4378363"/>
                    </a:xfrm>
                    <a:prstGeom prst="rect">
                      <a:avLst/>
                    </a:prstGeom>
                    <a:noFill/>
                    <a:ln>
                      <a:noFill/>
                    </a:ln>
                  </pic:spPr>
                </pic:pic>
              </a:graphicData>
            </a:graphic>
          </wp:inline>
        </w:drawing>
      </w:r>
    </w:p>
    <w:p w14:paraId="002ABD07" w14:textId="02A258FD" w:rsidR="00902A2F" w:rsidRDefault="00902A2F" w:rsidP="009E7ABA">
      <w:pPr>
        <w:pStyle w:val="ListParagraph"/>
      </w:pPr>
    </w:p>
    <w:p w14:paraId="293C922B" w14:textId="52AD39D5" w:rsidR="00902A2F" w:rsidRDefault="00902A2F" w:rsidP="009E7ABA">
      <w:pPr>
        <w:pStyle w:val="ListParagraph"/>
      </w:pPr>
      <w:r>
        <w:t xml:space="preserve">Para los 3 certificados intermedios, el procedimiento es </w:t>
      </w:r>
      <w:r w:rsidR="00A16EB1">
        <w:t>idéntico,</w:t>
      </w:r>
      <w:r>
        <w:t xml:space="preserve"> pero debe seleccionar el almacén de certificados de Autoridades Certificadoras Intermedias</w:t>
      </w:r>
      <w:r w:rsidR="007335A9">
        <w:t>, y culmine el asistente de la misma forma del paso anterior.</w:t>
      </w:r>
    </w:p>
    <w:p w14:paraId="01429A9E" w14:textId="77777777" w:rsidR="007335A9" w:rsidRDefault="007335A9" w:rsidP="009E7ABA">
      <w:pPr>
        <w:pStyle w:val="ListParagraph"/>
      </w:pPr>
    </w:p>
    <w:p w14:paraId="244B7E7E" w14:textId="140BC286" w:rsidR="007335A9" w:rsidRDefault="007335A9" w:rsidP="009E7ABA">
      <w:pPr>
        <w:pStyle w:val="ListParagraph"/>
      </w:pPr>
      <w:r>
        <w:rPr>
          <w:noProof/>
        </w:rPr>
        <w:drawing>
          <wp:inline distT="0" distB="0" distL="0" distR="0" wp14:anchorId="75A472B0" wp14:editId="4AE6D1CF">
            <wp:extent cx="4381500" cy="27813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81500" cy="2781300"/>
                    </a:xfrm>
                    <a:prstGeom prst="rect">
                      <a:avLst/>
                    </a:prstGeom>
                    <a:noFill/>
                    <a:ln>
                      <a:noFill/>
                    </a:ln>
                  </pic:spPr>
                </pic:pic>
              </a:graphicData>
            </a:graphic>
          </wp:inline>
        </w:drawing>
      </w:r>
    </w:p>
    <w:p w14:paraId="090BF107" w14:textId="753F7F3D" w:rsidR="00E55449" w:rsidRDefault="00E55449" w:rsidP="006678F8">
      <w:pPr>
        <w:pStyle w:val="Heading1"/>
        <w:numPr>
          <w:ilvl w:val="0"/>
          <w:numId w:val="1"/>
        </w:numPr>
      </w:pPr>
      <w:r>
        <w:lastRenderedPageBreak/>
        <w:t>Verificación</w:t>
      </w:r>
      <w:r w:rsidR="00BC4F2E">
        <w:t xml:space="preserve"> </w:t>
      </w:r>
    </w:p>
    <w:p w14:paraId="2B2EFCC7" w14:textId="4BA9F449" w:rsidR="00BC4F2E" w:rsidRDefault="00BC4F2E" w:rsidP="00BC4F2E">
      <w:pPr>
        <w:pStyle w:val="ListParagraph"/>
        <w:ind w:left="1065"/>
      </w:pPr>
    </w:p>
    <w:p w14:paraId="520D6F1B" w14:textId="1215EC16" w:rsidR="00BC4F2E" w:rsidRDefault="00BC4F2E" w:rsidP="00BC4F2E">
      <w:pPr>
        <w:pStyle w:val="ListParagraph"/>
        <w:ind w:left="1065"/>
      </w:pPr>
      <w:r>
        <w:t xml:space="preserve">Para estar seguro </w:t>
      </w:r>
      <w:r w:rsidR="00A16EB1">
        <w:t>de que</w:t>
      </w:r>
      <w:r>
        <w:t xml:space="preserve"> la importación fue exitosa, dentro de la misma consola de certificados, </w:t>
      </w:r>
      <w:r w:rsidR="0037710A">
        <w:t>puede ingresar a la carpeta certificados de cada una de las carpetas indicadas (raíz) e Intermedias.</w:t>
      </w:r>
    </w:p>
    <w:p w14:paraId="4F815B45" w14:textId="30973EA2" w:rsidR="0037710A" w:rsidRDefault="0037710A" w:rsidP="00BC4F2E">
      <w:pPr>
        <w:pStyle w:val="ListParagraph"/>
        <w:ind w:left="1065"/>
      </w:pPr>
    </w:p>
    <w:p w14:paraId="354A9B27" w14:textId="6E0EC49B" w:rsidR="0037710A" w:rsidRDefault="0037710A" w:rsidP="00BC4F2E">
      <w:pPr>
        <w:pStyle w:val="ListParagraph"/>
        <w:ind w:left="1065"/>
      </w:pPr>
      <w:r>
        <w:t>Dentro de ellas deberá encontrar instalado entre muchos otros certificados, cada uno de los certificados que recién importó</w:t>
      </w:r>
      <w:r w:rsidR="00A16EB1">
        <w:t>.</w:t>
      </w:r>
    </w:p>
    <w:p w14:paraId="7670202C" w14:textId="35FC87B3" w:rsidR="00E55449" w:rsidRDefault="00FC3942" w:rsidP="00A16EB1">
      <w:pPr>
        <w:pStyle w:val="ListParagraph"/>
        <w:numPr>
          <w:ilvl w:val="0"/>
          <w:numId w:val="6"/>
        </w:numPr>
      </w:pPr>
      <w:r>
        <w:t>Para la Raíz Nacional:</w:t>
      </w:r>
    </w:p>
    <w:p w14:paraId="33EEBE03" w14:textId="4C4349DB" w:rsidR="00FC3942" w:rsidRDefault="00FC3942" w:rsidP="00E55449">
      <w:r>
        <w:rPr>
          <w:noProof/>
        </w:rPr>
        <w:drawing>
          <wp:inline distT="0" distB="0" distL="0" distR="0" wp14:anchorId="58778C87" wp14:editId="01704CE9">
            <wp:extent cx="5577840" cy="182880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77840" cy="1828800"/>
                    </a:xfrm>
                    <a:prstGeom prst="rect">
                      <a:avLst/>
                    </a:prstGeom>
                    <a:noFill/>
                    <a:ln>
                      <a:noFill/>
                    </a:ln>
                  </pic:spPr>
                </pic:pic>
              </a:graphicData>
            </a:graphic>
          </wp:inline>
        </w:drawing>
      </w:r>
    </w:p>
    <w:p w14:paraId="42FF32B4" w14:textId="4F4D8E66" w:rsidR="007A4B20" w:rsidRDefault="00FC3942" w:rsidP="00A16EB1">
      <w:pPr>
        <w:pStyle w:val="ListParagraph"/>
        <w:numPr>
          <w:ilvl w:val="0"/>
          <w:numId w:val="6"/>
        </w:numPr>
      </w:pPr>
      <w:r>
        <w:t>Para los certificados Intermedios:</w:t>
      </w:r>
    </w:p>
    <w:p w14:paraId="6D5CBC6A" w14:textId="3968F280" w:rsidR="00FC3942" w:rsidRDefault="00012E7F" w:rsidP="00FC3942">
      <w:r>
        <w:rPr>
          <w:noProof/>
        </w:rPr>
        <w:drawing>
          <wp:inline distT="0" distB="0" distL="0" distR="0" wp14:anchorId="4E82A4ED" wp14:editId="4834294F">
            <wp:extent cx="5610225" cy="21336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0225" cy="2133600"/>
                    </a:xfrm>
                    <a:prstGeom prst="rect">
                      <a:avLst/>
                    </a:prstGeom>
                    <a:noFill/>
                    <a:ln>
                      <a:noFill/>
                    </a:ln>
                  </pic:spPr>
                </pic:pic>
              </a:graphicData>
            </a:graphic>
          </wp:inline>
        </w:drawing>
      </w:r>
    </w:p>
    <w:p w14:paraId="0A2BF198" w14:textId="6C61057C" w:rsidR="00012E7F" w:rsidRDefault="00012E7F" w:rsidP="00FC3942">
      <w:r>
        <w:t>En cada caso, el certificado deberá quedar instalado y ser visible en su carpeta específica.  Si este no fuera el caso, deberá verificar que los certificados no estén instalados en otras carpetas, y si es así, debe eliminarlos</w:t>
      </w:r>
      <w:r w:rsidR="0003151C">
        <w:t xml:space="preserve"> (presionar botón derecho del </w:t>
      </w:r>
      <w:r w:rsidR="00580737">
        <w:t>ratón</w:t>
      </w:r>
      <w:r w:rsidR="0003151C">
        <w:t xml:space="preserve"> y </w:t>
      </w:r>
      <w:r w:rsidR="00285A24">
        <w:t>presionar el botón de eliminación) y</w:t>
      </w:r>
      <w:r>
        <w:t xml:space="preserve"> volver a efectuar el procedimiento.</w:t>
      </w:r>
    </w:p>
    <w:p w14:paraId="47B2B9C0" w14:textId="2E8CD3B1" w:rsidR="00285A24" w:rsidRDefault="00285A24" w:rsidP="00FC3942"/>
    <w:p w14:paraId="6BA1F814" w14:textId="0E7F10FA" w:rsidR="00285A24" w:rsidRDefault="00285A24" w:rsidP="00FC3942">
      <w:r>
        <w:rPr>
          <w:noProof/>
        </w:rPr>
        <w:lastRenderedPageBreak/>
        <w:drawing>
          <wp:inline distT="0" distB="0" distL="0" distR="0" wp14:anchorId="048160BC" wp14:editId="5E3714C3">
            <wp:extent cx="4709160" cy="200718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30603" cy="2016322"/>
                    </a:xfrm>
                    <a:prstGeom prst="rect">
                      <a:avLst/>
                    </a:prstGeom>
                    <a:noFill/>
                    <a:ln>
                      <a:noFill/>
                    </a:ln>
                  </pic:spPr>
                </pic:pic>
              </a:graphicData>
            </a:graphic>
          </wp:inline>
        </w:drawing>
      </w:r>
    </w:p>
    <w:p w14:paraId="7768EB46" w14:textId="77777777" w:rsidR="00012E7F" w:rsidRPr="001D3F6D" w:rsidRDefault="00012E7F" w:rsidP="00FC3942"/>
    <w:sectPr w:rsidR="00012E7F" w:rsidRPr="001D3F6D" w:rsidSect="00EE29FD">
      <w:headerReference w:type="even" r:id="rId33"/>
      <w:headerReference w:type="default" r:id="rId34"/>
      <w:footerReference w:type="even" r:id="rId35"/>
      <w:footerReference w:type="default" r:id="rId36"/>
      <w:headerReference w:type="first" r:id="rId37"/>
      <w:footerReference w:type="first" r:id="rId3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96427" w14:textId="77777777" w:rsidR="000429C7" w:rsidRDefault="000429C7" w:rsidP="001D3F6D">
      <w:pPr>
        <w:spacing w:after="0" w:line="240" w:lineRule="auto"/>
      </w:pPr>
      <w:r>
        <w:separator/>
      </w:r>
    </w:p>
  </w:endnote>
  <w:endnote w:type="continuationSeparator" w:id="0">
    <w:p w14:paraId="7FA9C071" w14:textId="77777777" w:rsidR="000429C7" w:rsidRDefault="000429C7" w:rsidP="001D3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1450D" w14:textId="77777777" w:rsidR="00A16EB1" w:rsidRDefault="00A16E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A2753" w14:textId="06D0744B" w:rsidR="00AD241D" w:rsidRDefault="00AD241D">
    <w:pPr>
      <w:pStyle w:val="Footer"/>
      <w:rPr>
        <w:noProof/>
      </w:rPr>
    </w:pPr>
    <w:r>
      <w:rPr>
        <w:noProof/>
      </w:rPr>
      <w:drawing>
        <wp:anchor distT="0" distB="0" distL="114300" distR="114300" simplePos="0" relativeHeight="251658240" behindDoc="0" locked="0" layoutInCell="1" allowOverlap="1" wp14:anchorId="27FEFBD5" wp14:editId="59249B19">
          <wp:simplePos x="0" y="0"/>
          <wp:positionH relativeFrom="column">
            <wp:posOffset>-2158951</wp:posOffset>
          </wp:positionH>
          <wp:positionV relativeFrom="paragraph">
            <wp:posOffset>-53975</wp:posOffset>
          </wp:positionV>
          <wp:extent cx="8914185" cy="703385"/>
          <wp:effectExtent l="0" t="0" r="0" b="19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1">
                    <a:extLst>
                      <a:ext uri="{28A0092B-C50C-407E-A947-70E740481C1C}">
                        <a14:useLocalDpi xmlns:a14="http://schemas.microsoft.com/office/drawing/2010/main" val="0"/>
                      </a:ext>
                    </a:extLst>
                  </a:blip>
                  <a:srcRect l="-1" t="94220" r="-3608"/>
                  <a:stretch/>
                </pic:blipFill>
                <pic:spPr bwMode="auto">
                  <a:xfrm>
                    <a:off x="0" y="0"/>
                    <a:ext cx="8914185" cy="703385"/>
                  </a:xfrm>
                  <a:prstGeom prst="rect">
                    <a:avLst/>
                  </a:prstGeom>
                  <a:ln>
                    <a:noFill/>
                  </a:ln>
                  <a:extLst>
                    <a:ext uri="{53640926-AAD7-44D8-BBD7-CCE9431645EC}">
                      <a14:shadowObscured xmlns:a14="http://schemas.microsoft.com/office/drawing/2010/main"/>
                    </a:ext>
                  </a:extLst>
                </pic:spPr>
              </pic:pic>
            </a:graphicData>
          </a:graphic>
        </wp:anchor>
      </w:drawing>
    </w:r>
  </w:p>
  <w:p w14:paraId="1E038DF2" w14:textId="4A38F9B5" w:rsidR="00AD241D" w:rsidRDefault="00AD24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8A2D8" w14:textId="77777777" w:rsidR="00A16EB1" w:rsidRDefault="00A16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A1F17" w14:textId="77777777" w:rsidR="000429C7" w:rsidRDefault="000429C7" w:rsidP="001D3F6D">
      <w:pPr>
        <w:spacing w:after="0" w:line="240" w:lineRule="auto"/>
      </w:pPr>
      <w:r>
        <w:separator/>
      </w:r>
    </w:p>
  </w:footnote>
  <w:footnote w:type="continuationSeparator" w:id="0">
    <w:p w14:paraId="5C95348E" w14:textId="77777777" w:rsidR="000429C7" w:rsidRDefault="000429C7" w:rsidP="001D3F6D">
      <w:pPr>
        <w:spacing w:after="0" w:line="240" w:lineRule="auto"/>
      </w:pPr>
      <w:r>
        <w:continuationSeparator/>
      </w:r>
    </w:p>
  </w:footnote>
  <w:footnote w:id="1">
    <w:p w14:paraId="6B567C29" w14:textId="31E9EB5C" w:rsidR="001D3F6D" w:rsidRDefault="001D3F6D">
      <w:pPr>
        <w:pStyle w:val="FootnoteText"/>
      </w:pPr>
      <w:r>
        <w:rPr>
          <w:rStyle w:val="FootnoteReference"/>
        </w:rPr>
        <w:footnoteRef/>
      </w:r>
      <w:r>
        <w:t xml:space="preserve"> Estos certificados corresponden al certificado raíz nacional, y los certificados intermedios de Sello electrónico</w:t>
      </w:r>
      <w:r w:rsidR="00E20835">
        <w:t xml:space="preserve"> jurídico</w:t>
      </w:r>
      <w:r>
        <w:t xml:space="preserve">, los cuales están disponibles en el siguiente enlace </w:t>
      </w:r>
      <w:hyperlink r:id="rId1" w:history="1">
        <w:r w:rsidRPr="00343362">
          <w:rPr>
            <w:rStyle w:val="Hyperlink"/>
          </w:rPr>
          <w:t>https://www.bccr.fi.cr/firma-digital/informaci%C3%B3n-general/certificados-de-la-autoridad-certificadora-(ca)</w:t>
        </w:r>
      </w:hyperlink>
    </w:p>
    <w:p w14:paraId="6FE6148C" w14:textId="77777777" w:rsidR="001D3F6D" w:rsidRDefault="001D3F6D">
      <w:pPr>
        <w:pStyle w:val="FootnoteText"/>
      </w:pPr>
    </w:p>
  </w:footnote>
  <w:footnote w:id="2">
    <w:p w14:paraId="60F45BC7" w14:textId="2EA1B63D" w:rsidR="00877561" w:rsidRDefault="00877561">
      <w:pPr>
        <w:pStyle w:val="FootnoteText"/>
      </w:pPr>
      <w:r>
        <w:rPr>
          <w:rStyle w:val="FootnoteReference"/>
        </w:rPr>
        <w:footnoteRef/>
      </w:r>
      <w:r>
        <w:t xml:space="preserve"> Se recomienda instalar ambos certificados para mantener la continuidad en el uso del archivo Excel.</w:t>
      </w:r>
    </w:p>
  </w:footnote>
  <w:footnote w:id="3">
    <w:p w14:paraId="6EF311B0" w14:textId="1D375F48" w:rsidR="00254748" w:rsidRDefault="00254748">
      <w:pPr>
        <w:pStyle w:val="FootnoteText"/>
      </w:pPr>
      <w:r>
        <w:rPr>
          <w:rStyle w:val="FootnoteReference"/>
        </w:rPr>
        <w:footnoteRef/>
      </w:r>
      <w:r>
        <w:t xml:space="preserve"> En muchos casos es requerido tener derechos administrativos en los equipos, por lo que asegúrese que</w:t>
      </w:r>
      <w:r w:rsidR="00A63C0F">
        <w:t xml:space="preserve"> si este es el caso alguien con destreza técnica le asesore.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8ED39" w14:textId="77777777" w:rsidR="00A16EB1" w:rsidRDefault="00A16E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C3325" w14:textId="3413FA52" w:rsidR="00FD64A2" w:rsidRDefault="00FD64A2">
    <w:pPr>
      <w:pStyle w:val="Header"/>
      <w:jc w:val="right"/>
      <w:rPr>
        <w:color w:val="8496B0" w:themeColor="text2" w:themeTint="99"/>
        <w:sz w:val="24"/>
        <w:szCs w:val="24"/>
      </w:rPr>
    </w:pP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Pr>
        <w:color w:val="8496B0" w:themeColor="text2" w:themeTint="99"/>
        <w:sz w:val="24"/>
        <w:szCs w:val="24"/>
        <w:lang w:val="es-ES"/>
      </w:rPr>
      <w:t>2</w:t>
    </w:r>
    <w:r>
      <w:rPr>
        <w:color w:val="8496B0" w:themeColor="text2" w:themeTint="99"/>
        <w:sz w:val="24"/>
        <w:szCs w:val="24"/>
      </w:rPr>
      <w:fldChar w:fldCharType="end"/>
    </w:r>
  </w:p>
  <w:p w14:paraId="18991A6D" w14:textId="77777777" w:rsidR="00AD241D" w:rsidRDefault="00AD24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87702" w14:textId="77777777" w:rsidR="00A16EB1" w:rsidRDefault="00A16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52EE9"/>
    <w:multiLevelType w:val="multilevel"/>
    <w:tmpl w:val="A8B4A602"/>
    <w:lvl w:ilvl="0">
      <w:start w:val="2"/>
      <w:numFmt w:val="decimal"/>
      <w:lvlText w:val="%1"/>
      <w:lvlJc w:val="left"/>
      <w:pPr>
        <w:ind w:left="1065" w:hanging="705"/>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3E32F50"/>
    <w:multiLevelType w:val="multilevel"/>
    <w:tmpl w:val="9FDEA040"/>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9654A7F"/>
    <w:multiLevelType w:val="hybridMultilevel"/>
    <w:tmpl w:val="66541B0E"/>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 w15:restartNumberingAfterBreak="0">
    <w:nsid w:val="479863E3"/>
    <w:multiLevelType w:val="hybridMultilevel"/>
    <w:tmpl w:val="8B4A0AE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4B263E48"/>
    <w:multiLevelType w:val="hybridMultilevel"/>
    <w:tmpl w:val="2B6883FE"/>
    <w:lvl w:ilvl="0" w:tplc="140A0001">
      <w:start w:val="1"/>
      <w:numFmt w:val="bullet"/>
      <w:lvlText w:val=""/>
      <w:lvlJc w:val="left"/>
      <w:pPr>
        <w:ind w:left="1545" w:hanging="360"/>
      </w:pPr>
      <w:rPr>
        <w:rFonts w:ascii="Symbol" w:hAnsi="Symbol" w:hint="default"/>
      </w:rPr>
    </w:lvl>
    <w:lvl w:ilvl="1" w:tplc="140A0003" w:tentative="1">
      <w:start w:val="1"/>
      <w:numFmt w:val="bullet"/>
      <w:lvlText w:val="o"/>
      <w:lvlJc w:val="left"/>
      <w:pPr>
        <w:ind w:left="2265" w:hanging="360"/>
      </w:pPr>
      <w:rPr>
        <w:rFonts w:ascii="Courier New" w:hAnsi="Courier New" w:cs="Courier New" w:hint="default"/>
      </w:rPr>
    </w:lvl>
    <w:lvl w:ilvl="2" w:tplc="140A0005" w:tentative="1">
      <w:start w:val="1"/>
      <w:numFmt w:val="bullet"/>
      <w:lvlText w:val=""/>
      <w:lvlJc w:val="left"/>
      <w:pPr>
        <w:ind w:left="2985" w:hanging="360"/>
      </w:pPr>
      <w:rPr>
        <w:rFonts w:ascii="Wingdings" w:hAnsi="Wingdings" w:hint="default"/>
      </w:rPr>
    </w:lvl>
    <w:lvl w:ilvl="3" w:tplc="140A0001" w:tentative="1">
      <w:start w:val="1"/>
      <w:numFmt w:val="bullet"/>
      <w:lvlText w:val=""/>
      <w:lvlJc w:val="left"/>
      <w:pPr>
        <w:ind w:left="3705" w:hanging="360"/>
      </w:pPr>
      <w:rPr>
        <w:rFonts w:ascii="Symbol" w:hAnsi="Symbol" w:hint="default"/>
      </w:rPr>
    </w:lvl>
    <w:lvl w:ilvl="4" w:tplc="140A0003" w:tentative="1">
      <w:start w:val="1"/>
      <w:numFmt w:val="bullet"/>
      <w:lvlText w:val="o"/>
      <w:lvlJc w:val="left"/>
      <w:pPr>
        <w:ind w:left="4425" w:hanging="360"/>
      </w:pPr>
      <w:rPr>
        <w:rFonts w:ascii="Courier New" w:hAnsi="Courier New" w:cs="Courier New" w:hint="default"/>
      </w:rPr>
    </w:lvl>
    <w:lvl w:ilvl="5" w:tplc="140A0005" w:tentative="1">
      <w:start w:val="1"/>
      <w:numFmt w:val="bullet"/>
      <w:lvlText w:val=""/>
      <w:lvlJc w:val="left"/>
      <w:pPr>
        <w:ind w:left="5145" w:hanging="360"/>
      </w:pPr>
      <w:rPr>
        <w:rFonts w:ascii="Wingdings" w:hAnsi="Wingdings" w:hint="default"/>
      </w:rPr>
    </w:lvl>
    <w:lvl w:ilvl="6" w:tplc="140A0001" w:tentative="1">
      <w:start w:val="1"/>
      <w:numFmt w:val="bullet"/>
      <w:lvlText w:val=""/>
      <w:lvlJc w:val="left"/>
      <w:pPr>
        <w:ind w:left="5865" w:hanging="360"/>
      </w:pPr>
      <w:rPr>
        <w:rFonts w:ascii="Symbol" w:hAnsi="Symbol" w:hint="default"/>
      </w:rPr>
    </w:lvl>
    <w:lvl w:ilvl="7" w:tplc="140A0003" w:tentative="1">
      <w:start w:val="1"/>
      <w:numFmt w:val="bullet"/>
      <w:lvlText w:val="o"/>
      <w:lvlJc w:val="left"/>
      <w:pPr>
        <w:ind w:left="6585" w:hanging="360"/>
      </w:pPr>
      <w:rPr>
        <w:rFonts w:ascii="Courier New" w:hAnsi="Courier New" w:cs="Courier New" w:hint="default"/>
      </w:rPr>
    </w:lvl>
    <w:lvl w:ilvl="8" w:tplc="140A0005" w:tentative="1">
      <w:start w:val="1"/>
      <w:numFmt w:val="bullet"/>
      <w:lvlText w:val=""/>
      <w:lvlJc w:val="left"/>
      <w:pPr>
        <w:ind w:left="7305" w:hanging="360"/>
      </w:pPr>
      <w:rPr>
        <w:rFonts w:ascii="Wingdings" w:hAnsi="Wingdings" w:hint="default"/>
      </w:rPr>
    </w:lvl>
  </w:abstractNum>
  <w:abstractNum w:abstractNumId="5" w15:restartNumberingAfterBreak="0">
    <w:nsid w:val="68112EA6"/>
    <w:multiLevelType w:val="hybridMultilevel"/>
    <w:tmpl w:val="82AA20BC"/>
    <w:lvl w:ilvl="0" w:tplc="D6EE049E">
      <w:start w:val="1"/>
      <w:numFmt w:val="decimal"/>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B8B"/>
    <w:rsid w:val="00012E7F"/>
    <w:rsid w:val="000166BC"/>
    <w:rsid w:val="000179D1"/>
    <w:rsid w:val="00024E08"/>
    <w:rsid w:val="00026C7A"/>
    <w:rsid w:val="0003151C"/>
    <w:rsid w:val="000429C7"/>
    <w:rsid w:val="00081490"/>
    <w:rsid w:val="00092B8C"/>
    <w:rsid w:val="00100547"/>
    <w:rsid w:val="001066C5"/>
    <w:rsid w:val="001155DE"/>
    <w:rsid w:val="00152644"/>
    <w:rsid w:val="00162312"/>
    <w:rsid w:val="0018311D"/>
    <w:rsid w:val="001B6B21"/>
    <w:rsid w:val="001C0F7B"/>
    <w:rsid w:val="001D0319"/>
    <w:rsid w:val="001D3F6D"/>
    <w:rsid w:val="001D40A3"/>
    <w:rsid w:val="002157CE"/>
    <w:rsid w:val="00227AA1"/>
    <w:rsid w:val="00254748"/>
    <w:rsid w:val="00284CCE"/>
    <w:rsid w:val="00285A24"/>
    <w:rsid w:val="00292170"/>
    <w:rsid w:val="00293E70"/>
    <w:rsid w:val="002A256F"/>
    <w:rsid w:val="002A6D35"/>
    <w:rsid w:val="00303B25"/>
    <w:rsid w:val="00350A72"/>
    <w:rsid w:val="00376724"/>
    <w:rsid w:val="0037710A"/>
    <w:rsid w:val="003D42EE"/>
    <w:rsid w:val="003F60F8"/>
    <w:rsid w:val="004055E5"/>
    <w:rsid w:val="00414262"/>
    <w:rsid w:val="0044028D"/>
    <w:rsid w:val="004449F0"/>
    <w:rsid w:val="00476FE8"/>
    <w:rsid w:val="00491BF1"/>
    <w:rsid w:val="004C5D05"/>
    <w:rsid w:val="00523CD8"/>
    <w:rsid w:val="0053709A"/>
    <w:rsid w:val="0057062C"/>
    <w:rsid w:val="00580737"/>
    <w:rsid w:val="005A189B"/>
    <w:rsid w:val="00624D62"/>
    <w:rsid w:val="00647C53"/>
    <w:rsid w:val="006676AD"/>
    <w:rsid w:val="006678F8"/>
    <w:rsid w:val="007335A9"/>
    <w:rsid w:val="0076404C"/>
    <w:rsid w:val="007A4B20"/>
    <w:rsid w:val="007A5A5D"/>
    <w:rsid w:val="00871950"/>
    <w:rsid w:val="00872982"/>
    <w:rsid w:val="00877561"/>
    <w:rsid w:val="008C4446"/>
    <w:rsid w:val="008E06F9"/>
    <w:rsid w:val="0090159A"/>
    <w:rsid w:val="00902A2F"/>
    <w:rsid w:val="0090343C"/>
    <w:rsid w:val="009159B0"/>
    <w:rsid w:val="00923E41"/>
    <w:rsid w:val="00953311"/>
    <w:rsid w:val="009922DF"/>
    <w:rsid w:val="009A0216"/>
    <w:rsid w:val="009D03A4"/>
    <w:rsid w:val="009E7ABA"/>
    <w:rsid w:val="00A07B8B"/>
    <w:rsid w:val="00A16EB1"/>
    <w:rsid w:val="00A30E9B"/>
    <w:rsid w:val="00A63C0F"/>
    <w:rsid w:val="00AD241D"/>
    <w:rsid w:val="00B05AAC"/>
    <w:rsid w:val="00B927DB"/>
    <w:rsid w:val="00BC4F2E"/>
    <w:rsid w:val="00BF7A87"/>
    <w:rsid w:val="00C05026"/>
    <w:rsid w:val="00C05B84"/>
    <w:rsid w:val="00C3368E"/>
    <w:rsid w:val="00CC3DD5"/>
    <w:rsid w:val="00CD0ADF"/>
    <w:rsid w:val="00CF6B5D"/>
    <w:rsid w:val="00E14736"/>
    <w:rsid w:val="00E20835"/>
    <w:rsid w:val="00E52A65"/>
    <w:rsid w:val="00E55449"/>
    <w:rsid w:val="00EC1D98"/>
    <w:rsid w:val="00EE29FD"/>
    <w:rsid w:val="00F221AE"/>
    <w:rsid w:val="00F43F19"/>
    <w:rsid w:val="00F9207F"/>
    <w:rsid w:val="00FC2F0F"/>
    <w:rsid w:val="00FC3942"/>
    <w:rsid w:val="00FD64A2"/>
  </w:rsids>
  <m:mathPr>
    <m:mathFont m:val="Cambria Math"/>
    <m:brkBin m:val="before"/>
    <m:brkBinSub m:val="--"/>
    <m:smallFrac m:val="0"/>
    <m:dispDef/>
    <m:lMargin m:val="0"/>
    <m:rMargin m:val="0"/>
    <m:defJc m:val="centerGroup"/>
    <m:wrapIndent m:val="1440"/>
    <m:intLim m:val="subSup"/>
    <m:naryLim m:val="undOvr"/>
  </m:mathPr>
  <w:themeFontLang w:val="es-C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9F0F7C"/>
  <w15:chartTrackingRefBased/>
  <w15:docId w15:val="{63376732-3482-4692-B1EB-4FDFF3262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3F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D3F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3F6D"/>
    <w:rPr>
      <w:sz w:val="20"/>
      <w:szCs w:val="20"/>
    </w:rPr>
  </w:style>
  <w:style w:type="character" w:styleId="FootnoteReference">
    <w:name w:val="footnote reference"/>
    <w:basedOn w:val="DefaultParagraphFont"/>
    <w:uiPriority w:val="99"/>
    <w:semiHidden/>
    <w:unhideWhenUsed/>
    <w:rsid w:val="001D3F6D"/>
    <w:rPr>
      <w:vertAlign w:val="superscript"/>
    </w:rPr>
  </w:style>
  <w:style w:type="character" w:styleId="Hyperlink">
    <w:name w:val="Hyperlink"/>
    <w:basedOn w:val="DefaultParagraphFont"/>
    <w:uiPriority w:val="99"/>
    <w:unhideWhenUsed/>
    <w:rsid w:val="001D3F6D"/>
    <w:rPr>
      <w:color w:val="0563C1" w:themeColor="hyperlink"/>
      <w:u w:val="single"/>
    </w:rPr>
  </w:style>
  <w:style w:type="character" w:styleId="UnresolvedMention">
    <w:name w:val="Unresolved Mention"/>
    <w:basedOn w:val="DefaultParagraphFont"/>
    <w:uiPriority w:val="99"/>
    <w:semiHidden/>
    <w:unhideWhenUsed/>
    <w:rsid w:val="001D3F6D"/>
    <w:rPr>
      <w:color w:val="605E5C"/>
      <w:shd w:val="clear" w:color="auto" w:fill="E1DFDD"/>
    </w:rPr>
  </w:style>
  <w:style w:type="character" w:customStyle="1" w:styleId="Heading1Char">
    <w:name w:val="Heading 1 Char"/>
    <w:basedOn w:val="DefaultParagraphFont"/>
    <w:link w:val="Heading1"/>
    <w:uiPriority w:val="9"/>
    <w:rsid w:val="001D3F6D"/>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D3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27DB"/>
    <w:pPr>
      <w:ind w:left="720"/>
      <w:contextualSpacing/>
    </w:pPr>
  </w:style>
  <w:style w:type="paragraph" w:styleId="Header">
    <w:name w:val="header"/>
    <w:basedOn w:val="Normal"/>
    <w:link w:val="HeaderChar"/>
    <w:uiPriority w:val="99"/>
    <w:unhideWhenUsed/>
    <w:rsid w:val="00AD241D"/>
    <w:pPr>
      <w:tabs>
        <w:tab w:val="center" w:pos="4419"/>
        <w:tab w:val="right" w:pos="8838"/>
      </w:tabs>
      <w:spacing w:after="0" w:line="240" w:lineRule="auto"/>
    </w:pPr>
  </w:style>
  <w:style w:type="character" w:customStyle="1" w:styleId="HeaderChar">
    <w:name w:val="Header Char"/>
    <w:basedOn w:val="DefaultParagraphFont"/>
    <w:link w:val="Header"/>
    <w:uiPriority w:val="99"/>
    <w:rsid w:val="00AD241D"/>
  </w:style>
  <w:style w:type="paragraph" w:styleId="Footer">
    <w:name w:val="footer"/>
    <w:basedOn w:val="Normal"/>
    <w:link w:val="FooterChar"/>
    <w:uiPriority w:val="99"/>
    <w:unhideWhenUsed/>
    <w:rsid w:val="00AD241D"/>
    <w:pPr>
      <w:tabs>
        <w:tab w:val="center" w:pos="4419"/>
        <w:tab w:val="right" w:pos="8838"/>
      </w:tabs>
      <w:spacing w:after="0" w:line="240" w:lineRule="auto"/>
    </w:pPr>
  </w:style>
  <w:style w:type="character" w:customStyle="1" w:styleId="FooterChar">
    <w:name w:val="Footer Char"/>
    <w:basedOn w:val="DefaultParagraphFont"/>
    <w:link w:val="Footer"/>
    <w:uiPriority w:val="99"/>
    <w:rsid w:val="00AD241D"/>
  </w:style>
  <w:style w:type="character" w:customStyle="1" w:styleId="jsgrdq">
    <w:name w:val="jsgrdq"/>
    <w:basedOn w:val="DefaultParagraphFont"/>
    <w:rsid w:val="001D0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di.sinpe.fi.cr/repositorio/CA%20SINPE%20-%20PERSONA%20JURIDICA%20v2.crt" TargetMode="Externa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fontTable" Target="fontTable.xml"/><Relationship Id="rId21" Type="http://schemas.openxmlformats.org/officeDocument/2006/relationships/image" Target="media/image9.png"/><Relationship Id="rId34" Type="http://schemas.openxmlformats.org/officeDocument/2006/relationships/header" Target="header2.xm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rmadigital.go.cr/repositorio/CA%20RAIZ%20NACIONAL%20-%20COSTA%20RICA%20v2.crt"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footer" Target="footer2.xml"/><Relationship Id="rId10" Type="http://schemas.openxmlformats.org/officeDocument/2006/relationships/hyperlink" Target="https://www.mifirmadigital.go.cr/wp-content/themes/firma_digital/images/diagrama.png" TargetMode="Externa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fdi.sinpe.fi.cr/repositorio/CA%20SINPE%20-%20PERSONA%20JURIDICA%20v2%281%29.crt" TargetMode="Externa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footer" Target="footer1.xml"/><Relationship Id="rId43" Type="http://schemas.openxmlformats.org/officeDocument/2006/relationships/customXml" Target="../customXml/item4.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s://www.firmadigital.go.cr/repositorio/CA%20POLITICA%20PERSONA%20JURIDICA%20-%20COSTA%20RICA%20v2.crt"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eader" Target="header1.xml"/><Relationship Id="rId38"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1.jpg"/></Relationships>
</file>

<file path=word/_rels/footnotes.xml.rels><?xml version="1.0" encoding="UTF-8" standalone="yes"?>
<Relationships xmlns="http://schemas.openxmlformats.org/package/2006/relationships"><Relationship Id="rId1" Type="http://schemas.openxmlformats.org/officeDocument/2006/relationships/hyperlink" Target="https://www.bccr.fi.cr/firma-digital/informaci%C3%B3n-general/certificados-de-la-autoridad-certificador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6ABB6DD296CED4EBABC9A1B146FA222" ma:contentTypeVersion="1" ma:contentTypeDescription="Crear nuevo documento." ma:contentTypeScope="" ma:versionID="f947448c2f116f35e5b0f25f1825b1b6">
  <xsd:schema xmlns:xsd="http://www.w3.org/2001/XMLSchema" xmlns:xs="http://www.w3.org/2001/XMLSchema" xmlns:p="http://schemas.microsoft.com/office/2006/metadata/properties" xmlns:ns2="fc66ef79-2d66-4fa3-90bd-e4f186d8d369" targetNamespace="http://schemas.microsoft.com/office/2006/metadata/properties" ma:root="true" ma:fieldsID="68ead26b005841fcd29583e61466053f" ns2:_="">
    <xsd:import namespace="fc66ef79-2d66-4fa3-90bd-e4f186d8d36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9F01A9-BAA8-43A2-9F07-8FD051EEC328}">
  <ds:schemaRefs>
    <ds:schemaRef ds:uri="http://schemas.openxmlformats.org/officeDocument/2006/bibliography"/>
  </ds:schemaRefs>
</ds:datastoreItem>
</file>

<file path=customXml/itemProps2.xml><?xml version="1.0" encoding="utf-8"?>
<ds:datastoreItem xmlns:ds="http://schemas.openxmlformats.org/officeDocument/2006/customXml" ds:itemID="{48CABF66-DDA3-4E7E-B6B4-9B20EF407865}"/>
</file>

<file path=customXml/itemProps3.xml><?xml version="1.0" encoding="utf-8"?>
<ds:datastoreItem xmlns:ds="http://schemas.openxmlformats.org/officeDocument/2006/customXml" ds:itemID="{0A80020F-CDA1-4B06-9B62-22D39A252CB4}"/>
</file>

<file path=customXml/itemProps4.xml><?xml version="1.0" encoding="utf-8"?>
<ds:datastoreItem xmlns:ds="http://schemas.openxmlformats.org/officeDocument/2006/customXml" ds:itemID="{6A6117FA-747D-466A-9F6E-F395C0EEA404}"/>
</file>

<file path=docProps/app.xml><?xml version="1.0" encoding="utf-8"?>
<Properties xmlns="http://schemas.openxmlformats.org/officeDocument/2006/extended-properties" xmlns:vt="http://schemas.openxmlformats.org/officeDocument/2006/docPropsVTypes">
  <Template>Normal.dotm</Template>
  <TotalTime>5</TotalTime>
  <Pages>13</Pages>
  <Words>1169</Words>
  <Characters>6431</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PACHECO PEREZ RODNEY EMILIO</dc:creator>
  <cp:keywords/>
  <dc:description/>
  <cp:lastModifiedBy>PACHECO PEREZ RODNEY EMILIO</cp:lastModifiedBy>
  <cp:revision>2</cp:revision>
  <dcterms:created xsi:type="dcterms:W3CDTF">2021-11-22T19:18:00Z</dcterms:created>
  <dcterms:modified xsi:type="dcterms:W3CDTF">2021-11-22T19:18:00Z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0x010100F6ABB6DD296CED4EBABC9A1B146FA222</vt:lpwstr>
  </property>
</Properties>
</file>